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2D25">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6017D85B">
      <w:pPr>
        <w:tabs>
          <w:tab w:val="left" w:pos="315"/>
          <w:tab w:val="left" w:pos="8820"/>
        </w:tabs>
        <w:spacing w:line="500" w:lineRule="exact"/>
        <w:ind w:right="267" w:rightChars="127"/>
        <w:jc w:val="center"/>
        <w:rPr>
          <w:rFonts w:ascii="仿宋_GB2312" w:eastAsia="仿宋_GB2312"/>
          <w:b/>
          <w:bCs/>
          <w:sz w:val="48"/>
        </w:rPr>
      </w:pPr>
    </w:p>
    <w:p w14:paraId="0DD3F4D3">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17640D5C">
      <w:pPr>
        <w:tabs>
          <w:tab w:val="left" w:pos="315"/>
          <w:tab w:val="left" w:pos="8820"/>
        </w:tabs>
        <w:spacing w:line="500" w:lineRule="exact"/>
        <w:ind w:right="267" w:rightChars="127"/>
        <w:jc w:val="center"/>
        <w:rPr>
          <w:rFonts w:ascii="仿宋_GB2312" w:eastAsia="仿宋_GB2312"/>
          <w:sz w:val="44"/>
        </w:rPr>
      </w:pPr>
    </w:p>
    <w:p w14:paraId="74613991">
      <w:pPr>
        <w:tabs>
          <w:tab w:val="left" w:pos="315"/>
          <w:tab w:val="left" w:pos="8820"/>
        </w:tabs>
        <w:ind w:right="267" w:rightChars="127"/>
        <w:rPr>
          <w:rFonts w:ascii="仿宋_GB2312" w:eastAsia="仿宋_GB2312"/>
          <w:sz w:val="44"/>
        </w:rPr>
      </w:pPr>
    </w:p>
    <w:p w14:paraId="50EA63E4">
      <w:pPr>
        <w:tabs>
          <w:tab w:val="left" w:pos="315"/>
          <w:tab w:val="left" w:pos="8820"/>
        </w:tabs>
        <w:spacing w:line="500" w:lineRule="exact"/>
        <w:ind w:right="267" w:rightChars="127"/>
        <w:rPr>
          <w:rFonts w:ascii="仿宋_GB2312" w:eastAsia="仿宋_GB2312"/>
          <w:b/>
          <w:bCs/>
          <w:sz w:val="36"/>
        </w:rPr>
      </w:pPr>
    </w:p>
    <w:p w14:paraId="4B06F12D">
      <w:pPr>
        <w:tabs>
          <w:tab w:val="left" w:pos="315"/>
          <w:tab w:val="left" w:pos="8820"/>
        </w:tabs>
        <w:spacing w:line="500" w:lineRule="exact"/>
        <w:ind w:right="267" w:rightChars="127"/>
        <w:rPr>
          <w:rFonts w:ascii="仿宋_GB2312" w:eastAsia="仿宋_GB2312"/>
          <w:b/>
          <w:bCs/>
          <w:sz w:val="36"/>
        </w:rPr>
      </w:pPr>
    </w:p>
    <w:p w14:paraId="645F32E6">
      <w:pPr>
        <w:tabs>
          <w:tab w:val="left" w:pos="315"/>
          <w:tab w:val="left" w:pos="8820"/>
        </w:tabs>
        <w:spacing w:line="500" w:lineRule="exact"/>
        <w:ind w:right="267" w:rightChars="127"/>
        <w:jc w:val="center"/>
        <w:rPr>
          <w:rFonts w:ascii="宋体" w:hAnsi="宋体"/>
          <w:sz w:val="32"/>
        </w:rPr>
      </w:pPr>
    </w:p>
    <w:p w14:paraId="33307C72">
      <w:pPr>
        <w:tabs>
          <w:tab w:val="left" w:pos="315"/>
          <w:tab w:val="left" w:pos="8820"/>
        </w:tabs>
        <w:spacing w:line="500" w:lineRule="exact"/>
        <w:ind w:right="267" w:rightChars="127"/>
        <w:jc w:val="center"/>
        <w:rPr>
          <w:rFonts w:ascii="微软简标宋" w:eastAsia="黑体"/>
          <w:b/>
          <w:bCs/>
          <w:sz w:val="52"/>
        </w:rPr>
      </w:pPr>
    </w:p>
    <w:p w14:paraId="6622E18D">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项目名称: 周口市第一人民医院停车场收费外包管理服务项目</w:t>
      </w:r>
    </w:p>
    <w:p w14:paraId="6333CAA4">
      <w:pPr>
        <w:tabs>
          <w:tab w:val="left" w:pos="315"/>
          <w:tab w:val="left" w:pos="8820"/>
        </w:tabs>
        <w:spacing w:line="600" w:lineRule="exact"/>
        <w:ind w:right="267" w:rightChars="127"/>
        <w:jc w:val="left"/>
        <w:rPr>
          <w:rFonts w:hint="default" w:ascii="微软简标宋" w:eastAsia="黑体"/>
          <w:b/>
          <w:bCs/>
          <w:sz w:val="30"/>
          <w:szCs w:val="30"/>
          <w:lang w:val="en-US"/>
        </w:rPr>
      </w:pPr>
      <w:r>
        <w:rPr>
          <w:rFonts w:hint="eastAsia" w:ascii="微软简标宋" w:eastAsia="黑体"/>
          <w:b/>
          <w:bCs/>
          <w:sz w:val="30"/>
          <w:szCs w:val="30"/>
        </w:rPr>
        <w:t xml:space="preserve">项目编号: </w:t>
      </w:r>
      <w:r>
        <w:rPr>
          <w:rFonts w:hint="eastAsia" w:ascii="微软简标宋" w:hAnsi="Times New Roman" w:eastAsia="黑体" w:cs="Times New Roman"/>
          <w:b/>
          <w:bCs/>
          <w:sz w:val="30"/>
          <w:szCs w:val="30"/>
          <w:lang w:val="en-US" w:eastAsia="zh-CN"/>
        </w:rPr>
        <w:t>淮财磋商采购-2025-1</w:t>
      </w:r>
      <w:r>
        <w:rPr>
          <w:rFonts w:hint="eastAsia" w:ascii="微软简标宋" w:eastAsia="黑体" w:cs="Times New Roman"/>
          <w:b/>
          <w:bCs/>
          <w:sz w:val="30"/>
          <w:szCs w:val="30"/>
          <w:lang w:val="en-US" w:eastAsia="zh-CN"/>
        </w:rPr>
        <w:t>4</w:t>
      </w:r>
    </w:p>
    <w:p w14:paraId="54F1EF69">
      <w:pPr>
        <w:pStyle w:val="10"/>
        <w:rPr>
          <w:rFonts w:ascii="微软简标宋" w:eastAsia="黑体"/>
          <w:b/>
          <w:bCs/>
          <w:sz w:val="52"/>
          <w:szCs w:val="24"/>
        </w:rPr>
      </w:pPr>
    </w:p>
    <w:p w14:paraId="607A7652">
      <w:pPr>
        <w:pStyle w:val="10"/>
        <w:rPr>
          <w:rFonts w:ascii="宋体" w:hAnsi="宋体"/>
          <w:b/>
          <w:sz w:val="32"/>
        </w:rPr>
      </w:pPr>
    </w:p>
    <w:p w14:paraId="551A0633">
      <w:pPr>
        <w:pStyle w:val="10"/>
        <w:rPr>
          <w:rFonts w:ascii="宋体" w:hAnsi="宋体"/>
          <w:b/>
          <w:sz w:val="32"/>
        </w:rPr>
      </w:pPr>
    </w:p>
    <w:p w14:paraId="7D59EC9C">
      <w:pPr>
        <w:pStyle w:val="10"/>
        <w:jc w:val="center"/>
        <w:rPr>
          <w:rFonts w:ascii="宋体" w:hAnsi="宋体"/>
          <w:b/>
          <w:sz w:val="32"/>
        </w:rPr>
      </w:pPr>
      <w:r>
        <w:rPr>
          <w:rFonts w:hint="eastAsia" w:ascii="微软简标宋" w:hAnsi="Times New Roman" w:eastAsia="黑体" w:cs="Times New Roman"/>
          <w:b/>
          <w:bCs/>
          <w:kern w:val="2"/>
          <w:sz w:val="30"/>
          <w:szCs w:val="30"/>
          <w:lang w:val="en-US" w:eastAsia="zh-CN" w:bidi="ar-SA"/>
        </w:rPr>
        <w:t>2025年4月</w:t>
      </w:r>
    </w:p>
    <w:p w14:paraId="7DD7281C">
      <w:pPr>
        <w:rPr>
          <w:rFonts w:ascii="仿宋_GB2312" w:eastAsia="仿宋_GB2312"/>
          <w:b/>
          <w:sz w:val="30"/>
          <w:szCs w:val="30"/>
        </w:rPr>
      </w:pPr>
    </w:p>
    <w:p w14:paraId="422ABBB9">
      <w:pPr>
        <w:pStyle w:val="26"/>
        <w:ind w:firstLine="210"/>
      </w:pPr>
    </w:p>
    <w:p w14:paraId="7C70844A">
      <w:pPr>
        <w:pStyle w:val="26"/>
        <w:ind w:firstLine="210"/>
      </w:pPr>
    </w:p>
    <w:p w14:paraId="59254820">
      <w:pPr>
        <w:spacing w:line="560" w:lineRule="exact"/>
        <w:jc w:val="center"/>
        <w:rPr>
          <w:rFonts w:hint="eastAsia" w:ascii="宋体" w:hAnsi="宋体" w:cs="宋体"/>
          <w:b/>
          <w:sz w:val="32"/>
          <w:szCs w:val="32"/>
        </w:rPr>
      </w:pPr>
    </w:p>
    <w:p w14:paraId="03901428">
      <w:pPr>
        <w:spacing w:line="560" w:lineRule="exact"/>
        <w:jc w:val="center"/>
        <w:rPr>
          <w:rFonts w:ascii="宋体" w:hAnsi="宋体" w:cs="宋体"/>
          <w:b/>
          <w:sz w:val="32"/>
          <w:szCs w:val="32"/>
        </w:rPr>
      </w:pPr>
      <w:r>
        <w:rPr>
          <w:rFonts w:hint="eastAsia" w:ascii="宋体" w:hAnsi="宋体" w:cs="宋体"/>
          <w:b/>
          <w:sz w:val="32"/>
          <w:szCs w:val="32"/>
        </w:rPr>
        <w:t>目     录</w:t>
      </w:r>
    </w:p>
    <w:p w14:paraId="4961ED04">
      <w:pPr>
        <w:rPr>
          <w:rFonts w:ascii="宋体" w:hAnsi="宋体" w:cs="宋体"/>
          <w:b/>
          <w:sz w:val="32"/>
          <w:szCs w:val="32"/>
        </w:rPr>
      </w:pPr>
    </w:p>
    <w:p w14:paraId="4CCE8BEB">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2ADA8B91">
      <w:pPr>
        <w:spacing w:line="800" w:lineRule="exact"/>
        <w:rPr>
          <w:rFonts w:ascii="宋体" w:hAnsi="宋体" w:cs="宋体"/>
          <w:b/>
          <w:sz w:val="32"/>
          <w:szCs w:val="32"/>
        </w:rPr>
      </w:pPr>
      <w:r>
        <w:rPr>
          <w:rFonts w:hint="eastAsia" w:ascii="宋体" w:hAnsi="宋体" w:cs="宋体"/>
          <w:b/>
          <w:sz w:val="32"/>
          <w:szCs w:val="32"/>
        </w:rPr>
        <w:t>第二章  供应商须知 ...............................6</w:t>
      </w:r>
    </w:p>
    <w:p w14:paraId="1D29014F">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4924000D">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0522D016">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14:paraId="23959BE8">
      <w:pPr>
        <w:spacing w:line="800" w:lineRule="exact"/>
        <w:ind w:firstLine="2249" w:firstLineChars="700"/>
        <w:rPr>
          <w:rFonts w:ascii="宋体" w:hAnsi="宋体" w:cs="宋体"/>
          <w:b/>
          <w:sz w:val="32"/>
          <w:szCs w:val="32"/>
        </w:rPr>
      </w:pPr>
    </w:p>
    <w:p w14:paraId="3D8AEACC">
      <w:pPr>
        <w:spacing w:line="800" w:lineRule="exact"/>
        <w:ind w:firstLine="2249" w:firstLineChars="700"/>
        <w:rPr>
          <w:rFonts w:ascii="宋体" w:hAnsi="宋体" w:cs="宋体"/>
          <w:b/>
          <w:sz w:val="32"/>
          <w:szCs w:val="32"/>
        </w:rPr>
      </w:pPr>
    </w:p>
    <w:p w14:paraId="155E73F2">
      <w:pPr>
        <w:spacing w:line="800" w:lineRule="exact"/>
        <w:ind w:firstLine="2249" w:firstLineChars="700"/>
        <w:rPr>
          <w:rFonts w:ascii="宋体" w:hAnsi="宋体" w:cs="宋体"/>
          <w:b/>
          <w:sz w:val="32"/>
          <w:szCs w:val="32"/>
        </w:rPr>
      </w:pPr>
    </w:p>
    <w:p w14:paraId="6392CA9A">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11735EEC">
      <w:pPr>
        <w:pStyle w:val="38"/>
      </w:pPr>
    </w:p>
    <w:p w14:paraId="120D4992">
      <w:pPr>
        <w:spacing w:line="360" w:lineRule="auto"/>
        <w:ind w:firstLine="480" w:firstLineChars="200"/>
        <w:jc w:val="left"/>
        <w:rPr>
          <w:rFonts w:ascii="宋体" w:hAnsi="宋体" w:cs="宋体"/>
          <w:sz w:val="24"/>
        </w:rPr>
      </w:pPr>
      <w:r>
        <w:rPr>
          <w:rFonts w:hint="eastAsia" w:ascii="宋体" w:hAnsi="宋体" w:cs="宋体"/>
          <w:sz w:val="24"/>
        </w:rPr>
        <w:t>项目概况</w:t>
      </w:r>
    </w:p>
    <w:p w14:paraId="22CC249B">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eastAsia="宋体" w:cs="宋体"/>
          <w:sz w:val="24"/>
        </w:rPr>
        <w:t>周口市第一人民医院停车场收费外包管理服务项目</w:t>
      </w:r>
      <w:r>
        <w:rPr>
          <w:rFonts w:hint="eastAsia" w:ascii="宋体" w:hAnsi="宋体" w:cs="宋体"/>
          <w:sz w:val="24"/>
        </w:rPr>
        <w:t>的潜在投标人应在周口市公共资源交易中心网（http://jyzx.zhoukou.gov.cn）获取招标文件，并于</w:t>
      </w:r>
      <w:r>
        <w:rPr>
          <w:rFonts w:hint="eastAsia" w:ascii="宋体" w:hAnsi="宋体" w:cs="宋体"/>
          <w:sz w:val="24"/>
          <w:lang w:val="en-US" w:eastAsia="zh-CN"/>
        </w:rPr>
        <w:t>2025</w:t>
      </w:r>
      <w:r>
        <w:rPr>
          <w:rFonts w:hint="eastAsia" w:ascii="宋体" w:hAnsi="宋体" w:cs="宋体"/>
          <w:sz w:val="24"/>
        </w:rPr>
        <w:t>年</w:t>
      </w:r>
      <w:r>
        <w:rPr>
          <w:rFonts w:hint="eastAsia" w:ascii="宋体" w:hAnsi="宋体" w:cs="宋体"/>
          <w:sz w:val="24"/>
          <w:lang w:val="en-US" w:eastAsia="zh-CN"/>
        </w:rPr>
        <w:t>4</w:t>
      </w:r>
      <w:r>
        <w:rPr>
          <w:rFonts w:hint="eastAsia" w:ascii="宋体" w:hAnsi="宋体" w:cs="宋体"/>
          <w:sz w:val="24"/>
        </w:rPr>
        <w:t>月</w:t>
      </w:r>
      <w:r>
        <w:rPr>
          <w:rFonts w:hint="eastAsia" w:ascii="宋体" w:hAnsi="宋体" w:cs="宋体"/>
          <w:sz w:val="24"/>
          <w:lang w:val="en-US" w:eastAsia="zh-CN"/>
        </w:rPr>
        <w:t>21</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0CA51B7D">
      <w:pPr>
        <w:pStyle w:val="4"/>
        <w:autoSpaceDE w:val="0"/>
        <w:autoSpaceDN w:val="0"/>
        <w:spacing w:line="360" w:lineRule="auto"/>
        <w:jc w:val="left"/>
        <w:rPr>
          <w:rFonts w:asciiTheme="minorEastAsia" w:hAnsiTheme="minorEastAsia" w:eastAsiaTheme="minorEastAsia" w:cstheme="minorEastAsia"/>
          <w:sz w:val="24"/>
        </w:rPr>
      </w:pPr>
      <w:bookmarkStart w:id="0" w:name="_Toc35393798"/>
      <w:bookmarkStart w:id="1" w:name="_Toc28359012"/>
      <w:bookmarkStart w:id="2" w:name="_Toc35393629"/>
      <w:bookmarkStart w:id="3" w:name="_Toc28359089"/>
      <w:r>
        <w:rPr>
          <w:rFonts w:hint="eastAsia" w:asciiTheme="minorEastAsia" w:hAnsiTheme="minorEastAsia" w:eastAsiaTheme="minorEastAsia" w:cstheme="minorEastAsia"/>
          <w:sz w:val="24"/>
        </w:rPr>
        <w:t>一、项目基本情况</w:t>
      </w:r>
      <w:bookmarkEnd w:id="0"/>
      <w:bookmarkEnd w:id="1"/>
      <w:bookmarkEnd w:id="2"/>
      <w:bookmarkEnd w:id="3"/>
    </w:p>
    <w:p w14:paraId="351C4155">
      <w:pPr>
        <w:autoSpaceDE w:val="0"/>
        <w:autoSpaceDN w:val="0"/>
        <w:spacing w:line="360" w:lineRule="auto"/>
        <w:ind w:firstLine="480" w:firstLineChars="200"/>
        <w:rPr>
          <w:rFonts w:hint="default" w:asciiTheme="minorEastAsia" w:hAnsiTheme="minorEastAsia" w:eastAsiaTheme="minorEastAsia" w:cstheme="minorEastAsia"/>
          <w:sz w:val="24"/>
          <w:lang w:val="en-US"/>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kern w:val="0"/>
          <w:sz w:val="24"/>
          <w:szCs w:val="24"/>
          <w:lang w:val="en-US" w:eastAsia="zh-CN" w:bidi="ar-SA"/>
        </w:rPr>
        <w:t>淮财磋商采购-2025-14</w:t>
      </w:r>
    </w:p>
    <w:p w14:paraId="18033931">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w:t>
      </w:r>
      <w:r>
        <w:rPr>
          <w:rFonts w:hint="eastAsia" w:asciiTheme="minorEastAsia" w:hAnsiTheme="minorEastAsia" w:eastAsiaTheme="minorEastAsia" w:cstheme="minorEastAsia"/>
          <w:kern w:val="0"/>
          <w:sz w:val="24"/>
          <w:szCs w:val="24"/>
          <w:lang w:val="en-US" w:eastAsia="zh-CN" w:bidi="ar-SA"/>
        </w:rPr>
        <w:t>周口市第一人民医院停车场收费外包管理服务项目</w:t>
      </w:r>
    </w:p>
    <w:p w14:paraId="4EB5C213">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2DE3325D">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456000.00元</w:t>
      </w:r>
    </w:p>
    <w:p w14:paraId="7B9DF9DA">
      <w:pPr>
        <w:pStyle w:val="25"/>
        <w:snapToGrid w:val="0"/>
        <w:spacing w:before="0" w:beforeAutospacing="0" w:after="0" w:afterAutospacing="0" w:line="360" w:lineRule="auto"/>
        <w:ind w:firstLine="480"/>
        <w:jc w:val="both"/>
        <w:rPr>
          <w:rFonts w:cs="宋体"/>
          <w:color w:val="000000"/>
        </w:rPr>
      </w:pPr>
      <w:r>
        <w:rPr>
          <w:rFonts w:hint="eastAsia" w:cs="宋体"/>
          <w:color w:val="000000"/>
        </w:rPr>
        <w:t>包划分：</w:t>
      </w:r>
      <w:r>
        <w:rPr>
          <w:rFonts w:hint="eastAsia" w:cs="宋体"/>
          <w:color w:val="000000"/>
          <w:lang w:val="en-US" w:eastAsia="zh-CN"/>
        </w:rPr>
        <w:t>1</w:t>
      </w:r>
      <w:r>
        <w:rPr>
          <w:rFonts w:hint="eastAsia" w:cs="宋体"/>
          <w:color w:val="000000"/>
        </w:rPr>
        <w:t>个包</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6168"/>
        <w:gridCol w:w="1932"/>
      </w:tblGrid>
      <w:tr w14:paraId="457F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9" w:type="dxa"/>
            <w:vAlign w:val="center"/>
          </w:tcPr>
          <w:p w14:paraId="76870A84">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6168" w:type="dxa"/>
            <w:vAlign w:val="center"/>
          </w:tcPr>
          <w:p w14:paraId="35AB6E34">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1932" w:type="dxa"/>
            <w:vAlign w:val="center"/>
          </w:tcPr>
          <w:p w14:paraId="0CAF8B4C">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包最高限价万元</w:t>
            </w:r>
          </w:p>
        </w:tc>
      </w:tr>
      <w:tr w14:paraId="755F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39" w:type="dxa"/>
            <w:vAlign w:val="center"/>
          </w:tcPr>
          <w:p w14:paraId="4CCCE339">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6168" w:type="dxa"/>
            <w:vAlign w:val="center"/>
          </w:tcPr>
          <w:p w14:paraId="6B35CF7B">
            <w:pPr>
              <w:adjustRightInd w:val="0"/>
              <w:snapToGrid w:val="0"/>
              <w:spacing w:line="360" w:lineRule="auto"/>
              <w:jc w:val="center"/>
            </w:pPr>
            <w:r>
              <w:rPr>
                <w:rFonts w:hint="eastAsia" w:asciiTheme="minorEastAsia" w:hAnsiTheme="minorEastAsia" w:eastAsiaTheme="minorEastAsia" w:cstheme="minorEastAsia"/>
                <w:kern w:val="0"/>
                <w:sz w:val="24"/>
                <w:szCs w:val="24"/>
                <w:lang w:val="en-US" w:eastAsia="zh-CN" w:bidi="ar-SA"/>
              </w:rPr>
              <w:t>周口市第一人民医院停车场收费外包管理服务项目</w:t>
            </w:r>
          </w:p>
        </w:tc>
        <w:tc>
          <w:tcPr>
            <w:tcW w:w="1932" w:type="dxa"/>
            <w:vAlign w:val="center"/>
          </w:tcPr>
          <w:p w14:paraId="0A65905B">
            <w:pPr>
              <w:adjustRightInd w:val="0"/>
              <w:snapToGrid w:val="0"/>
              <w:spacing w:line="360" w:lineRule="auto"/>
              <w:ind w:firstLine="480" w:firstLineChars="200"/>
              <w:jc w:val="center"/>
              <w:rPr>
                <w:rFonts w:hint="default"/>
                <w:lang w:val="en-US"/>
              </w:rPr>
            </w:pPr>
            <w:r>
              <w:rPr>
                <w:rFonts w:hint="eastAsia" w:asciiTheme="minorEastAsia" w:hAnsiTheme="minorEastAsia" w:eastAsiaTheme="minorEastAsia" w:cstheme="minorEastAsia"/>
                <w:sz w:val="24"/>
                <w:lang w:val="en-US" w:eastAsia="zh-CN"/>
              </w:rPr>
              <w:t>45.6</w:t>
            </w:r>
          </w:p>
        </w:tc>
      </w:tr>
    </w:tbl>
    <w:p w14:paraId="77EF3003">
      <w:pPr>
        <w:autoSpaceDE w:val="0"/>
        <w:autoSpaceDN w:val="0"/>
        <w:spacing w:line="360" w:lineRule="auto"/>
        <w:ind w:firstLine="480" w:firstLineChars="200"/>
        <w:rPr>
          <w:rFonts w:hint="default" w:asciiTheme="minorEastAsia" w:hAnsiTheme="minorEastAsia" w:eastAsiaTheme="minorEastAsia" w:cstheme="minorEastAsia"/>
          <w:sz w:val="24"/>
          <w:lang w:val="en-US"/>
        </w:rPr>
      </w:pPr>
      <w:r>
        <w:rPr>
          <w:rFonts w:hint="eastAsia" w:asciiTheme="minorEastAsia" w:hAnsiTheme="minorEastAsia" w:eastAsiaTheme="minorEastAsia" w:cstheme="minorEastAsia"/>
          <w:sz w:val="24"/>
        </w:rPr>
        <w:t>采购需求：</w:t>
      </w:r>
      <w:r>
        <w:rPr>
          <w:rFonts w:hint="eastAsia" w:asciiTheme="minorEastAsia" w:hAnsiTheme="minorEastAsia" w:eastAsiaTheme="minorEastAsia" w:cstheme="minorEastAsia"/>
          <w:kern w:val="0"/>
          <w:sz w:val="24"/>
          <w:szCs w:val="24"/>
          <w:lang w:val="en-US" w:eastAsia="zh-CN" w:bidi="ar-SA"/>
        </w:rPr>
        <w:t>停车场收费外包管理服务，详见采购文件</w:t>
      </w:r>
    </w:p>
    <w:p w14:paraId="2E11CC24">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val="en-US" w:eastAsia="zh-CN"/>
        </w:rPr>
        <w:t>3年</w:t>
      </w:r>
    </w:p>
    <w:p w14:paraId="7BD14E07">
      <w:pPr>
        <w:spacing w:line="360" w:lineRule="auto"/>
        <w:ind w:firstLine="480" w:firstLineChars="200"/>
        <w:jc w:val="left"/>
        <w:rPr>
          <w:rFonts w:ascii="宋体" w:hAnsi="宋体" w:cs="宋体"/>
          <w:sz w:val="24"/>
        </w:rPr>
      </w:pPr>
      <w:bookmarkStart w:id="4" w:name="_Toc28359013"/>
      <w:bookmarkStart w:id="5" w:name="_Toc35393630"/>
      <w:bookmarkStart w:id="6" w:name="_Toc35393799"/>
      <w:bookmarkStart w:id="7" w:name="_Toc28359090"/>
      <w:r>
        <w:rPr>
          <w:rFonts w:hint="eastAsia" w:ascii="宋体" w:hAnsi="宋体" w:cs="宋体"/>
          <w:sz w:val="24"/>
        </w:rPr>
        <w:t>是否接受进口产品：否</w:t>
      </w:r>
    </w:p>
    <w:p w14:paraId="27AB514A">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725A4957">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本项目是否为只面向中小企业采购：是，采购预留金额</w:t>
      </w:r>
      <w:r>
        <w:rPr>
          <w:rFonts w:hint="eastAsia" w:ascii="宋体" w:hAnsi="宋体" w:cs="宋体"/>
          <w:sz w:val="24"/>
          <w:u w:val="single"/>
          <w:lang w:val="en-US" w:eastAsia="zh-CN"/>
        </w:rPr>
        <w:t>45.6</w:t>
      </w:r>
      <w:r>
        <w:rPr>
          <w:rFonts w:hint="eastAsia" w:ascii="宋体" w:hAnsi="宋体" w:cs="宋体"/>
          <w:sz w:val="24"/>
          <w:u w:val="single"/>
        </w:rPr>
        <w:t>（万元）</w:t>
      </w:r>
      <w:r>
        <w:rPr>
          <w:rFonts w:hint="eastAsia" w:ascii="宋体" w:hAnsi="宋体" w:cs="宋体"/>
          <w:sz w:val="24"/>
        </w:rPr>
        <w:t>必须提供中小企业声明函。</w:t>
      </w:r>
    </w:p>
    <w:p w14:paraId="0CBC770F">
      <w:pPr>
        <w:pStyle w:val="4"/>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3530360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159520CE">
      <w:pPr>
        <w:adjustRightInd w:val="0"/>
        <w:snapToGrid w:val="0"/>
        <w:spacing w:line="360" w:lineRule="auto"/>
        <w:ind w:firstLine="480" w:firstLineChars="200"/>
        <w:rPr>
          <w:sz w:val="24"/>
        </w:rPr>
      </w:pPr>
      <w:r>
        <w:rPr>
          <w:rFonts w:hint="eastAsia"/>
          <w:sz w:val="24"/>
        </w:rPr>
        <w:t xml:space="preserve">（1）具有独立承担民事责任的能力； </w:t>
      </w:r>
    </w:p>
    <w:p w14:paraId="15184127">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E881F20">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71F040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BEABF4F">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27BA2513">
      <w:pPr>
        <w:adjustRightInd w:val="0"/>
        <w:snapToGrid w:val="0"/>
        <w:spacing w:line="360" w:lineRule="auto"/>
        <w:ind w:firstLine="480" w:firstLineChars="200"/>
      </w:pPr>
      <w:r>
        <w:rPr>
          <w:rFonts w:hint="eastAsia"/>
          <w:sz w:val="24"/>
        </w:rPr>
        <w:t xml:space="preserve">（6）法律、行政法规规定的其他条件。 </w:t>
      </w:r>
    </w:p>
    <w:p w14:paraId="2B2D089E">
      <w:pPr>
        <w:autoSpaceDE w:val="0"/>
        <w:autoSpaceDN w:val="0"/>
        <w:spacing w:line="360" w:lineRule="auto"/>
        <w:ind w:firstLine="540"/>
        <w:rPr>
          <w:rFonts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3629F61">
      <w:pPr>
        <w:spacing w:line="360" w:lineRule="auto"/>
        <w:ind w:firstLine="480" w:firstLineChars="200"/>
        <w:jc w:val="left"/>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)的“政府采购严重违法失信行为记录名单”的供应商，将拒绝其参加政府采购活动；在标书中附加盖公章的供应商及法定代表人网页查询扫描件，查询日期为公告发布之日起至投标截止之日止。</w:t>
      </w:r>
      <w:bookmarkStart w:id="10" w:name="_Toc35393800"/>
      <w:bookmarkStart w:id="11" w:name="_Toc35393631"/>
    </w:p>
    <w:p w14:paraId="25ABF4FD">
      <w:pPr>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8"/>
      <w:bookmarkEnd w:id="9"/>
      <w:bookmarkEnd w:id="10"/>
      <w:bookmarkEnd w:id="11"/>
    </w:p>
    <w:p w14:paraId="50E2431C">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4</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8</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4</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u w:val="single"/>
          <w:lang w:val="en-US" w:eastAsia="zh-CN"/>
        </w:rPr>
        <w:t>23:59分</w:t>
      </w:r>
      <w:r>
        <w:rPr>
          <w:rFonts w:hint="eastAsia" w:asciiTheme="minorEastAsia" w:hAnsiTheme="minorEastAsia" w:eastAsiaTheme="minorEastAsia" w:cstheme="minorEastAsia"/>
          <w:sz w:val="24"/>
        </w:rPr>
        <w:t>（北京时间，法定节假日除外 ）</w:t>
      </w:r>
    </w:p>
    <w:p w14:paraId="13356D2B">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03A9BA48">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15BFD5A">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1132B14">
      <w:pPr>
        <w:pStyle w:val="4"/>
        <w:autoSpaceDE w:val="0"/>
        <w:autoSpaceDN w:val="0"/>
        <w:spacing w:line="360" w:lineRule="auto"/>
        <w:jc w:val="left"/>
        <w:rPr>
          <w:rFonts w:asciiTheme="minorEastAsia" w:hAnsiTheme="minorEastAsia" w:eastAsiaTheme="minorEastAsia" w:cstheme="minorEastAsia"/>
          <w:sz w:val="24"/>
        </w:rPr>
      </w:pPr>
      <w:bookmarkStart w:id="12" w:name="_Toc35393801"/>
      <w:bookmarkStart w:id="13" w:name="_Toc35393632"/>
      <w:bookmarkStart w:id="14" w:name="_Toc28359015"/>
      <w:bookmarkStart w:id="15" w:name="_Toc28359092"/>
      <w:r>
        <w:rPr>
          <w:rFonts w:hint="eastAsia" w:asciiTheme="minorEastAsia" w:hAnsiTheme="minorEastAsia" w:eastAsiaTheme="minorEastAsia" w:cstheme="minorEastAsia"/>
          <w:sz w:val="24"/>
        </w:rPr>
        <w:t>四、响应文件提交</w:t>
      </w:r>
      <w:bookmarkEnd w:id="12"/>
      <w:bookmarkEnd w:id="13"/>
      <w:bookmarkEnd w:id="14"/>
      <w:bookmarkEnd w:id="15"/>
    </w:p>
    <w:p w14:paraId="37687FC0">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4</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21</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3EF9A84A">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0AB9F9ED">
      <w:pPr>
        <w:pStyle w:val="4"/>
        <w:autoSpaceDE w:val="0"/>
        <w:autoSpaceDN w:val="0"/>
        <w:spacing w:line="360" w:lineRule="auto"/>
        <w:jc w:val="left"/>
        <w:rPr>
          <w:rFonts w:asciiTheme="minorEastAsia" w:hAnsiTheme="minorEastAsia" w:eastAsiaTheme="minorEastAsia" w:cstheme="minorEastAsia"/>
          <w:sz w:val="24"/>
        </w:rPr>
      </w:pPr>
      <w:bookmarkStart w:id="16" w:name="_Toc28359093"/>
      <w:bookmarkStart w:id="17" w:name="_Toc35393802"/>
      <w:bookmarkStart w:id="18" w:name="_Toc28359016"/>
      <w:bookmarkStart w:id="19" w:name="_Toc35393633"/>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1BB5A0D0">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4</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21</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1E70961">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75FA275">
      <w:pPr>
        <w:pStyle w:val="4"/>
        <w:autoSpaceDE w:val="0"/>
        <w:autoSpaceDN w:val="0"/>
        <w:spacing w:line="360" w:lineRule="auto"/>
        <w:jc w:val="left"/>
        <w:rPr>
          <w:rFonts w:asciiTheme="minorEastAsia" w:hAnsiTheme="minorEastAsia" w:eastAsiaTheme="minorEastAsia" w:cstheme="minorEastAsia"/>
          <w:sz w:val="24"/>
        </w:rPr>
      </w:pPr>
      <w:bookmarkStart w:id="20" w:name="_Toc35393634"/>
      <w:bookmarkStart w:id="21" w:name="_Toc35393803"/>
      <w:bookmarkStart w:id="22" w:name="_Toc28359094"/>
      <w:bookmarkStart w:id="23" w:name="_Toc28359017"/>
      <w:r>
        <w:rPr>
          <w:rFonts w:hint="eastAsia" w:asciiTheme="minorEastAsia" w:hAnsiTheme="minorEastAsia" w:eastAsiaTheme="minorEastAsia" w:cstheme="minorEastAsia"/>
          <w:sz w:val="24"/>
        </w:rPr>
        <w:t>六、公告期限</w:t>
      </w:r>
      <w:bookmarkEnd w:id="20"/>
      <w:bookmarkEnd w:id="21"/>
      <w:bookmarkEnd w:id="22"/>
      <w:bookmarkEnd w:id="23"/>
    </w:p>
    <w:p w14:paraId="6AE842A2">
      <w:pPr>
        <w:autoSpaceDE w:val="0"/>
        <w:autoSpaceDN w:val="0"/>
        <w:spacing w:line="360" w:lineRule="auto"/>
        <w:ind w:firstLine="480" w:firstLineChars="200"/>
        <w:rPr>
          <w:rFonts w:asciiTheme="minorEastAsia" w:hAnsiTheme="minorEastAsia" w:eastAsiaTheme="minorEastAsia" w:cstheme="minorEastAsia"/>
          <w:kern w:val="0"/>
          <w:sz w:val="24"/>
        </w:rPr>
      </w:pPr>
      <w:bookmarkStart w:id="38" w:name="_GoBack"/>
      <w:r>
        <w:rPr>
          <w:rFonts w:hint="eastAsia" w:asciiTheme="minorEastAsia" w:hAnsiTheme="minorEastAsia" w:eastAsiaTheme="minorEastAsia" w:cstheme="minorEastAsia"/>
          <w:kern w:val="0"/>
          <w:sz w:val="24"/>
        </w:rPr>
        <w:t>自本公告发布之日起3个工作日。</w:t>
      </w:r>
    </w:p>
    <w:bookmarkEnd w:id="38"/>
    <w:p w14:paraId="6B5142C6">
      <w:pPr>
        <w:pStyle w:val="4"/>
        <w:autoSpaceDE w:val="0"/>
        <w:autoSpaceDN w:val="0"/>
        <w:spacing w:line="360" w:lineRule="auto"/>
        <w:jc w:val="left"/>
        <w:rPr>
          <w:rFonts w:asciiTheme="minorEastAsia" w:hAnsiTheme="minorEastAsia" w:eastAsiaTheme="minorEastAsia" w:cstheme="minorEastAsia"/>
          <w:sz w:val="24"/>
        </w:rPr>
      </w:pPr>
      <w:bookmarkStart w:id="24" w:name="_Toc35393635"/>
      <w:bookmarkStart w:id="25" w:name="_Toc35393804"/>
      <w:r>
        <w:rPr>
          <w:rFonts w:hint="eastAsia" w:asciiTheme="minorEastAsia" w:hAnsiTheme="minorEastAsia" w:eastAsiaTheme="minorEastAsia" w:cstheme="minorEastAsia"/>
          <w:sz w:val="24"/>
        </w:rPr>
        <w:t>七、其他补充事宜</w:t>
      </w:r>
      <w:bookmarkEnd w:id="24"/>
      <w:bookmarkEnd w:id="25"/>
    </w:p>
    <w:p w14:paraId="277BA4EF">
      <w:pPr>
        <w:pStyle w:val="4"/>
        <w:autoSpaceDE w:val="0"/>
        <w:autoSpaceDN w:val="0"/>
        <w:spacing w:line="360" w:lineRule="auto"/>
        <w:jc w:val="left"/>
        <w:rPr>
          <w:rFonts w:asciiTheme="minorEastAsia" w:hAnsiTheme="minorEastAsia" w:eastAsiaTheme="minorEastAsia" w:cstheme="minorEastAsia"/>
          <w:sz w:val="24"/>
        </w:rPr>
      </w:pPr>
      <w:bookmarkStart w:id="26" w:name="_Toc35393805"/>
      <w:bookmarkStart w:id="27" w:name="_Toc35393636"/>
      <w:bookmarkStart w:id="28" w:name="_Toc28359095"/>
      <w:bookmarkStart w:id="29" w:name="_Toc28359018"/>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0FCD6DF0">
      <w:pPr>
        <w:spacing w:line="360" w:lineRule="auto"/>
        <w:ind w:firstLine="480" w:firstLineChars="200"/>
        <w:jc w:val="left"/>
        <w:rPr>
          <w:rFonts w:ascii="宋体" w:hAnsi="宋体" w:eastAsia="宋体" w:cs="宋体"/>
          <w:sz w:val="24"/>
        </w:rPr>
      </w:pPr>
      <w:r>
        <w:rPr>
          <w:rFonts w:hint="eastAsia" w:ascii="宋体" w:hAnsi="宋体" w:eastAsia="宋体" w:cs="宋体"/>
          <w:sz w:val="24"/>
        </w:rPr>
        <w:t>名 称：</w:t>
      </w:r>
      <w:r>
        <w:rPr>
          <w:rFonts w:hint="eastAsia" w:ascii="宋体" w:hAnsi="宋体" w:eastAsia="宋体" w:cs="宋体"/>
          <w:sz w:val="24"/>
          <w:lang w:val="en-US" w:eastAsia="zh-CN"/>
        </w:rPr>
        <w:t>周口市第一人民医院</w:t>
      </w:r>
      <w:r>
        <w:rPr>
          <w:rFonts w:hint="eastAsia" w:ascii="宋体" w:hAnsi="宋体" w:eastAsia="宋体" w:cs="宋体"/>
          <w:sz w:val="24"/>
        </w:rPr>
        <w:t>　　　　　　　　　　　　</w:t>
      </w:r>
    </w:p>
    <w:p w14:paraId="5DFAD1E6">
      <w:pPr>
        <w:spacing w:line="360" w:lineRule="auto"/>
        <w:ind w:firstLine="480" w:firstLineChars="200"/>
        <w:jc w:val="left"/>
        <w:rPr>
          <w:rFonts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lang w:val="en-US" w:eastAsia="zh-CN"/>
        </w:rPr>
        <w:t>淮阳区境内</w:t>
      </w:r>
      <w:r>
        <w:rPr>
          <w:rFonts w:hint="eastAsia" w:ascii="宋体" w:hAnsi="宋体" w:eastAsia="宋体" w:cs="宋体"/>
          <w:sz w:val="24"/>
        </w:rPr>
        <w:t>　　　　　　　　　　　　</w:t>
      </w:r>
    </w:p>
    <w:p w14:paraId="257ECD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sz w:val="24"/>
        </w:rPr>
        <w:t>项目联系人：</w:t>
      </w:r>
      <w:r>
        <w:rPr>
          <w:rFonts w:hint="eastAsia" w:ascii="Times New Roman" w:hAnsi="宋体" w:eastAsia="宋体" w:cs="宋体"/>
          <w:sz w:val="24"/>
          <w:szCs w:val="24"/>
          <w:lang w:eastAsia="zh-CN"/>
        </w:rPr>
        <w:t>孙飞</w:t>
      </w:r>
      <w:r>
        <w:rPr>
          <w:rFonts w:hint="eastAsia" w:ascii="Times New Roman" w:hAnsi="宋体" w:eastAsia="宋体" w:cs="宋体"/>
          <w:sz w:val="24"/>
          <w:szCs w:val="24"/>
        </w:rPr>
        <w:t xml:space="preserve">     电话：</w:t>
      </w:r>
      <w:r>
        <w:rPr>
          <w:rFonts w:hint="eastAsia" w:ascii="宋体" w:hAnsi="宋体" w:eastAsia="宋体" w:cs="宋体"/>
          <w:sz w:val="24"/>
        </w:rPr>
        <w:t>1</w:t>
      </w:r>
      <w:r>
        <w:rPr>
          <w:rFonts w:hint="eastAsia" w:ascii="宋体" w:hAnsi="宋体" w:eastAsia="宋体" w:cs="宋体"/>
          <w:sz w:val="24"/>
          <w:lang w:val="en-US" w:eastAsia="zh-CN"/>
        </w:rPr>
        <w:t>5836212799</w:t>
      </w:r>
      <w:r>
        <w:rPr>
          <w:rFonts w:hint="eastAsia" w:ascii="宋体" w:hAnsi="宋体" w:eastAsia="宋体" w:cs="宋体"/>
          <w:sz w:val="24"/>
        </w:rPr>
        <w:t>　　</w:t>
      </w:r>
      <w:r>
        <w:rPr>
          <w:rFonts w:hint="eastAsia" w:ascii="宋体" w:hAnsi="宋体" w:eastAsia="宋体" w:cs="宋体"/>
          <w:i w:val="0"/>
          <w:iCs w:val="0"/>
          <w:sz w:val="24"/>
          <w:szCs w:val="24"/>
        </w:rPr>
        <w:t xml:space="preserve">　　　　　　　　　　 </w:t>
      </w:r>
      <w:bookmarkStart w:id="30" w:name="_Toc28359086"/>
      <w:bookmarkStart w:id="31" w:name="_Toc28359009"/>
    </w:p>
    <w:p w14:paraId="4E253E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32244242">
      <w:pPr>
        <w:widowControl w:val="0"/>
        <w:adjustRightInd w:val="0"/>
        <w:snapToGrid w:val="0"/>
        <w:spacing w:after="120" w:line="360" w:lineRule="auto"/>
        <w:ind w:firstLine="480" w:firstLineChars="200"/>
        <w:jc w:val="both"/>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名 称：</w:t>
      </w:r>
      <w:r>
        <w:rPr>
          <w:rFonts w:hint="eastAsia" w:ascii="宋体" w:hAnsi="宋体" w:eastAsia="宋体" w:cs="宋体"/>
          <w:kern w:val="2"/>
          <w:sz w:val="24"/>
          <w:szCs w:val="24"/>
          <w:lang w:val="en-US" w:eastAsia="zh-CN" w:bidi="ar-SA"/>
        </w:rPr>
        <w:t>周口市公共资源交易中心政府采购中心</w:t>
      </w:r>
      <w:r>
        <w:rPr>
          <w:rFonts w:hint="eastAsia" w:ascii="宋体" w:hAnsi="宋体" w:eastAsia="宋体" w:cs="宋体"/>
          <w:i w:val="0"/>
          <w:iCs w:val="0"/>
          <w:kern w:val="2"/>
          <w:sz w:val="24"/>
          <w:szCs w:val="24"/>
          <w:lang w:val="en-US" w:eastAsia="zh-CN" w:bidi="ar-SA"/>
        </w:rPr>
        <w:t>　　　　　　　　　　　　</w:t>
      </w:r>
    </w:p>
    <w:p w14:paraId="13A503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5C4DD5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刘宇</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2" w:name="_Toc28359087"/>
      <w:bookmarkStart w:id="33" w:name="_Toc28359010"/>
      <w:r>
        <w:rPr>
          <w:rFonts w:hint="eastAsia" w:ascii="宋体" w:hAnsi="宋体" w:eastAsia="宋体" w:cs="宋体"/>
          <w:i w:val="0"/>
          <w:iCs w:val="0"/>
          <w:sz w:val="24"/>
          <w:szCs w:val="24"/>
          <w:lang w:val="en-US" w:eastAsia="zh-CN"/>
        </w:rPr>
        <w:t>0394-8106517</w:t>
      </w:r>
    </w:p>
    <w:bookmarkEnd w:id="32"/>
    <w:bookmarkEnd w:id="33"/>
    <w:p w14:paraId="7C5FFEDA">
      <w:pPr>
        <w:spacing w:line="360" w:lineRule="auto"/>
        <w:ind w:firstLine="480" w:firstLineChars="200"/>
        <w:jc w:val="left"/>
        <w:rPr>
          <w:rFonts w:hint="default" w:ascii="宋体" w:hAnsi="宋体" w:eastAsia="宋体" w:cs="宋体"/>
          <w:sz w:val="24"/>
          <w:lang w:val="en-US" w:eastAsia="zh-CN"/>
        </w:rPr>
      </w:pPr>
      <w:r>
        <w:rPr>
          <w:rFonts w:hint="eastAsia" w:ascii="宋体" w:hAnsi="宋体" w:eastAsia="宋体" w:cs="宋体"/>
          <w:sz w:val="24"/>
        </w:rPr>
        <w:t>3.监督单位：</w:t>
      </w:r>
      <w:r>
        <w:rPr>
          <w:rFonts w:hint="eastAsia" w:ascii="宋体" w:hAnsi="宋体" w:eastAsia="宋体" w:cs="宋体"/>
          <w:sz w:val="24"/>
          <w:lang w:val="en-US" w:eastAsia="zh-CN"/>
        </w:rPr>
        <w:t>周口市淮阳区财政局</w:t>
      </w:r>
    </w:p>
    <w:p w14:paraId="71E448CC">
      <w:pPr>
        <w:widowControl w:val="0"/>
        <w:spacing w:after="120" w:line="360" w:lineRule="auto"/>
        <w:ind w:firstLine="720" w:firstLineChars="300"/>
        <w:jc w:val="both"/>
        <w:rPr>
          <w:rFonts w:ascii="Times New Roman" w:hAnsi="Times New Roman" w:eastAsia="宋体" w:cs="Times New Roman"/>
          <w:kern w:val="2"/>
          <w:sz w:val="21"/>
          <w:szCs w:val="24"/>
          <w:lang w:val="en-US" w:eastAsia="zh-CN" w:bidi="ar-SA"/>
        </w:rPr>
      </w:pPr>
      <w:r>
        <w:rPr>
          <w:rFonts w:hint="eastAsia" w:ascii="宋体" w:hAnsi="宋体" w:eastAsia="宋体" w:cs="宋体"/>
          <w:kern w:val="2"/>
          <w:sz w:val="24"/>
          <w:szCs w:val="24"/>
          <w:lang w:val="en-US" w:eastAsia="zh-CN" w:bidi="ar-SA"/>
        </w:rPr>
        <w:t xml:space="preserve">联系方式：0394-8107059  </w:t>
      </w:r>
    </w:p>
    <w:p w14:paraId="772C0B9F">
      <w:pPr>
        <w:pStyle w:val="36"/>
        <w:ind w:firstLine="0" w:firstLineChars="0"/>
      </w:pPr>
    </w:p>
    <w:p w14:paraId="1BC5A868">
      <w:pPr>
        <w:pStyle w:val="11"/>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08DA5EF9">
      <w:pPr>
        <w:pStyle w:val="13"/>
        <w:adjustRightInd w:val="0"/>
        <w:spacing w:line="360" w:lineRule="auto"/>
        <w:ind w:firstLine="3360" w:firstLineChars="1400"/>
        <w:rPr>
          <w:rFonts w:ascii="宋体" w:hAnsi="宋体" w:cs="宋体"/>
        </w:rPr>
      </w:pPr>
      <w:r>
        <w:rPr>
          <w:rFonts w:hint="eastAsia" w:ascii="宋体" w:hAnsi="宋体" w:cs="宋体"/>
          <w:sz w:val="24"/>
          <w:szCs w:val="24"/>
          <w:lang w:val="en-US" w:eastAsia="zh-CN"/>
        </w:rPr>
        <w:t>2025</w:t>
      </w:r>
      <w:r>
        <w:rPr>
          <w:rFonts w:hint="eastAsia" w:ascii="宋体" w:hAnsi="宋体" w:cs="宋体"/>
          <w:sz w:val="24"/>
          <w:szCs w:val="24"/>
        </w:rPr>
        <w:t>年</w:t>
      </w:r>
      <w:r>
        <w:rPr>
          <w:rFonts w:hint="eastAsia" w:ascii="宋体" w:hAnsi="宋体" w:cs="宋体"/>
          <w:color w:val="000000"/>
          <w:sz w:val="24"/>
          <w:szCs w:val="24"/>
          <w:lang w:val="en-US" w:eastAsia="zh-CN"/>
        </w:rPr>
        <w:t>4</w:t>
      </w:r>
      <w:r>
        <w:rPr>
          <w:rFonts w:hint="eastAsia" w:ascii="宋体" w:hAnsi="宋体" w:cs="宋体"/>
          <w:sz w:val="24"/>
          <w:szCs w:val="24"/>
        </w:rPr>
        <w:t>月　</w:t>
      </w:r>
    </w:p>
    <w:p w14:paraId="3C7A2AFB">
      <w:pPr>
        <w:pStyle w:val="27"/>
        <w:adjustRightInd w:val="0"/>
        <w:snapToGrid w:val="0"/>
        <w:spacing w:line="360" w:lineRule="auto"/>
        <w:ind w:firstLine="0" w:firstLineChars="0"/>
      </w:pPr>
    </w:p>
    <w:p w14:paraId="35CFC5B0">
      <w:pPr>
        <w:pStyle w:val="27"/>
        <w:ind w:firstLine="0" w:firstLineChars="0"/>
      </w:pPr>
    </w:p>
    <w:p w14:paraId="7EDFB6FE">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11B7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77C281B">
            <w:pPr>
              <w:jc w:val="center"/>
              <w:rPr>
                <w:rFonts w:ascii="宋体" w:hAnsi="宋体"/>
                <w:szCs w:val="21"/>
              </w:rPr>
            </w:pPr>
            <w:r>
              <w:rPr>
                <w:rFonts w:hint="eastAsia" w:ascii="宋体" w:hAnsi="宋体" w:cs="楷体_GB2312"/>
                <w:sz w:val="32"/>
                <w:szCs w:val="32"/>
              </w:rPr>
              <w:t>供应商须知前附表</w:t>
            </w:r>
          </w:p>
        </w:tc>
      </w:tr>
      <w:tr w14:paraId="71AE0B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64FB3B3">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2AADA688">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62DA7457">
            <w:pPr>
              <w:rPr>
                <w:rFonts w:ascii="宋体" w:hAnsi="宋体" w:cs="宋体"/>
                <w:sz w:val="24"/>
              </w:rPr>
            </w:pPr>
            <w:r>
              <w:rPr>
                <w:rFonts w:hint="eastAsia" w:ascii="宋体" w:hAnsi="宋体" w:cs="宋体"/>
                <w:sz w:val="24"/>
              </w:rPr>
              <w:t>内  容</w:t>
            </w:r>
          </w:p>
        </w:tc>
      </w:tr>
      <w:tr w14:paraId="5F55F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D016AD8">
            <w:pPr>
              <w:numPr>
                <w:ilvl w:val="0"/>
                <w:numId w:val="2"/>
              </w:numPr>
              <w:spacing w:before="156" w:beforeLines="50"/>
              <w:jc w:val="center"/>
              <w:rPr>
                <w:rFonts w:ascii="宋体" w:hAnsi="宋体" w:cs="宋体"/>
                <w:sz w:val="24"/>
              </w:rPr>
            </w:pPr>
          </w:p>
        </w:tc>
        <w:tc>
          <w:tcPr>
            <w:tcW w:w="1995" w:type="dxa"/>
            <w:vAlign w:val="center"/>
          </w:tcPr>
          <w:p w14:paraId="7A6CB968">
            <w:pPr>
              <w:jc w:val="center"/>
              <w:rPr>
                <w:rFonts w:ascii="宋体" w:hAnsi="宋体" w:cs="宋体"/>
                <w:sz w:val="24"/>
              </w:rPr>
            </w:pPr>
            <w:r>
              <w:rPr>
                <w:rFonts w:hint="eastAsia" w:ascii="宋体" w:hAnsi="宋体" w:cs="宋体"/>
                <w:sz w:val="24"/>
              </w:rPr>
              <w:t>项目概况</w:t>
            </w:r>
          </w:p>
        </w:tc>
        <w:tc>
          <w:tcPr>
            <w:tcW w:w="6615" w:type="dxa"/>
            <w:vAlign w:val="center"/>
          </w:tcPr>
          <w:p w14:paraId="3811BBEC">
            <w:pPr>
              <w:rPr>
                <w:rFonts w:ascii="宋体" w:hAnsi="宋体" w:cs="宋体"/>
                <w:color w:val="000000"/>
                <w:sz w:val="24"/>
              </w:rPr>
            </w:pPr>
            <w:r>
              <w:rPr>
                <w:rFonts w:hint="eastAsia" w:ascii="宋体" w:hAnsi="宋体" w:cs="宋体"/>
                <w:color w:val="000000"/>
                <w:sz w:val="24"/>
              </w:rPr>
              <w:t>项目名称：</w:t>
            </w:r>
            <w:r>
              <w:rPr>
                <w:rFonts w:hint="eastAsia" w:asciiTheme="minorEastAsia" w:hAnsiTheme="minorEastAsia" w:eastAsiaTheme="minorEastAsia" w:cstheme="minorEastAsia"/>
                <w:kern w:val="0"/>
                <w:sz w:val="24"/>
                <w:szCs w:val="24"/>
                <w:lang w:val="en-US" w:eastAsia="zh-CN" w:bidi="ar-SA"/>
              </w:rPr>
              <w:t>周口市第一人民医院停车场收费外包管理服务项目</w:t>
            </w:r>
          </w:p>
          <w:p w14:paraId="1B63315E">
            <w:pPr>
              <w:rPr>
                <w:rFonts w:ascii="宋体" w:hAnsi="宋体" w:cs="宋体"/>
                <w:color w:val="000000"/>
                <w:sz w:val="24"/>
              </w:rPr>
            </w:pPr>
            <w:r>
              <w:rPr>
                <w:rFonts w:hint="eastAsia" w:ascii="宋体" w:hAnsi="宋体" w:cs="宋体"/>
                <w:color w:val="000000"/>
                <w:sz w:val="24"/>
              </w:rPr>
              <w:t>采购内容：</w:t>
            </w:r>
            <w:r>
              <w:rPr>
                <w:rFonts w:hint="eastAsia" w:asciiTheme="minorEastAsia" w:hAnsiTheme="minorEastAsia" w:eastAsiaTheme="minorEastAsia" w:cstheme="minorEastAsia"/>
                <w:kern w:val="0"/>
                <w:sz w:val="24"/>
                <w:szCs w:val="24"/>
                <w:lang w:val="en-US" w:eastAsia="zh-CN" w:bidi="ar-SA"/>
              </w:rPr>
              <w:t>停车场收费外包管理服务</w:t>
            </w:r>
          </w:p>
          <w:p w14:paraId="47699473">
            <w:pPr>
              <w:rPr>
                <w:rFonts w:ascii="宋体" w:hAnsi="宋体" w:cs="宋体"/>
                <w:color w:val="000000"/>
                <w:sz w:val="24"/>
              </w:rPr>
            </w:pPr>
            <w:r>
              <w:rPr>
                <w:rFonts w:hint="eastAsia" w:ascii="宋体" w:hAnsi="宋体" w:cs="宋体"/>
                <w:color w:val="000000"/>
                <w:sz w:val="24"/>
              </w:rPr>
              <w:t>采购人：</w:t>
            </w:r>
            <w:r>
              <w:rPr>
                <w:rFonts w:hint="eastAsia" w:asciiTheme="minorEastAsia" w:hAnsiTheme="minorEastAsia" w:eastAsiaTheme="minorEastAsia" w:cstheme="minorEastAsia"/>
                <w:kern w:val="0"/>
                <w:sz w:val="24"/>
                <w:szCs w:val="24"/>
                <w:lang w:val="en-US" w:eastAsia="zh-CN" w:bidi="ar-SA"/>
              </w:rPr>
              <w:t>周口市第一人民医院</w:t>
            </w:r>
          </w:p>
          <w:p w14:paraId="3870ED8C">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14:paraId="3F50B9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F2516D7">
            <w:pPr>
              <w:numPr>
                <w:ilvl w:val="0"/>
                <w:numId w:val="2"/>
              </w:numPr>
              <w:spacing w:before="156" w:beforeLines="50"/>
              <w:jc w:val="center"/>
              <w:rPr>
                <w:rFonts w:ascii="宋体" w:hAnsi="宋体" w:cs="宋体"/>
                <w:sz w:val="24"/>
              </w:rPr>
            </w:pPr>
          </w:p>
        </w:tc>
        <w:tc>
          <w:tcPr>
            <w:tcW w:w="1995" w:type="dxa"/>
            <w:vAlign w:val="center"/>
          </w:tcPr>
          <w:p w14:paraId="4CEA419F">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51E452FE">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14:paraId="4FE7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6DB258C">
            <w:pPr>
              <w:numPr>
                <w:ilvl w:val="0"/>
                <w:numId w:val="2"/>
              </w:numPr>
              <w:spacing w:before="156" w:beforeLines="50"/>
              <w:jc w:val="center"/>
              <w:rPr>
                <w:rFonts w:ascii="宋体" w:hAnsi="宋体" w:cs="宋体"/>
                <w:sz w:val="24"/>
              </w:rPr>
            </w:pPr>
          </w:p>
        </w:tc>
        <w:tc>
          <w:tcPr>
            <w:tcW w:w="1995" w:type="dxa"/>
            <w:vAlign w:val="center"/>
          </w:tcPr>
          <w:p w14:paraId="703C1751">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4C5765C0">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5FCD5E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AD46274">
            <w:pPr>
              <w:numPr>
                <w:ilvl w:val="0"/>
                <w:numId w:val="2"/>
              </w:numPr>
              <w:spacing w:before="156" w:beforeLines="50"/>
              <w:rPr>
                <w:rFonts w:ascii="宋体" w:hAnsi="宋体" w:cs="宋体"/>
                <w:sz w:val="24"/>
              </w:rPr>
            </w:pPr>
          </w:p>
        </w:tc>
        <w:tc>
          <w:tcPr>
            <w:tcW w:w="1995" w:type="dxa"/>
            <w:vAlign w:val="center"/>
          </w:tcPr>
          <w:p w14:paraId="40D1E351">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F0A78E9">
            <w:pPr>
              <w:snapToGrid w:val="0"/>
              <w:rPr>
                <w:rFonts w:ascii="宋体" w:hAnsi="宋体" w:cs="宋体"/>
                <w:sz w:val="24"/>
              </w:rPr>
            </w:pPr>
            <w:r>
              <w:rPr>
                <w:rFonts w:hint="eastAsia" w:ascii="宋体" w:hAnsi="宋体" w:cs="宋体"/>
                <w:sz w:val="24"/>
              </w:rPr>
              <w:t>中文</w:t>
            </w:r>
          </w:p>
        </w:tc>
      </w:tr>
      <w:tr w14:paraId="0A67BC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A9AF7C">
            <w:pPr>
              <w:numPr>
                <w:ilvl w:val="0"/>
                <w:numId w:val="2"/>
              </w:numPr>
              <w:spacing w:before="156" w:beforeLines="50"/>
              <w:rPr>
                <w:rFonts w:ascii="宋体" w:hAnsi="宋体" w:cs="宋体"/>
                <w:sz w:val="24"/>
              </w:rPr>
            </w:pPr>
          </w:p>
        </w:tc>
        <w:tc>
          <w:tcPr>
            <w:tcW w:w="1995" w:type="dxa"/>
            <w:vAlign w:val="center"/>
          </w:tcPr>
          <w:p w14:paraId="5CBE0D80">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0218BF18">
            <w:pPr>
              <w:rPr>
                <w:rFonts w:ascii="宋体" w:hAnsi="宋体" w:cs="宋体"/>
                <w:sz w:val="24"/>
              </w:rPr>
            </w:pPr>
            <w:r>
              <w:rPr>
                <w:rFonts w:hint="eastAsia" w:ascii="宋体" w:hAnsi="宋体" w:cs="宋体"/>
                <w:sz w:val="24"/>
              </w:rPr>
              <w:t>人民币</w:t>
            </w:r>
          </w:p>
        </w:tc>
      </w:tr>
      <w:tr w14:paraId="31101A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8AA2C77">
            <w:pPr>
              <w:numPr>
                <w:ilvl w:val="0"/>
                <w:numId w:val="2"/>
              </w:numPr>
              <w:spacing w:before="156" w:beforeLines="50"/>
              <w:jc w:val="center"/>
              <w:rPr>
                <w:rFonts w:ascii="宋体" w:hAnsi="宋体" w:cs="宋体"/>
                <w:sz w:val="24"/>
              </w:rPr>
            </w:pPr>
          </w:p>
        </w:tc>
        <w:tc>
          <w:tcPr>
            <w:tcW w:w="1995" w:type="dxa"/>
            <w:vAlign w:val="center"/>
          </w:tcPr>
          <w:p w14:paraId="4378AB36">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074D06F2">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3194EC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1D9519F">
            <w:pPr>
              <w:numPr>
                <w:ilvl w:val="0"/>
                <w:numId w:val="2"/>
              </w:numPr>
              <w:spacing w:before="156" w:beforeLines="50"/>
              <w:jc w:val="center"/>
              <w:rPr>
                <w:rFonts w:ascii="宋体" w:hAnsi="宋体" w:cs="宋体"/>
                <w:sz w:val="24"/>
              </w:rPr>
            </w:pPr>
          </w:p>
        </w:tc>
        <w:tc>
          <w:tcPr>
            <w:tcW w:w="1995" w:type="dxa"/>
            <w:vAlign w:val="center"/>
          </w:tcPr>
          <w:p w14:paraId="191D2C23">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0F32F95C">
            <w:pPr>
              <w:rPr>
                <w:rFonts w:ascii="宋体" w:hAnsi="宋体" w:cs="宋体"/>
                <w:sz w:val="24"/>
              </w:rPr>
            </w:pPr>
            <w:r>
              <w:rPr>
                <w:rFonts w:hint="eastAsia" w:ascii="宋体" w:hAnsi="宋体" w:cs="宋体"/>
                <w:sz w:val="24"/>
              </w:rPr>
              <w:t>响应文件递交截止期后60日内有效</w:t>
            </w:r>
          </w:p>
        </w:tc>
      </w:tr>
      <w:tr w14:paraId="504165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936600E">
            <w:pPr>
              <w:numPr>
                <w:ilvl w:val="0"/>
                <w:numId w:val="2"/>
              </w:numPr>
              <w:spacing w:before="156" w:beforeLines="50"/>
              <w:jc w:val="center"/>
              <w:rPr>
                <w:rFonts w:ascii="宋体" w:hAnsi="宋体" w:cs="宋体"/>
                <w:sz w:val="24"/>
              </w:rPr>
            </w:pPr>
          </w:p>
        </w:tc>
        <w:tc>
          <w:tcPr>
            <w:tcW w:w="1995" w:type="dxa"/>
            <w:vAlign w:val="center"/>
          </w:tcPr>
          <w:p w14:paraId="760FD8C4">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8FBD5A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0359D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7DCF20B">
            <w:pPr>
              <w:numPr>
                <w:ilvl w:val="0"/>
                <w:numId w:val="2"/>
              </w:numPr>
              <w:spacing w:before="156" w:beforeLines="50"/>
              <w:jc w:val="center"/>
              <w:rPr>
                <w:rFonts w:ascii="宋体" w:hAnsi="宋体" w:cs="宋体"/>
                <w:sz w:val="24"/>
              </w:rPr>
            </w:pPr>
          </w:p>
        </w:tc>
        <w:tc>
          <w:tcPr>
            <w:tcW w:w="1995" w:type="dxa"/>
            <w:vAlign w:val="center"/>
          </w:tcPr>
          <w:p w14:paraId="723E7BF7">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6226A931">
            <w:pPr>
              <w:tabs>
                <w:tab w:val="left" w:pos="8640"/>
              </w:tabs>
              <w:rPr>
                <w:rFonts w:ascii="宋体" w:hAnsi="宋体" w:cs="宋体"/>
                <w:sz w:val="24"/>
              </w:rPr>
            </w:pPr>
            <w:r>
              <w:rPr>
                <w:rFonts w:hint="eastAsia" w:ascii="宋体" w:hAnsi="宋体" w:cs="宋体"/>
                <w:sz w:val="24"/>
              </w:rPr>
              <w:t>无</w:t>
            </w:r>
          </w:p>
        </w:tc>
      </w:tr>
      <w:tr w14:paraId="38E3E5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3E3979D">
            <w:pPr>
              <w:numPr>
                <w:ilvl w:val="0"/>
                <w:numId w:val="2"/>
              </w:numPr>
              <w:spacing w:before="156" w:beforeLines="50"/>
              <w:jc w:val="center"/>
              <w:rPr>
                <w:rFonts w:ascii="宋体" w:hAnsi="宋体" w:cs="宋体"/>
                <w:sz w:val="24"/>
              </w:rPr>
            </w:pPr>
          </w:p>
        </w:tc>
        <w:tc>
          <w:tcPr>
            <w:tcW w:w="1995" w:type="dxa"/>
            <w:vAlign w:val="center"/>
          </w:tcPr>
          <w:p w14:paraId="6D3C21CC">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36E98D70">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6C7988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9D98B2A">
            <w:pPr>
              <w:numPr>
                <w:ilvl w:val="0"/>
                <w:numId w:val="2"/>
              </w:numPr>
              <w:spacing w:before="156" w:beforeLines="50"/>
              <w:jc w:val="center"/>
              <w:rPr>
                <w:rFonts w:ascii="宋体" w:hAnsi="宋体" w:cs="宋体"/>
                <w:sz w:val="24"/>
              </w:rPr>
            </w:pPr>
          </w:p>
        </w:tc>
        <w:tc>
          <w:tcPr>
            <w:tcW w:w="1995" w:type="dxa"/>
            <w:vAlign w:val="center"/>
          </w:tcPr>
          <w:p w14:paraId="49BC86E0">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608F1730">
            <w:pPr>
              <w:rPr>
                <w:rFonts w:ascii="宋体" w:hAnsi="宋体" w:cs="宋体"/>
                <w:sz w:val="24"/>
              </w:rPr>
            </w:pPr>
            <w:r>
              <w:rPr>
                <w:rFonts w:hint="eastAsia" w:ascii="宋体" w:hAnsi="宋体" w:cs="宋体"/>
                <w:sz w:val="24"/>
              </w:rPr>
              <w:t>无</w:t>
            </w:r>
          </w:p>
        </w:tc>
      </w:tr>
      <w:tr w14:paraId="2C807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D68C903">
            <w:pPr>
              <w:numPr>
                <w:ilvl w:val="0"/>
                <w:numId w:val="2"/>
              </w:numPr>
              <w:spacing w:before="156" w:beforeLines="50"/>
              <w:jc w:val="center"/>
              <w:rPr>
                <w:rFonts w:ascii="宋体" w:hAnsi="宋体" w:cs="宋体"/>
                <w:sz w:val="24"/>
              </w:rPr>
            </w:pPr>
          </w:p>
        </w:tc>
        <w:tc>
          <w:tcPr>
            <w:tcW w:w="1995" w:type="dxa"/>
            <w:vAlign w:val="center"/>
          </w:tcPr>
          <w:p w14:paraId="07F43C5A">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FBC0E61">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368E3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7448ADA">
            <w:pPr>
              <w:numPr>
                <w:ilvl w:val="0"/>
                <w:numId w:val="2"/>
              </w:numPr>
              <w:spacing w:before="156" w:beforeLines="50"/>
              <w:jc w:val="center"/>
              <w:rPr>
                <w:rFonts w:ascii="宋体" w:hAnsi="宋体" w:cs="宋体"/>
                <w:sz w:val="24"/>
              </w:rPr>
            </w:pPr>
          </w:p>
        </w:tc>
        <w:tc>
          <w:tcPr>
            <w:tcW w:w="1995" w:type="dxa"/>
            <w:vAlign w:val="center"/>
          </w:tcPr>
          <w:p w14:paraId="7B8FA9BA">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16F5149">
            <w:pPr>
              <w:ind w:firstLine="240" w:firstLineChars="100"/>
              <w:rPr>
                <w:rFonts w:ascii="宋体" w:hAnsi="宋体" w:cs="宋体"/>
                <w:sz w:val="24"/>
              </w:rPr>
            </w:pPr>
            <w:r>
              <w:rPr>
                <w:rFonts w:hint="eastAsia" w:ascii="宋体" w:hAnsi="宋体" w:cs="宋体"/>
                <w:sz w:val="24"/>
              </w:rPr>
              <w:t xml:space="preserve">年   月   日上午   （见磋商公告） </w:t>
            </w:r>
          </w:p>
        </w:tc>
      </w:tr>
      <w:tr w14:paraId="64AD3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9A68DD2">
            <w:pPr>
              <w:numPr>
                <w:ilvl w:val="0"/>
                <w:numId w:val="2"/>
              </w:numPr>
              <w:spacing w:before="156" w:beforeLines="50"/>
              <w:jc w:val="center"/>
              <w:rPr>
                <w:rFonts w:ascii="宋体" w:hAnsi="宋体" w:cs="宋体"/>
                <w:sz w:val="24"/>
              </w:rPr>
            </w:pPr>
          </w:p>
        </w:tc>
        <w:tc>
          <w:tcPr>
            <w:tcW w:w="1995" w:type="dxa"/>
            <w:vAlign w:val="center"/>
          </w:tcPr>
          <w:p w14:paraId="559B691C">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461C3D60">
            <w:pPr>
              <w:rPr>
                <w:rFonts w:ascii="宋体" w:hAnsi="宋体"/>
                <w:sz w:val="24"/>
              </w:rPr>
            </w:pPr>
            <w:r>
              <w:rPr>
                <w:rFonts w:hint="eastAsia" w:ascii="宋体" w:hAnsi="宋体"/>
                <w:sz w:val="24"/>
              </w:rPr>
              <w:t>周口市公共资源交易中心网</w:t>
            </w:r>
          </w:p>
          <w:p w14:paraId="446B5C6C">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65C57F30">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FA93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9B5708">
            <w:pPr>
              <w:numPr>
                <w:ilvl w:val="0"/>
                <w:numId w:val="2"/>
              </w:numPr>
              <w:spacing w:before="156" w:beforeLines="50"/>
              <w:jc w:val="center"/>
              <w:rPr>
                <w:rFonts w:ascii="宋体" w:hAnsi="宋体" w:cs="宋体"/>
                <w:sz w:val="24"/>
              </w:rPr>
            </w:pPr>
          </w:p>
        </w:tc>
        <w:tc>
          <w:tcPr>
            <w:tcW w:w="1995" w:type="dxa"/>
            <w:vAlign w:val="center"/>
          </w:tcPr>
          <w:p w14:paraId="3666A858">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1B551B07">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17059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A0B3BF3">
            <w:pPr>
              <w:numPr>
                <w:ilvl w:val="0"/>
                <w:numId w:val="2"/>
              </w:numPr>
              <w:spacing w:before="156" w:beforeLines="50"/>
              <w:jc w:val="center"/>
              <w:rPr>
                <w:rFonts w:ascii="宋体" w:hAnsi="宋体" w:cs="宋体"/>
                <w:sz w:val="24"/>
              </w:rPr>
            </w:pPr>
          </w:p>
        </w:tc>
        <w:tc>
          <w:tcPr>
            <w:tcW w:w="1995" w:type="dxa"/>
            <w:vAlign w:val="center"/>
          </w:tcPr>
          <w:p w14:paraId="4C07D595">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63999C14">
            <w:pPr>
              <w:tabs>
                <w:tab w:val="left" w:pos="8640"/>
              </w:tabs>
              <w:rPr>
                <w:rFonts w:ascii="宋体" w:hAnsi="宋体" w:cs="宋体"/>
                <w:sz w:val="24"/>
              </w:rPr>
            </w:pPr>
            <w:r>
              <w:rPr>
                <w:rFonts w:hint="eastAsia" w:ascii="宋体" w:hAnsi="宋体" w:cs="宋体"/>
                <w:sz w:val="24"/>
              </w:rPr>
              <w:t>详见磋商文件第二章</w:t>
            </w:r>
          </w:p>
        </w:tc>
      </w:tr>
      <w:tr w14:paraId="79FB2D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D1D4875">
            <w:pPr>
              <w:numPr>
                <w:ilvl w:val="0"/>
                <w:numId w:val="2"/>
              </w:numPr>
              <w:spacing w:before="156" w:beforeLines="50"/>
              <w:jc w:val="center"/>
              <w:rPr>
                <w:rFonts w:ascii="宋体" w:hAnsi="宋体" w:cs="宋体"/>
                <w:sz w:val="24"/>
              </w:rPr>
            </w:pPr>
          </w:p>
        </w:tc>
        <w:tc>
          <w:tcPr>
            <w:tcW w:w="1995" w:type="dxa"/>
            <w:vAlign w:val="center"/>
          </w:tcPr>
          <w:p w14:paraId="777199ED">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5C2B08BD">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081354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08993D">
            <w:pPr>
              <w:numPr>
                <w:ilvl w:val="0"/>
                <w:numId w:val="2"/>
              </w:numPr>
              <w:spacing w:before="156" w:beforeLines="50"/>
              <w:jc w:val="center"/>
              <w:rPr>
                <w:rFonts w:ascii="宋体" w:hAnsi="宋体" w:cs="宋体"/>
                <w:sz w:val="24"/>
              </w:rPr>
            </w:pPr>
          </w:p>
        </w:tc>
        <w:tc>
          <w:tcPr>
            <w:tcW w:w="1995" w:type="dxa"/>
            <w:vAlign w:val="center"/>
          </w:tcPr>
          <w:p w14:paraId="48EB7939">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0C96652A">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00B3AD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F844F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68AAEAC3">
            <w:pPr>
              <w:numPr>
                <w:ilvl w:val="0"/>
                <w:numId w:val="2"/>
              </w:numPr>
              <w:spacing w:before="156" w:beforeLines="50"/>
              <w:jc w:val="center"/>
              <w:rPr>
                <w:rFonts w:ascii="宋体" w:hAnsi="宋体" w:cs="宋体"/>
                <w:sz w:val="24"/>
              </w:rPr>
            </w:pPr>
          </w:p>
        </w:tc>
        <w:tc>
          <w:tcPr>
            <w:tcW w:w="1995" w:type="dxa"/>
            <w:vAlign w:val="center"/>
          </w:tcPr>
          <w:p w14:paraId="7FFD2FB0">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49C6ED24">
            <w:pPr>
              <w:rPr>
                <w:rFonts w:hint="eastAsia"/>
              </w:rPr>
            </w:pPr>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sz w:val="24"/>
              </w:rPr>
              <w:t>）</w:t>
            </w:r>
            <w:r>
              <w:rPr>
                <w:rFonts w:hint="eastAsia"/>
              </w:rPr>
              <w:t>。</w:t>
            </w:r>
          </w:p>
        </w:tc>
      </w:tr>
      <w:tr w14:paraId="4C639E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1DD532D">
            <w:pPr>
              <w:numPr>
                <w:ilvl w:val="0"/>
                <w:numId w:val="2"/>
              </w:numPr>
              <w:spacing w:before="156" w:beforeLines="50"/>
              <w:jc w:val="center"/>
              <w:rPr>
                <w:rFonts w:ascii="宋体" w:hAnsi="宋体" w:cs="宋体"/>
                <w:sz w:val="24"/>
              </w:rPr>
            </w:pPr>
          </w:p>
        </w:tc>
        <w:tc>
          <w:tcPr>
            <w:tcW w:w="1995" w:type="dxa"/>
            <w:vAlign w:val="center"/>
          </w:tcPr>
          <w:p w14:paraId="62CCAE40">
            <w:pPr>
              <w:jc w:val="center"/>
              <w:rPr>
                <w:rFonts w:ascii="宋体" w:hAnsi="宋体" w:cs="宋体"/>
                <w:sz w:val="24"/>
              </w:rPr>
            </w:pPr>
            <w:r>
              <w:rPr>
                <w:rFonts w:hint="eastAsia" w:ascii="宋体" w:hAnsi="宋体" w:cs="宋体"/>
                <w:sz w:val="24"/>
              </w:rPr>
              <w:t>服务期限</w:t>
            </w:r>
          </w:p>
        </w:tc>
        <w:tc>
          <w:tcPr>
            <w:tcW w:w="6615" w:type="dxa"/>
            <w:vAlign w:val="center"/>
          </w:tcPr>
          <w:p w14:paraId="6145C356">
            <w:pPr>
              <w:jc w:val="left"/>
              <w:rPr>
                <w:rFonts w:hint="default" w:ascii="宋体" w:hAnsi="宋体" w:eastAsia="宋体" w:cs="宋体"/>
                <w:sz w:val="24"/>
                <w:lang w:val="en-US" w:eastAsia="zh-CN"/>
              </w:rPr>
            </w:pPr>
            <w:r>
              <w:rPr>
                <w:rFonts w:hint="eastAsia" w:ascii="宋体" w:hAnsi="宋体" w:cs="宋体"/>
                <w:sz w:val="24"/>
                <w:lang w:val="en-US" w:eastAsia="zh-CN"/>
              </w:rPr>
              <w:t>3年</w:t>
            </w:r>
          </w:p>
        </w:tc>
      </w:tr>
      <w:tr w14:paraId="20A1AB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4BBA9B7">
            <w:pPr>
              <w:numPr>
                <w:ilvl w:val="0"/>
                <w:numId w:val="2"/>
              </w:numPr>
              <w:spacing w:before="156" w:beforeLines="50"/>
              <w:jc w:val="center"/>
              <w:rPr>
                <w:rFonts w:ascii="宋体" w:hAnsi="宋体" w:cs="宋体"/>
                <w:sz w:val="24"/>
              </w:rPr>
            </w:pPr>
          </w:p>
        </w:tc>
        <w:tc>
          <w:tcPr>
            <w:tcW w:w="1995" w:type="dxa"/>
            <w:vAlign w:val="center"/>
          </w:tcPr>
          <w:p w14:paraId="4E6A937E">
            <w:pPr>
              <w:spacing w:before="156"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17CCA34E">
            <w:r>
              <w:rPr>
                <w:rFonts w:hint="eastAsia" w:ascii="宋体" w:hAnsi="宋体" w:eastAsia="宋体" w:cs="宋体"/>
                <w:color w:val="auto"/>
                <w:sz w:val="24"/>
                <w:szCs w:val="24"/>
                <w:lang w:val="en-US" w:eastAsia="zh-CN"/>
              </w:rPr>
              <w:t>每年结算一次，乙方须在签订合同后15日历天内将本年度停车场管理租赁费交由甲方，第二年度停车场管理租赁费由当年度第一月份5号前交由甲方，以此类推，乙方无正当理由未按时向甲方支付停车场管理租赁费，甲方有权终止协议，并向乙方追究经济责任和法律责任。</w:t>
            </w:r>
          </w:p>
        </w:tc>
      </w:tr>
      <w:tr w14:paraId="5EF06C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43B222">
            <w:pPr>
              <w:numPr>
                <w:ilvl w:val="0"/>
                <w:numId w:val="2"/>
              </w:numPr>
              <w:spacing w:before="156" w:beforeLines="50"/>
              <w:jc w:val="center"/>
              <w:rPr>
                <w:rFonts w:ascii="宋体" w:hAnsi="宋体" w:cs="宋体"/>
                <w:sz w:val="24"/>
              </w:rPr>
            </w:pPr>
          </w:p>
        </w:tc>
        <w:tc>
          <w:tcPr>
            <w:tcW w:w="1995" w:type="dxa"/>
            <w:vAlign w:val="center"/>
          </w:tcPr>
          <w:p w14:paraId="4115BB96">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ascii="宋体" w:hAnsi="宋体" w:cs="宋体"/>
                <w:sz w:val="24"/>
              </w:rPr>
            </w:pPr>
            <w:r>
              <w:rPr>
                <w:rFonts w:hint="eastAsia" w:ascii="宋体" w:hAnsi="宋体" w:cs="宋体"/>
                <w:sz w:val="24"/>
              </w:rPr>
              <w:t>勘察现场</w:t>
            </w:r>
          </w:p>
        </w:tc>
        <w:tc>
          <w:tcPr>
            <w:tcW w:w="6615" w:type="dxa"/>
            <w:vAlign w:val="center"/>
          </w:tcPr>
          <w:p w14:paraId="79CA3F6F">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default" w:ascii="宋体" w:hAnsi="宋体" w:eastAsia="宋体" w:cs="宋体"/>
                <w:sz w:val="24"/>
                <w:lang w:val="en-US" w:eastAsia="zh-CN"/>
              </w:rPr>
            </w:pPr>
            <w:r>
              <w:rPr>
                <w:rFonts w:hint="eastAsia" w:ascii="宋体" w:hAnsi="宋体" w:cs="宋体"/>
                <w:sz w:val="24"/>
                <w:lang w:val="en-US" w:eastAsia="zh-CN"/>
              </w:rPr>
              <w:t>自行勘察</w:t>
            </w:r>
          </w:p>
        </w:tc>
      </w:tr>
      <w:tr w14:paraId="7E7572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5" w:type="dxa"/>
            <w:vAlign w:val="center"/>
          </w:tcPr>
          <w:p w14:paraId="02CE575E">
            <w:pPr>
              <w:numPr>
                <w:ilvl w:val="0"/>
                <w:numId w:val="2"/>
              </w:numPr>
              <w:spacing w:before="156" w:beforeLines="50"/>
              <w:jc w:val="center"/>
              <w:rPr>
                <w:rFonts w:ascii="宋体" w:hAnsi="宋体" w:cs="宋体"/>
                <w:sz w:val="24"/>
              </w:rPr>
            </w:pPr>
          </w:p>
        </w:tc>
        <w:tc>
          <w:tcPr>
            <w:tcW w:w="1995" w:type="dxa"/>
            <w:vAlign w:val="center"/>
          </w:tcPr>
          <w:p w14:paraId="08406794">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default" w:ascii="宋体" w:hAnsi="宋体" w:eastAsia="宋体" w:cs="宋体"/>
                <w:sz w:val="24"/>
                <w:lang w:val="en-US" w:eastAsia="zh-CN"/>
              </w:rPr>
            </w:pPr>
            <w:r>
              <w:rPr>
                <w:rFonts w:hint="eastAsia" w:ascii="宋体" w:hAnsi="宋体" w:cs="宋体"/>
                <w:sz w:val="24"/>
                <w:lang w:val="en-US" w:eastAsia="zh-CN"/>
              </w:rPr>
              <w:t>所属行业</w:t>
            </w:r>
          </w:p>
        </w:tc>
        <w:tc>
          <w:tcPr>
            <w:tcW w:w="6615" w:type="dxa"/>
            <w:vAlign w:val="center"/>
          </w:tcPr>
          <w:p w14:paraId="5AEAD67C">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eastAsia" w:ascii="宋体" w:hAnsi="宋体" w:cs="宋体"/>
                <w:sz w:val="24"/>
                <w:lang w:val="en-US" w:eastAsia="zh-CN"/>
              </w:rPr>
            </w:pPr>
            <w:r>
              <w:rPr>
                <w:rFonts w:hint="eastAsia" w:ascii="宋体" w:hAnsi="宋体" w:cs="宋体"/>
                <w:sz w:val="24"/>
                <w:lang w:val="en-US" w:eastAsia="zh-CN"/>
              </w:rPr>
              <w:t>物业管理</w:t>
            </w:r>
          </w:p>
        </w:tc>
      </w:tr>
      <w:tr w14:paraId="51A7BF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735" w:type="dxa"/>
            <w:vAlign w:val="center"/>
          </w:tcPr>
          <w:p w14:paraId="1FE797ED">
            <w:pPr>
              <w:numPr>
                <w:ilvl w:val="0"/>
                <w:numId w:val="2"/>
              </w:numPr>
              <w:spacing w:before="156" w:beforeLines="50"/>
              <w:jc w:val="center"/>
              <w:rPr>
                <w:rFonts w:ascii="宋体" w:hAnsi="宋体" w:cs="宋体"/>
                <w:sz w:val="24"/>
              </w:rPr>
            </w:pPr>
          </w:p>
        </w:tc>
        <w:tc>
          <w:tcPr>
            <w:tcW w:w="1995" w:type="dxa"/>
            <w:vAlign w:val="center"/>
          </w:tcPr>
          <w:p w14:paraId="0B4F6976">
            <w:pPr>
              <w:spacing w:before="156" w:beforeLines="50"/>
              <w:ind w:firstLine="14" w:firstLineChars="6"/>
              <w:jc w:val="center"/>
              <w:rPr>
                <w:rFonts w:ascii="宋体" w:hAnsi="宋体" w:cs="宋体"/>
                <w:b/>
                <w:bCs/>
                <w:sz w:val="24"/>
              </w:rPr>
            </w:pPr>
            <w:r>
              <w:rPr>
                <w:rFonts w:hint="eastAsia" w:ascii="宋体" w:hAnsi="宋体" w:cs="宋体"/>
                <w:b/>
                <w:bCs/>
                <w:sz w:val="24"/>
              </w:rPr>
              <w:t>报价</w:t>
            </w:r>
          </w:p>
        </w:tc>
        <w:tc>
          <w:tcPr>
            <w:tcW w:w="6615" w:type="dxa"/>
            <w:vAlign w:val="center"/>
          </w:tcPr>
          <w:p w14:paraId="008D8EB1">
            <w:pPr>
              <w:tabs>
                <w:tab w:val="left" w:pos="8640"/>
              </w:tabs>
              <w:jc w:val="left"/>
              <w:rPr>
                <w:rFonts w:ascii="宋体" w:hAnsi="宋体" w:cs="宋体"/>
                <w:b/>
                <w:bCs/>
                <w:sz w:val="24"/>
                <w:u w:val="single"/>
              </w:rPr>
            </w:pPr>
            <w:r>
              <w:rPr>
                <w:rFonts w:hint="eastAsia" w:ascii="宋体" w:hAnsi="宋体" w:cs="宋体"/>
                <w:b/>
                <w:bCs/>
                <w:sz w:val="24"/>
              </w:rPr>
              <w:t>一次报价</w:t>
            </w:r>
          </w:p>
        </w:tc>
      </w:tr>
    </w:tbl>
    <w:p w14:paraId="2B7C5241">
      <w:pPr>
        <w:pStyle w:val="27"/>
        <w:ind w:firstLine="0" w:firstLineChars="0"/>
        <w:rPr>
          <w:rFonts w:hint="eastAsia" w:ascii="宋体" w:hAnsi="宋体" w:cs="宋体"/>
          <w:b/>
          <w:sz w:val="30"/>
          <w:szCs w:val="30"/>
        </w:rPr>
      </w:pPr>
    </w:p>
    <w:p w14:paraId="29E44BED">
      <w:pPr>
        <w:spacing w:line="720" w:lineRule="auto"/>
        <w:jc w:val="center"/>
        <w:rPr>
          <w:rFonts w:hint="eastAsia" w:ascii="宋体" w:hAnsi="宋体" w:cs="宋体"/>
          <w:b/>
          <w:sz w:val="30"/>
          <w:szCs w:val="30"/>
        </w:rPr>
      </w:pPr>
    </w:p>
    <w:p w14:paraId="4DD99758">
      <w:pPr>
        <w:spacing w:line="720" w:lineRule="auto"/>
        <w:jc w:val="both"/>
        <w:rPr>
          <w:rFonts w:hint="eastAsia" w:ascii="宋体" w:hAnsi="宋体" w:cs="宋体"/>
          <w:b/>
          <w:sz w:val="30"/>
          <w:szCs w:val="30"/>
        </w:rPr>
      </w:pPr>
    </w:p>
    <w:p w14:paraId="5B6C5FA7">
      <w:pPr>
        <w:spacing w:line="720" w:lineRule="auto"/>
        <w:jc w:val="center"/>
        <w:rPr>
          <w:rFonts w:ascii="宋体" w:hAnsi="宋体" w:cs="宋体"/>
          <w:b/>
          <w:sz w:val="30"/>
          <w:szCs w:val="30"/>
        </w:rPr>
      </w:pPr>
      <w:r>
        <w:rPr>
          <w:rFonts w:hint="eastAsia" w:ascii="宋体" w:hAnsi="宋体" w:cs="宋体"/>
          <w:b/>
          <w:sz w:val="30"/>
          <w:szCs w:val="30"/>
        </w:rPr>
        <w:t>一、总则</w:t>
      </w:r>
    </w:p>
    <w:p w14:paraId="679E73EA">
      <w:pPr>
        <w:spacing w:line="560" w:lineRule="exact"/>
        <w:ind w:firstLine="482" w:firstLineChars="200"/>
        <w:rPr>
          <w:rFonts w:ascii="宋体" w:hAnsi="宋体" w:cs="宋体"/>
          <w:sz w:val="24"/>
        </w:rPr>
      </w:pPr>
      <w:r>
        <w:rPr>
          <w:rFonts w:hint="eastAsia" w:ascii="宋体" w:hAnsi="宋体" w:cs="宋体"/>
          <w:b/>
          <w:sz w:val="24"/>
        </w:rPr>
        <w:t>1．适用范围</w:t>
      </w:r>
    </w:p>
    <w:p w14:paraId="44D1C793">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3EE23E00">
      <w:pPr>
        <w:spacing w:line="560" w:lineRule="exact"/>
        <w:ind w:firstLine="482" w:firstLineChars="200"/>
        <w:rPr>
          <w:rFonts w:ascii="宋体" w:hAnsi="宋体" w:cs="宋体"/>
          <w:b/>
          <w:sz w:val="24"/>
        </w:rPr>
      </w:pPr>
      <w:r>
        <w:rPr>
          <w:rFonts w:hint="eastAsia" w:ascii="宋体" w:hAnsi="宋体" w:cs="宋体"/>
          <w:b/>
          <w:sz w:val="24"/>
        </w:rPr>
        <w:t>2．定义</w:t>
      </w:r>
    </w:p>
    <w:p w14:paraId="0871598C">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F8517A3">
      <w:pPr>
        <w:tabs>
          <w:tab w:val="left" w:pos="0"/>
        </w:tabs>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cs="宋体"/>
          <w:sz w:val="24"/>
          <w:lang w:val="en-US" w:eastAsia="zh-CN"/>
        </w:rPr>
        <w:t>周口市第一人民医院</w:t>
      </w:r>
    </w:p>
    <w:p w14:paraId="2FE8C8DE">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06EC1D8">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040F431B">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588E08CC">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BF45778">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47CC7CDF">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ADF4E88">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3D470E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77FB276D">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9246992">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04F2F250">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7746ACAB">
      <w:pPr>
        <w:spacing w:line="560" w:lineRule="exact"/>
        <w:ind w:firstLine="482" w:firstLineChars="200"/>
        <w:rPr>
          <w:rFonts w:ascii="宋体" w:hAnsi="宋体" w:cs="宋体"/>
          <w:b/>
          <w:sz w:val="24"/>
        </w:rPr>
      </w:pPr>
      <w:r>
        <w:rPr>
          <w:rFonts w:hint="eastAsia" w:ascii="宋体" w:hAnsi="宋体" w:cs="宋体"/>
          <w:b/>
          <w:sz w:val="24"/>
        </w:rPr>
        <w:t>3.采购预算</w:t>
      </w:r>
    </w:p>
    <w:p w14:paraId="6D5B1281">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9E1DEC4">
      <w:pPr>
        <w:spacing w:line="560" w:lineRule="exact"/>
        <w:ind w:firstLine="482" w:firstLineChars="200"/>
        <w:rPr>
          <w:rFonts w:ascii="宋体" w:hAnsi="宋体" w:cs="宋体"/>
          <w:b/>
          <w:sz w:val="24"/>
        </w:rPr>
      </w:pPr>
      <w:r>
        <w:rPr>
          <w:rFonts w:hint="eastAsia" w:ascii="宋体" w:hAnsi="宋体" w:cs="宋体"/>
          <w:b/>
          <w:sz w:val="24"/>
        </w:rPr>
        <w:t>4.合格的供应商</w:t>
      </w:r>
    </w:p>
    <w:p w14:paraId="492BE171">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33747688">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15F40804">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4DE4354E">
      <w:pPr>
        <w:pStyle w:val="72"/>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46DDBF7C">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4407E332">
      <w:pPr>
        <w:pStyle w:val="72"/>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7DA3C542">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0ED37BDA">
      <w:pPr>
        <w:autoSpaceDE w:val="0"/>
        <w:autoSpaceDN w:val="0"/>
        <w:adjustRightInd w:val="0"/>
        <w:snapToGri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4.5 凡通过磋商小组符合性审查的供应商均为合格供应商。未通过符合性审查的供</w:t>
      </w:r>
    </w:p>
    <w:p w14:paraId="62430BDF">
      <w:pPr>
        <w:spacing w:line="560" w:lineRule="exact"/>
        <w:ind w:firstLine="480" w:firstLineChars="200"/>
        <w:rPr>
          <w:rFonts w:hint="eastAsia" w:ascii="宋体" w:hAnsi="宋体" w:eastAsia="宋体" w:cs="宋体"/>
          <w:sz w:val="24"/>
          <w:lang w:eastAsia="zh-CN"/>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w:t>
      </w:r>
      <w:r>
        <w:rPr>
          <w:rFonts w:hint="eastAsia" w:ascii="宋体" w:hAnsi="宋体" w:cs="宋体"/>
          <w:sz w:val="24"/>
          <w:lang w:eastAsia="zh-CN"/>
        </w:rPr>
        <w:t>，提供法定代表人签章的国家企业信用信息公示系统公告后网页查询扫描件并承诺。</w:t>
      </w:r>
    </w:p>
    <w:p w14:paraId="412B5443">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64C578C">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29C75B18">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FFE7B43">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40CBA77C">
      <w:pPr>
        <w:pStyle w:val="27"/>
        <w:ind w:firstLine="480"/>
        <w:rPr>
          <w:rFonts w:ascii="宋体" w:hAnsi="宋体" w:eastAsia="宋体" w:cs="宋体"/>
          <w:sz w:val="24"/>
        </w:rPr>
      </w:pPr>
    </w:p>
    <w:p w14:paraId="5FE51A55">
      <w:pPr>
        <w:spacing w:line="720" w:lineRule="auto"/>
        <w:jc w:val="center"/>
        <w:rPr>
          <w:rFonts w:ascii="宋体" w:hAnsi="宋体" w:cs="宋体"/>
          <w:b/>
          <w:sz w:val="24"/>
        </w:rPr>
      </w:pPr>
      <w:r>
        <w:rPr>
          <w:rFonts w:hint="eastAsia" w:ascii="宋体" w:hAnsi="宋体" w:cs="宋体"/>
          <w:b/>
          <w:sz w:val="24"/>
        </w:rPr>
        <w:t>二、竞争性磋商文件</w:t>
      </w:r>
    </w:p>
    <w:p w14:paraId="73302A5C">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9D5F27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FC2F653">
      <w:pPr>
        <w:spacing w:line="560" w:lineRule="exact"/>
        <w:ind w:firstLine="480" w:firstLineChars="200"/>
        <w:rPr>
          <w:rFonts w:ascii="宋体" w:hAnsi="宋体" w:cs="宋体"/>
          <w:sz w:val="24"/>
        </w:rPr>
      </w:pPr>
      <w:r>
        <w:rPr>
          <w:rFonts w:hint="eastAsia" w:ascii="宋体" w:hAnsi="宋体" w:cs="宋体"/>
          <w:sz w:val="24"/>
        </w:rPr>
        <w:t>（1）竞争性磋商邀请函；</w:t>
      </w:r>
    </w:p>
    <w:p w14:paraId="3570B21C">
      <w:pPr>
        <w:spacing w:line="560" w:lineRule="exact"/>
        <w:ind w:firstLine="480" w:firstLineChars="200"/>
        <w:rPr>
          <w:rFonts w:ascii="宋体" w:hAnsi="宋体" w:cs="宋体"/>
          <w:sz w:val="24"/>
        </w:rPr>
      </w:pPr>
      <w:r>
        <w:rPr>
          <w:rFonts w:hint="eastAsia" w:ascii="宋体" w:hAnsi="宋体" w:cs="宋体"/>
          <w:sz w:val="24"/>
        </w:rPr>
        <w:t>（2）供应商须知；</w:t>
      </w:r>
    </w:p>
    <w:p w14:paraId="3F6D9B7D">
      <w:pPr>
        <w:spacing w:line="560" w:lineRule="exact"/>
        <w:ind w:firstLine="480" w:firstLineChars="200"/>
        <w:rPr>
          <w:rFonts w:ascii="宋体" w:hAnsi="宋体" w:cs="宋体"/>
          <w:sz w:val="24"/>
        </w:rPr>
      </w:pPr>
      <w:r>
        <w:rPr>
          <w:rFonts w:hint="eastAsia" w:ascii="宋体" w:hAnsi="宋体" w:cs="宋体"/>
          <w:sz w:val="24"/>
        </w:rPr>
        <w:t>（3）采购需求；</w:t>
      </w:r>
    </w:p>
    <w:p w14:paraId="6AF2D08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0373EF0">
      <w:pPr>
        <w:spacing w:line="560" w:lineRule="exact"/>
        <w:ind w:firstLine="480" w:firstLineChars="200"/>
        <w:rPr>
          <w:rFonts w:ascii="宋体" w:hAnsi="宋体" w:cs="宋体"/>
          <w:sz w:val="24"/>
        </w:rPr>
      </w:pPr>
      <w:r>
        <w:rPr>
          <w:rFonts w:hint="eastAsia" w:ascii="宋体" w:hAnsi="宋体" w:cs="宋体"/>
          <w:sz w:val="24"/>
        </w:rPr>
        <w:t>（5）合同主要条款。</w:t>
      </w:r>
    </w:p>
    <w:p w14:paraId="627639F4">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C9A2B64">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17F9D2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BDBF4F">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55610C3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1DB37B">
      <w:pPr>
        <w:spacing w:line="720" w:lineRule="auto"/>
        <w:jc w:val="center"/>
        <w:rPr>
          <w:rFonts w:ascii="宋体" w:hAnsi="宋体" w:cs="宋体"/>
          <w:b/>
          <w:sz w:val="24"/>
        </w:rPr>
      </w:pPr>
      <w:r>
        <w:rPr>
          <w:rFonts w:hint="eastAsia" w:ascii="宋体" w:hAnsi="宋体" w:cs="宋体"/>
          <w:b/>
          <w:sz w:val="24"/>
        </w:rPr>
        <w:t>三、响应性文件的编制</w:t>
      </w:r>
    </w:p>
    <w:p w14:paraId="197B3CF1">
      <w:pPr>
        <w:spacing w:line="560" w:lineRule="exact"/>
        <w:ind w:firstLine="482" w:firstLineChars="200"/>
        <w:rPr>
          <w:rFonts w:ascii="宋体" w:hAnsi="宋体" w:cs="宋体"/>
          <w:b/>
          <w:bCs/>
          <w:sz w:val="24"/>
        </w:rPr>
      </w:pPr>
      <w:r>
        <w:rPr>
          <w:rFonts w:hint="eastAsia" w:ascii="宋体" w:hAnsi="宋体" w:cs="宋体"/>
          <w:b/>
          <w:bCs/>
          <w:sz w:val="24"/>
        </w:rPr>
        <w:t>8.要求</w:t>
      </w:r>
    </w:p>
    <w:p w14:paraId="27DDB96D">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1F5634">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D3AC6EE">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EE8196">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2EE39A5">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8266D32">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3537F38D">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E8740A3">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5C793F1">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4835F84">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EF41210">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465B1BF">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60E699">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1C7B38E0">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64A65AA">
      <w:pPr>
        <w:spacing w:line="560" w:lineRule="exact"/>
        <w:ind w:firstLine="480" w:firstLineChars="200"/>
        <w:rPr>
          <w:rFonts w:hint="eastAsia" w:ascii="宋体" w:hAnsi="宋体" w:cs="宋体"/>
          <w:sz w:val="24"/>
          <w:lang w:eastAsia="zh-CN"/>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r>
        <w:rPr>
          <w:rFonts w:hint="eastAsia" w:ascii="宋体" w:hAnsi="宋体" w:cs="宋体"/>
          <w:sz w:val="24"/>
          <w:lang w:eastAsia="zh-CN"/>
        </w:rPr>
        <w:t>。</w:t>
      </w:r>
    </w:p>
    <w:p w14:paraId="7983C253">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EC2E97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682F85C">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97EA682">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AC68ED5">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0E6277C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29973BD">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4D1FA3A9">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2D18211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1BA96C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E35EEFC">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361E0BF8">
      <w:pPr>
        <w:numPr>
          <w:ilvl w:val="0"/>
          <w:numId w:val="3"/>
        </w:numPr>
        <w:spacing w:line="720" w:lineRule="auto"/>
        <w:jc w:val="center"/>
        <w:rPr>
          <w:rFonts w:ascii="宋体" w:hAnsi="宋体" w:cs="宋体"/>
          <w:b/>
          <w:sz w:val="24"/>
        </w:rPr>
      </w:pPr>
      <w:r>
        <w:rPr>
          <w:rFonts w:hint="eastAsia" w:ascii="宋体" w:hAnsi="宋体" w:cs="宋体"/>
          <w:b/>
          <w:sz w:val="24"/>
        </w:rPr>
        <w:t>响应性文件的递交</w:t>
      </w:r>
    </w:p>
    <w:p w14:paraId="39BDFB7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63E96E">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EF076">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E5BADFE">
      <w:pPr>
        <w:spacing w:line="560" w:lineRule="exact"/>
        <w:ind w:firstLine="482" w:firstLineChars="200"/>
        <w:rPr>
          <w:rFonts w:ascii="宋体" w:hAnsi="宋体" w:cs="宋体"/>
          <w:b/>
          <w:sz w:val="24"/>
        </w:rPr>
      </w:pPr>
      <w:r>
        <w:rPr>
          <w:rFonts w:hint="eastAsia" w:ascii="宋体" w:hAnsi="宋体" w:cs="宋体"/>
          <w:b/>
          <w:sz w:val="24"/>
        </w:rPr>
        <w:t>16.响应性文件的递交</w:t>
      </w:r>
    </w:p>
    <w:p w14:paraId="5E2EBBE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1EC0D9F">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7D37224">
      <w:pPr>
        <w:pStyle w:val="5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5CE9FB4">
      <w:pPr>
        <w:pStyle w:val="56"/>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2D180F4">
      <w:pPr>
        <w:pStyle w:val="5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A4CCBD6">
      <w:pPr>
        <w:pStyle w:val="5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F349741">
      <w:pPr>
        <w:pStyle w:val="5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0F9B602C">
      <w:pPr>
        <w:pStyle w:val="5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56C53D5E">
      <w:pPr>
        <w:pStyle w:val="5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17.4.2响应性文件未按竞争性磋商文件规定密封、签署、盖章及未加盖骑缝章的；</w:t>
      </w:r>
    </w:p>
    <w:p w14:paraId="67D020A1">
      <w:pPr>
        <w:pStyle w:val="5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3680A664">
      <w:pPr>
        <w:spacing w:line="720" w:lineRule="auto"/>
        <w:jc w:val="center"/>
        <w:rPr>
          <w:rFonts w:ascii="宋体" w:hAnsi="宋体" w:cs="宋体"/>
          <w:b/>
          <w:sz w:val="24"/>
        </w:rPr>
      </w:pPr>
      <w:r>
        <w:rPr>
          <w:rFonts w:hint="eastAsia" w:ascii="宋体" w:hAnsi="宋体" w:cs="宋体"/>
          <w:b/>
          <w:sz w:val="24"/>
        </w:rPr>
        <w:t>五、竞争性磋商</w:t>
      </w:r>
    </w:p>
    <w:p w14:paraId="007C255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5B2553A">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157C4FE4">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D119726">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06E064ED">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98C7C96">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D9471F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E3F029">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0D8124EC">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E7224E9">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BFEDACE">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2B1CFAB6">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1CAE4EC">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2FBCEC2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DBD6E42">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3BDA1A">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E2B08A9">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3F826D7">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1F6F239">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29B77908">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EAAF95A">
      <w:pPr>
        <w:spacing w:line="560" w:lineRule="exact"/>
        <w:ind w:firstLine="480" w:firstLineChars="200"/>
        <w:rPr>
          <w:rFonts w:ascii="宋体" w:hAnsi="宋体" w:cs="宋体"/>
          <w:sz w:val="24"/>
        </w:rPr>
      </w:pPr>
      <w:r>
        <w:rPr>
          <w:rFonts w:hint="eastAsia" w:ascii="宋体" w:hAnsi="宋体" w:cs="宋体"/>
          <w:sz w:val="24"/>
        </w:rPr>
        <w:t>19.7.3供应商代表未能出具经其证件上签字确认的有效身份证明，或与身份不符的；</w:t>
      </w:r>
    </w:p>
    <w:p w14:paraId="002CDC8C">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54159B3C">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5BF1255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4D333D79">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41CA18E2">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01296C59">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2D2E486F">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639D8358">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2CC4B514">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116383DB">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31C615E4">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1742A18D">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23C49E7">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DEC1F27">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673D4F0">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14BCD6C1">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2B875C3E">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02EA7DDC">
      <w:pPr>
        <w:pStyle w:val="38"/>
        <w:rPr>
          <w:rFonts w:ascii="宋体" w:hAnsi="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D07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8EB1166">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5F7E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F906A69">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24F21B9">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0CD9F68">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B693385">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1DEA4DE2">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40BAA567">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3683323">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3A6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AC9B915">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47CE2BA0">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B6C808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C8B87FF">
            <w:pPr>
              <w:adjustRightInd w:val="0"/>
              <w:snapToGrid w:val="0"/>
              <w:spacing w:line="360" w:lineRule="auto"/>
              <w:ind w:right="-10"/>
              <w:rPr>
                <w:rFonts w:ascii="宋体" w:hAnsi="宋体" w:cs="宋体"/>
                <w:sz w:val="24"/>
              </w:rPr>
            </w:pPr>
          </w:p>
        </w:tc>
        <w:tc>
          <w:tcPr>
            <w:tcW w:w="2371" w:type="dxa"/>
            <w:vAlign w:val="center"/>
          </w:tcPr>
          <w:p w14:paraId="2FED0A0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999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37D12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605F15BD">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3AD1CE5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DE517C0">
            <w:pPr>
              <w:adjustRightInd w:val="0"/>
              <w:snapToGrid w:val="0"/>
              <w:spacing w:line="360" w:lineRule="auto"/>
              <w:ind w:right="-10"/>
              <w:rPr>
                <w:rFonts w:ascii="宋体" w:hAnsi="宋体" w:cs="宋体"/>
                <w:sz w:val="24"/>
              </w:rPr>
            </w:pPr>
          </w:p>
        </w:tc>
        <w:tc>
          <w:tcPr>
            <w:tcW w:w="2371" w:type="dxa"/>
            <w:vAlign w:val="center"/>
          </w:tcPr>
          <w:p w14:paraId="78CCF32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B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834D555">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DE8F459">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5CF2C55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8894743">
            <w:pPr>
              <w:adjustRightInd w:val="0"/>
              <w:snapToGrid w:val="0"/>
              <w:spacing w:line="360" w:lineRule="auto"/>
              <w:ind w:right="-10"/>
              <w:rPr>
                <w:rFonts w:ascii="宋体" w:hAnsi="宋体" w:cs="宋体"/>
                <w:sz w:val="24"/>
              </w:rPr>
            </w:pPr>
          </w:p>
        </w:tc>
        <w:tc>
          <w:tcPr>
            <w:tcW w:w="2371" w:type="dxa"/>
            <w:vAlign w:val="center"/>
          </w:tcPr>
          <w:p w14:paraId="757FB91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A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0AA7B5">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20D0B202">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0149B5B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3CE0AA6">
            <w:pPr>
              <w:adjustRightInd w:val="0"/>
              <w:snapToGrid w:val="0"/>
              <w:spacing w:line="360" w:lineRule="auto"/>
              <w:ind w:right="-10"/>
              <w:rPr>
                <w:rFonts w:ascii="宋体" w:hAnsi="宋体" w:cs="宋体"/>
                <w:sz w:val="24"/>
              </w:rPr>
            </w:pPr>
          </w:p>
        </w:tc>
        <w:tc>
          <w:tcPr>
            <w:tcW w:w="2371" w:type="dxa"/>
            <w:vAlign w:val="center"/>
          </w:tcPr>
          <w:p w14:paraId="127B46D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508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FEDCC24">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30BD3C59">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6C0EFC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2BCAB00">
            <w:pPr>
              <w:adjustRightInd w:val="0"/>
              <w:snapToGrid w:val="0"/>
              <w:spacing w:line="360" w:lineRule="auto"/>
              <w:ind w:right="-10"/>
              <w:rPr>
                <w:rFonts w:ascii="宋体" w:hAnsi="宋体" w:cs="宋体"/>
                <w:sz w:val="24"/>
              </w:rPr>
            </w:pPr>
          </w:p>
        </w:tc>
        <w:tc>
          <w:tcPr>
            <w:tcW w:w="2371" w:type="dxa"/>
            <w:vAlign w:val="center"/>
          </w:tcPr>
          <w:p w14:paraId="6AF8C77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EB3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F2D12D0">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1F377A0D">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2E51F8F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9C84CE9">
            <w:pPr>
              <w:adjustRightInd w:val="0"/>
              <w:snapToGrid w:val="0"/>
              <w:spacing w:line="360" w:lineRule="auto"/>
              <w:ind w:right="-10"/>
              <w:rPr>
                <w:rFonts w:ascii="宋体" w:hAnsi="宋体" w:cs="宋体"/>
                <w:sz w:val="24"/>
              </w:rPr>
            </w:pPr>
          </w:p>
        </w:tc>
        <w:tc>
          <w:tcPr>
            <w:tcW w:w="2371" w:type="dxa"/>
            <w:vAlign w:val="center"/>
          </w:tcPr>
          <w:p w14:paraId="343B36D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D0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644DF07">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6B2CCD48">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0CC36C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55E07E6">
            <w:pPr>
              <w:adjustRightInd w:val="0"/>
              <w:snapToGrid w:val="0"/>
              <w:spacing w:line="360" w:lineRule="auto"/>
              <w:ind w:right="-10"/>
              <w:rPr>
                <w:rFonts w:ascii="宋体" w:hAnsi="宋体" w:cs="宋体"/>
                <w:sz w:val="24"/>
              </w:rPr>
            </w:pPr>
          </w:p>
        </w:tc>
        <w:tc>
          <w:tcPr>
            <w:tcW w:w="2371" w:type="dxa"/>
            <w:vAlign w:val="center"/>
          </w:tcPr>
          <w:p w14:paraId="2361BE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C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9704B06">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33FAD044">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3814853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6465D08">
            <w:pPr>
              <w:adjustRightInd w:val="0"/>
              <w:snapToGrid w:val="0"/>
              <w:spacing w:line="360" w:lineRule="auto"/>
              <w:ind w:right="-10"/>
              <w:rPr>
                <w:rFonts w:ascii="宋体" w:hAnsi="宋体" w:cs="宋体"/>
                <w:sz w:val="24"/>
              </w:rPr>
            </w:pPr>
          </w:p>
        </w:tc>
        <w:tc>
          <w:tcPr>
            <w:tcW w:w="2371" w:type="dxa"/>
            <w:vAlign w:val="center"/>
          </w:tcPr>
          <w:p w14:paraId="546BA02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2C2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4A303">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58E9F5B">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B8423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611C98">
            <w:pPr>
              <w:adjustRightInd w:val="0"/>
              <w:snapToGrid w:val="0"/>
              <w:spacing w:line="360" w:lineRule="auto"/>
              <w:ind w:right="-10"/>
              <w:rPr>
                <w:rFonts w:ascii="宋体" w:hAnsi="宋体" w:cs="宋体"/>
                <w:sz w:val="24"/>
              </w:rPr>
            </w:pPr>
          </w:p>
        </w:tc>
        <w:tc>
          <w:tcPr>
            <w:tcW w:w="2371" w:type="dxa"/>
            <w:vAlign w:val="center"/>
          </w:tcPr>
          <w:p w14:paraId="7392D3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94C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DC75F9D">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4AC05AB">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26623F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239242E">
            <w:pPr>
              <w:adjustRightInd w:val="0"/>
              <w:snapToGrid w:val="0"/>
              <w:spacing w:line="360" w:lineRule="auto"/>
              <w:ind w:right="-10"/>
              <w:rPr>
                <w:rFonts w:ascii="宋体" w:hAnsi="宋体" w:cs="宋体"/>
                <w:sz w:val="24"/>
              </w:rPr>
            </w:pPr>
          </w:p>
        </w:tc>
        <w:tc>
          <w:tcPr>
            <w:tcW w:w="2371" w:type="dxa"/>
            <w:vAlign w:val="center"/>
          </w:tcPr>
          <w:p w14:paraId="052DCE3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9E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7FF8ED">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237D5498">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1A23236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11244F7">
            <w:pPr>
              <w:adjustRightInd w:val="0"/>
              <w:snapToGrid w:val="0"/>
              <w:spacing w:line="360" w:lineRule="auto"/>
              <w:ind w:right="-10"/>
              <w:rPr>
                <w:rFonts w:ascii="宋体" w:hAnsi="宋体" w:cs="宋体"/>
                <w:sz w:val="24"/>
              </w:rPr>
            </w:pPr>
          </w:p>
        </w:tc>
        <w:tc>
          <w:tcPr>
            <w:tcW w:w="2371" w:type="dxa"/>
            <w:vAlign w:val="center"/>
          </w:tcPr>
          <w:p w14:paraId="44EC9F0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449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A7C16D4">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58487F4">
            <w:pPr>
              <w:spacing w:after="50" w:line="360" w:lineRule="auto"/>
              <w:ind w:right="-10"/>
              <w:jc w:val="center"/>
              <w:rPr>
                <w:rFonts w:ascii="宋体" w:hAnsi="宋体" w:cs="宋体"/>
                <w:bCs/>
                <w:sz w:val="24"/>
              </w:rPr>
            </w:pPr>
          </w:p>
        </w:tc>
        <w:tc>
          <w:tcPr>
            <w:tcW w:w="1937" w:type="dxa"/>
            <w:vAlign w:val="center"/>
          </w:tcPr>
          <w:p w14:paraId="6860534F">
            <w:pPr>
              <w:spacing w:after="50" w:line="360" w:lineRule="auto"/>
              <w:ind w:right="-10"/>
              <w:jc w:val="center"/>
              <w:rPr>
                <w:rFonts w:ascii="宋体" w:hAnsi="宋体" w:cs="宋体"/>
                <w:sz w:val="24"/>
              </w:rPr>
            </w:pPr>
          </w:p>
        </w:tc>
        <w:tc>
          <w:tcPr>
            <w:tcW w:w="825" w:type="dxa"/>
            <w:vAlign w:val="center"/>
          </w:tcPr>
          <w:p w14:paraId="5268FC54">
            <w:pPr>
              <w:adjustRightInd w:val="0"/>
              <w:snapToGrid w:val="0"/>
              <w:spacing w:line="360" w:lineRule="auto"/>
              <w:ind w:right="-10"/>
              <w:rPr>
                <w:rFonts w:ascii="宋体" w:hAnsi="宋体" w:cs="宋体"/>
                <w:sz w:val="24"/>
              </w:rPr>
            </w:pPr>
          </w:p>
        </w:tc>
        <w:tc>
          <w:tcPr>
            <w:tcW w:w="2371" w:type="dxa"/>
            <w:vAlign w:val="center"/>
          </w:tcPr>
          <w:p w14:paraId="20A4FB4F">
            <w:pPr>
              <w:adjustRightInd w:val="0"/>
              <w:snapToGrid w:val="0"/>
              <w:spacing w:line="360" w:lineRule="auto"/>
              <w:ind w:right="-10"/>
              <w:jc w:val="center"/>
              <w:rPr>
                <w:rFonts w:ascii="宋体" w:hAnsi="宋体" w:cs="宋体"/>
                <w:sz w:val="24"/>
              </w:rPr>
            </w:pPr>
          </w:p>
        </w:tc>
      </w:tr>
      <w:tr w14:paraId="7A2B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B914DA">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7361DE9C">
            <w:pPr>
              <w:spacing w:after="50" w:line="360" w:lineRule="auto"/>
              <w:ind w:right="-10"/>
              <w:jc w:val="center"/>
              <w:rPr>
                <w:rFonts w:ascii="宋体" w:hAnsi="宋体" w:cs="宋体"/>
                <w:sz w:val="24"/>
              </w:rPr>
            </w:pPr>
          </w:p>
        </w:tc>
        <w:tc>
          <w:tcPr>
            <w:tcW w:w="1937" w:type="dxa"/>
            <w:vAlign w:val="center"/>
          </w:tcPr>
          <w:p w14:paraId="0CA60AB3">
            <w:pPr>
              <w:spacing w:after="50" w:line="360" w:lineRule="auto"/>
              <w:ind w:right="-10"/>
              <w:jc w:val="center"/>
              <w:rPr>
                <w:rFonts w:ascii="宋体" w:hAnsi="宋体" w:cs="宋体"/>
                <w:sz w:val="24"/>
              </w:rPr>
            </w:pPr>
          </w:p>
        </w:tc>
        <w:tc>
          <w:tcPr>
            <w:tcW w:w="825" w:type="dxa"/>
            <w:vAlign w:val="center"/>
          </w:tcPr>
          <w:p w14:paraId="58F52A9A">
            <w:pPr>
              <w:adjustRightInd w:val="0"/>
              <w:snapToGrid w:val="0"/>
              <w:spacing w:line="360" w:lineRule="auto"/>
              <w:ind w:right="-10"/>
              <w:rPr>
                <w:rFonts w:ascii="宋体" w:hAnsi="宋体" w:cs="宋体"/>
                <w:sz w:val="24"/>
              </w:rPr>
            </w:pPr>
          </w:p>
        </w:tc>
        <w:tc>
          <w:tcPr>
            <w:tcW w:w="2371" w:type="dxa"/>
            <w:vAlign w:val="center"/>
          </w:tcPr>
          <w:p w14:paraId="50702AEA">
            <w:pPr>
              <w:adjustRightInd w:val="0"/>
              <w:snapToGrid w:val="0"/>
              <w:spacing w:line="360" w:lineRule="auto"/>
              <w:ind w:right="-10"/>
              <w:jc w:val="center"/>
              <w:rPr>
                <w:rFonts w:ascii="宋体" w:hAnsi="宋体" w:cs="宋体"/>
                <w:sz w:val="24"/>
              </w:rPr>
            </w:pPr>
          </w:p>
        </w:tc>
      </w:tr>
      <w:tr w14:paraId="59F6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54793CC">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5FDD55A">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75EE81CF">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6CC338E8">
      <w:pPr>
        <w:pStyle w:val="38"/>
        <w:rPr>
          <w:rFonts w:ascii="宋体" w:hAnsi="宋体" w:cs="宋体"/>
          <w:sz w:val="24"/>
          <w:szCs w:val="24"/>
        </w:rPr>
      </w:pPr>
    </w:p>
    <w:p w14:paraId="186B17C4">
      <w:pPr>
        <w:pStyle w:val="38"/>
        <w:rPr>
          <w:rFonts w:ascii="宋体" w:hAnsi="宋体" w:cs="宋体"/>
          <w:sz w:val="24"/>
          <w:szCs w:val="24"/>
        </w:rPr>
      </w:pPr>
    </w:p>
    <w:p w14:paraId="5F7B7ADD">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1F256720">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8F1ED3F">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773A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88DECB3">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7BE46B2">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09AB194C">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03F62B0A">
      <w:pPr>
        <w:spacing w:line="560" w:lineRule="exact"/>
        <w:ind w:firstLine="482" w:firstLineChars="200"/>
        <w:rPr>
          <w:rFonts w:ascii="宋体" w:hAnsi="宋体" w:cs="宋体"/>
          <w:b/>
          <w:sz w:val="24"/>
        </w:rPr>
      </w:pPr>
      <w:r>
        <w:rPr>
          <w:rFonts w:hint="eastAsia" w:ascii="宋体" w:hAnsi="宋体" w:cs="宋体"/>
          <w:b/>
          <w:sz w:val="24"/>
        </w:rPr>
        <w:t>21.竞争性磋商</w:t>
      </w:r>
    </w:p>
    <w:p w14:paraId="15DDDB7A">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7B399DAD">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C62E530">
      <w:pPr>
        <w:spacing w:line="560" w:lineRule="exact"/>
        <w:ind w:firstLine="480" w:firstLineChars="200"/>
        <w:rPr>
          <w:rFonts w:ascii="宋体" w:hAnsi="宋体" w:cs="宋体"/>
          <w:sz w:val="24"/>
        </w:rPr>
      </w:pPr>
      <w:r>
        <w:rPr>
          <w:rFonts w:hint="eastAsia" w:ascii="宋体" w:hAnsi="宋体" w:cs="宋体"/>
          <w:sz w:val="24"/>
        </w:rPr>
        <w:t>21.3磋商内容包括：</w:t>
      </w:r>
    </w:p>
    <w:p w14:paraId="28FF5FA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805047F">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38A67E3">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FC02A96">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A2E7C08">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5919F2">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94526FE">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5CF59C16">
      <w:pPr>
        <w:spacing w:line="560" w:lineRule="exact"/>
        <w:ind w:firstLine="480" w:firstLineChars="200"/>
        <w:rPr>
          <w:rFonts w:ascii="宋体" w:hAnsi="宋体" w:cs="宋体"/>
          <w:color w:val="FF0000"/>
          <w:sz w:val="24"/>
          <w:lang w:val="zh-CN"/>
        </w:rPr>
      </w:pPr>
      <w:r>
        <w:rPr>
          <w:rFonts w:hint="eastAsia" w:ascii="宋体" w:hAnsi="宋体" w:cs="宋体"/>
          <w:color w:val="FF0000"/>
          <w:sz w:val="24"/>
          <w:lang w:val="zh-CN"/>
        </w:rPr>
        <w:t>21.5报价</w:t>
      </w:r>
    </w:p>
    <w:p w14:paraId="5571F293">
      <w:pPr>
        <w:spacing w:line="560" w:lineRule="exact"/>
        <w:ind w:firstLine="480" w:firstLineChars="200"/>
        <w:rPr>
          <w:rFonts w:ascii="宋体" w:hAnsi="宋体" w:cs="宋体"/>
          <w:color w:val="FF0000"/>
          <w:sz w:val="24"/>
          <w:lang w:val="zh-CN"/>
        </w:rPr>
      </w:pPr>
      <w:r>
        <w:rPr>
          <w:rFonts w:hint="eastAsia" w:ascii="宋体" w:hAnsi="宋体" w:cs="宋体"/>
          <w:color w:val="FF0000"/>
          <w:sz w:val="24"/>
          <w:lang w:val="en-US" w:eastAsia="zh-CN"/>
        </w:rPr>
        <w:t>2</w:t>
      </w:r>
      <w:r>
        <w:rPr>
          <w:rFonts w:hint="eastAsia" w:ascii="宋体" w:hAnsi="宋体" w:cs="宋体"/>
          <w:color w:val="FF0000"/>
          <w:sz w:val="24"/>
        </w:rPr>
        <w:t>1</w:t>
      </w:r>
      <w:r>
        <w:rPr>
          <w:rFonts w:hint="eastAsia" w:ascii="宋体" w:hAnsi="宋体" w:cs="宋体"/>
          <w:color w:val="FF0000"/>
          <w:sz w:val="24"/>
          <w:lang w:val="en-US" w:eastAsia="zh-CN"/>
        </w:rPr>
        <w:t>.5.1</w:t>
      </w:r>
      <w:r>
        <w:rPr>
          <w:rFonts w:hint="eastAsia" w:ascii="宋体" w:hAnsi="宋体" w:cs="宋体"/>
          <w:color w:val="FF0000"/>
          <w:sz w:val="24"/>
          <w:lang w:val="zh-CN"/>
        </w:rPr>
        <w:t>一次报价依据</w:t>
      </w:r>
      <w:r>
        <w:rPr>
          <w:rFonts w:hint="eastAsia" w:ascii="宋体" w:hAnsi="宋体" w:cs="宋体"/>
          <w:color w:val="FF0000"/>
          <w:sz w:val="24"/>
        </w:rPr>
        <w:t>是</w:t>
      </w:r>
      <w:r>
        <w:rPr>
          <w:rFonts w:hint="eastAsia" w:ascii="宋体" w:hAnsi="宋体" w:cs="宋体"/>
          <w:color w:val="FF0000"/>
          <w:sz w:val="24"/>
          <w:lang w:val="zh-CN"/>
        </w:rPr>
        <w:t>供应商的投标函和开标记。</w:t>
      </w:r>
    </w:p>
    <w:p w14:paraId="5829D94F">
      <w:pPr>
        <w:spacing w:line="720" w:lineRule="auto"/>
        <w:jc w:val="center"/>
        <w:rPr>
          <w:rFonts w:ascii="宋体" w:hAnsi="宋体" w:cs="宋体"/>
          <w:b/>
          <w:sz w:val="24"/>
        </w:rPr>
      </w:pPr>
      <w:r>
        <w:rPr>
          <w:rFonts w:hint="eastAsia" w:ascii="宋体" w:hAnsi="宋体" w:cs="宋体"/>
          <w:b/>
          <w:sz w:val="24"/>
        </w:rPr>
        <w:t>六、评定标准</w:t>
      </w:r>
    </w:p>
    <w:p w14:paraId="5882998B">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25494E47">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84CB909">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02634D70">
      <w:pPr>
        <w:pStyle w:val="19"/>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69E79E2">
      <w:pPr>
        <w:spacing w:line="360" w:lineRule="auto"/>
        <w:ind w:right="-92" w:rightChars="-44"/>
        <w:rPr>
          <w:rFonts w:ascii="宋体" w:hAnsi="宋体" w:cs="宋体"/>
          <w:sz w:val="24"/>
        </w:rPr>
      </w:pPr>
      <w:r>
        <w:rPr>
          <w:rFonts w:hint="eastAsia" w:ascii="宋体" w:hAnsi="宋体" w:cs="宋体"/>
          <w:sz w:val="24"/>
        </w:rPr>
        <w:t>评标方法：</w:t>
      </w:r>
    </w:p>
    <w:tbl>
      <w:tblPr>
        <w:tblStyle w:val="28"/>
        <w:tblW w:w="9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3"/>
        <w:gridCol w:w="7"/>
        <w:gridCol w:w="1065"/>
        <w:gridCol w:w="4598"/>
        <w:gridCol w:w="2566"/>
      </w:tblGrid>
      <w:tr w14:paraId="579A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23" w:type="dxa"/>
            <w:tcBorders>
              <w:tl2br w:val="nil"/>
              <w:tr2bl w:val="nil"/>
            </w:tcBorders>
            <w:vAlign w:val="center"/>
          </w:tcPr>
          <w:p w14:paraId="1468B2F8">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1072" w:type="dxa"/>
            <w:gridSpan w:val="2"/>
            <w:tcBorders>
              <w:tl2br w:val="nil"/>
              <w:tr2bl w:val="nil"/>
            </w:tcBorders>
            <w:vAlign w:val="center"/>
          </w:tcPr>
          <w:p w14:paraId="0FA68A92">
            <w:pPr>
              <w:widowControl/>
              <w:jc w:val="center"/>
              <w:rPr>
                <w:rFonts w:ascii="宋体" w:hAnsi="宋体" w:cs="宋体"/>
                <w:b/>
                <w:bCs/>
                <w:color w:val="000000"/>
                <w:sz w:val="24"/>
              </w:rPr>
            </w:pPr>
            <w:r>
              <w:rPr>
                <w:rFonts w:hint="eastAsia" w:ascii="宋体" w:hAnsi="宋体" w:cs="宋体"/>
                <w:b/>
                <w:bCs/>
                <w:color w:val="000000"/>
                <w:sz w:val="24"/>
              </w:rPr>
              <w:t>分值</w:t>
            </w:r>
          </w:p>
        </w:tc>
        <w:tc>
          <w:tcPr>
            <w:tcW w:w="4598" w:type="dxa"/>
            <w:tcBorders>
              <w:tl2br w:val="nil"/>
              <w:tr2bl w:val="nil"/>
            </w:tcBorders>
            <w:vAlign w:val="center"/>
          </w:tcPr>
          <w:p w14:paraId="031EB88B">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l2br w:val="nil"/>
              <w:tr2bl w:val="nil"/>
            </w:tcBorders>
            <w:vAlign w:val="center"/>
          </w:tcPr>
          <w:p w14:paraId="4C9A5422">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700F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8" w:hRule="atLeast"/>
          <w:jc w:val="center"/>
        </w:trPr>
        <w:tc>
          <w:tcPr>
            <w:tcW w:w="1230" w:type="dxa"/>
            <w:gridSpan w:val="2"/>
            <w:tcBorders>
              <w:tl2br w:val="nil"/>
              <w:tr2bl w:val="nil"/>
            </w:tcBorders>
            <w:vAlign w:val="center"/>
          </w:tcPr>
          <w:p w14:paraId="04C065D6">
            <w:pPr>
              <w:widowControl/>
              <w:jc w:val="center"/>
              <w:rPr>
                <w:rFonts w:hint="eastAsia" w:ascii="宋体" w:hAnsi="宋体" w:cs="宋体"/>
                <w:b/>
                <w:bCs/>
                <w:color w:val="000000" w:themeColor="text1"/>
                <w:sz w:val="24"/>
              </w:rPr>
            </w:pPr>
            <w:r>
              <w:rPr>
                <w:rFonts w:hint="eastAsia" w:ascii="宋体" w:hAnsi="宋体" w:cs="宋体"/>
                <w:b/>
                <w:bCs/>
                <w:color w:val="000000" w:themeColor="text1"/>
                <w:sz w:val="24"/>
              </w:rPr>
              <w:t>报价得分</w:t>
            </w:r>
          </w:p>
          <w:p w14:paraId="5C3678A8">
            <w:pPr>
              <w:widowControl/>
              <w:jc w:val="center"/>
              <w:rPr>
                <w:rFonts w:ascii="宋体" w:hAnsi="宋体" w:cs="宋体"/>
                <w:b/>
                <w:bCs/>
                <w:color w:val="000000" w:themeColor="text1"/>
                <w:sz w:val="24"/>
              </w:rPr>
            </w:pPr>
            <w:r>
              <w:rPr>
                <w:rFonts w:hint="eastAsia" w:ascii="宋体" w:hAnsi="宋体" w:cs="宋体"/>
                <w:b/>
                <w:bCs/>
                <w:color w:val="000000" w:themeColor="text1"/>
                <w:sz w:val="24"/>
              </w:rPr>
              <w:t>（10分）</w:t>
            </w:r>
          </w:p>
        </w:tc>
        <w:tc>
          <w:tcPr>
            <w:tcW w:w="1065" w:type="dxa"/>
            <w:tcBorders>
              <w:tl2br w:val="nil"/>
              <w:tr2bl w:val="nil"/>
            </w:tcBorders>
            <w:vAlign w:val="center"/>
          </w:tcPr>
          <w:p w14:paraId="30BF9BB9">
            <w:pPr>
              <w:widowControl/>
              <w:jc w:val="center"/>
              <w:rPr>
                <w:rFonts w:ascii="宋体" w:hAnsi="宋体" w:cs="宋体"/>
                <w:color w:val="000000" w:themeColor="text1"/>
                <w:sz w:val="24"/>
              </w:rPr>
            </w:pPr>
            <w:r>
              <w:rPr>
                <w:rFonts w:hint="eastAsia" w:ascii="宋体" w:hAnsi="宋体" w:cs="宋体"/>
                <w:b/>
                <w:bCs/>
                <w:color w:val="000000" w:themeColor="text1"/>
                <w:sz w:val="24"/>
              </w:rPr>
              <w:t>（10分）</w:t>
            </w:r>
          </w:p>
        </w:tc>
        <w:tc>
          <w:tcPr>
            <w:tcW w:w="7164" w:type="dxa"/>
            <w:gridSpan w:val="2"/>
            <w:tcBorders>
              <w:tl2br w:val="nil"/>
              <w:tr2bl w:val="nil"/>
            </w:tcBorders>
            <w:vAlign w:val="center"/>
          </w:tcPr>
          <w:p w14:paraId="41C5E81E">
            <w:pPr>
              <w:keepNext w:val="0"/>
              <w:keepLines w:val="0"/>
              <w:pageBreakBefore w:val="0"/>
              <w:kinsoku/>
              <w:wordWrap/>
              <w:overflowPunct/>
              <w:topLinePunct w:val="0"/>
              <w:autoSpaceDE/>
              <w:autoSpaceDN/>
              <w:bidi w:val="0"/>
              <w:adjustRightInd w:val="0"/>
              <w:snapToGrid w:val="0"/>
              <w:spacing w:line="336" w:lineRule="auto"/>
              <w:ind w:right="0" w:firstLine="480" w:firstLineChars="200"/>
              <w:textAlignment w:val="auto"/>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60668D8E">
            <w:pPr>
              <w:keepNext w:val="0"/>
              <w:keepLines w:val="0"/>
              <w:pageBreakBefore w:val="0"/>
              <w:kinsoku/>
              <w:wordWrap/>
              <w:overflowPunct/>
              <w:topLinePunct w:val="0"/>
              <w:autoSpaceDE/>
              <w:autoSpaceDN/>
              <w:bidi w:val="0"/>
              <w:adjustRightInd w:val="0"/>
              <w:snapToGrid w:val="0"/>
              <w:spacing w:line="336" w:lineRule="auto"/>
              <w:ind w:right="0" w:firstLine="480" w:firstLineChars="200"/>
              <w:textAlignment w:val="auto"/>
              <w:rPr>
                <w:rFonts w:ascii="宋体" w:hAnsi="宋体" w:cs="宋体"/>
                <w:bCs/>
                <w:sz w:val="24"/>
                <w:szCs w:val="20"/>
              </w:rPr>
            </w:pPr>
            <w:r>
              <w:rPr>
                <w:rFonts w:hint="eastAsia" w:ascii="宋体" w:hAnsi="宋体" w:cs="宋体"/>
                <w:bCs/>
                <w:sz w:val="24"/>
                <w:szCs w:val="20"/>
              </w:rPr>
              <w:t>磋商报价得分=（磋商基准价/最后磋商报价）×价格权值×100</w:t>
            </w:r>
          </w:p>
          <w:p w14:paraId="59516570">
            <w:pPr>
              <w:keepNext w:val="0"/>
              <w:keepLines w:val="0"/>
              <w:pageBreakBefore w:val="0"/>
              <w:tabs>
                <w:tab w:val="left" w:pos="5130"/>
              </w:tabs>
              <w:kinsoku/>
              <w:wordWrap/>
              <w:overflowPunct/>
              <w:topLinePunct w:val="0"/>
              <w:autoSpaceDE/>
              <w:autoSpaceDN/>
              <w:bidi w:val="0"/>
              <w:adjustRightInd w:val="0"/>
              <w:snapToGrid w:val="0"/>
              <w:spacing w:line="336" w:lineRule="auto"/>
              <w:ind w:right="0"/>
              <w:textAlignment w:val="auto"/>
              <w:rPr>
                <w:rFonts w:ascii="宋体" w:hAnsi="宋体" w:cs="宋体"/>
                <w:bCs/>
                <w:sz w:val="24"/>
                <w:szCs w:val="20"/>
              </w:rPr>
            </w:pPr>
            <w:r>
              <w:rPr>
                <w:rFonts w:hint="eastAsia" w:ascii="宋体" w:hAnsi="宋体" w:cs="宋体"/>
                <w:bCs/>
                <w:sz w:val="24"/>
                <w:szCs w:val="20"/>
              </w:rPr>
              <w:t>备注：价格分计算保留小数点后二位。</w:t>
            </w:r>
          </w:p>
          <w:p w14:paraId="22AD6643">
            <w:pPr>
              <w:pStyle w:val="26"/>
              <w:keepNext w:val="0"/>
              <w:keepLines w:val="0"/>
              <w:pageBreakBefore w:val="0"/>
              <w:kinsoku/>
              <w:wordWrap/>
              <w:overflowPunct/>
              <w:topLinePunct w:val="0"/>
              <w:autoSpaceDE/>
              <w:autoSpaceDN/>
              <w:bidi w:val="0"/>
              <w:adjustRightInd w:val="0"/>
              <w:snapToGrid w:val="0"/>
              <w:spacing w:after="0" w:line="336" w:lineRule="auto"/>
              <w:ind w:right="0" w:firstLine="0" w:firstLineChars="0"/>
              <w:textAlignment w:val="auto"/>
              <w:rPr>
                <w:rFonts w:ascii="宋体" w:hAnsi="宋体" w:cs="宋体"/>
                <w:bCs/>
                <w:sz w:val="24"/>
                <w:szCs w:val="20"/>
              </w:rPr>
            </w:pPr>
            <w:r>
              <w:rPr>
                <w:rFonts w:hint="eastAsia" w:ascii="宋体" w:hAnsi="宋体" w:cs="宋体"/>
                <w:bCs/>
                <w:sz w:val="24"/>
                <w:szCs w:val="20"/>
              </w:rPr>
              <w:t>根据财政部、工信部关于印发《政府采购促进中小企业发展管理办法》的通知（财库〔2020〕46号 ）文件规定：</w:t>
            </w:r>
          </w:p>
          <w:p w14:paraId="7138D361">
            <w:pPr>
              <w:pStyle w:val="26"/>
              <w:keepNext w:val="0"/>
              <w:keepLines w:val="0"/>
              <w:pageBreakBefore w:val="0"/>
              <w:kinsoku/>
              <w:wordWrap/>
              <w:overflowPunct/>
              <w:topLinePunct w:val="0"/>
              <w:autoSpaceDE/>
              <w:autoSpaceDN/>
              <w:bidi w:val="0"/>
              <w:adjustRightInd w:val="0"/>
              <w:snapToGrid w:val="0"/>
              <w:spacing w:after="0" w:line="336" w:lineRule="auto"/>
              <w:ind w:right="0" w:firstLine="0" w:firstLineChars="0"/>
              <w:textAlignment w:val="auto"/>
              <w:rPr>
                <w:rFonts w:ascii="宋体" w:hAnsi="宋体" w:cs="宋体"/>
                <w:bCs/>
                <w:sz w:val="24"/>
                <w:szCs w:val="20"/>
              </w:rPr>
            </w:pPr>
            <w:r>
              <w:rPr>
                <w:rFonts w:hint="eastAsia" w:ascii="宋体" w:hAnsi="宋体" w:cs="宋体"/>
                <w:bCs/>
                <w:sz w:val="24"/>
                <w:szCs w:val="20"/>
              </w:rPr>
              <w:t>（1）对小微企业报价</w:t>
            </w:r>
            <w:r>
              <w:rPr>
                <w:rFonts w:hint="eastAsia" w:ascii="宋体" w:hAnsi="宋体" w:eastAsia="宋体" w:cs="宋体"/>
                <w:bCs/>
                <w:kern w:val="2"/>
                <w:sz w:val="24"/>
                <w:szCs w:val="20"/>
                <w:lang w:val="en-US" w:eastAsia="zh-CN" w:bidi="ar-SA"/>
              </w:rPr>
              <w:t>给予20%扣除</w:t>
            </w:r>
            <w:r>
              <w:rPr>
                <w:rFonts w:hint="eastAsia" w:ascii="宋体" w:hAnsi="宋体" w:cs="宋体"/>
                <w:bCs/>
                <w:sz w:val="24"/>
                <w:szCs w:val="20"/>
              </w:rPr>
              <w:t>，请按照《政府采购促进中小企业发展管理办法》要求提供中小企业声明函。</w:t>
            </w:r>
          </w:p>
          <w:p w14:paraId="2C12358A">
            <w:pPr>
              <w:pStyle w:val="26"/>
              <w:keepNext w:val="0"/>
              <w:keepLines w:val="0"/>
              <w:pageBreakBefore w:val="0"/>
              <w:kinsoku/>
              <w:wordWrap/>
              <w:overflowPunct/>
              <w:topLinePunct w:val="0"/>
              <w:autoSpaceDE/>
              <w:autoSpaceDN/>
              <w:bidi w:val="0"/>
              <w:adjustRightInd w:val="0"/>
              <w:snapToGrid w:val="0"/>
              <w:spacing w:after="0" w:line="336" w:lineRule="auto"/>
              <w:ind w:right="0" w:firstLine="0" w:firstLineChars="0"/>
              <w:textAlignment w:val="auto"/>
              <w:rPr>
                <w:rFonts w:ascii="宋体" w:hAnsi="宋体" w:cs="宋体"/>
                <w:bCs/>
                <w:sz w:val="24"/>
                <w:szCs w:val="20"/>
              </w:rPr>
            </w:pPr>
            <w:r>
              <w:rPr>
                <w:rFonts w:hint="eastAsia" w:ascii="宋体" w:hAnsi="宋体" w:cs="宋体"/>
                <w:bCs/>
                <w:sz w:val="24"/>
                <w:szCs w:val="20"/>
              </w:rPr>
              <w:t>（2）关于监狱企业：视同小微企业。须提供由省级以上监狱管理局、戒毒管理局（含新疆生产建设兵团）出具的属于监狱企业的证明文件，否则不考虑价格扣除。</w:t>
            </w:r>
          </w:p>
          <w:p w14:paraId="519CA801">
            <w:pPr>
              <w:pStyle w:val="26"/>
              <w:keepNext w:val="0"/>
              <w:keepLines w:val="0"/>
              <w:pageBreakBefore w:val="0"/>
              <w:kinsoku/>
              <w:wordWrap/>
              <w:overflowPunct/>
              <w:topLinePunct w:val="0"/>
              <w:autoSpaceDE/>
              <w:autoSpaceDN/>
              <w:bidi w:val="0"/>
              <w:adjustRightInd w:val="0"/>
              <w:snapToGrid w:val="0"/>
              <w:spacing w:after="0" w:line="336" w:lineRule="auto"/>
              <w:ind w:right="0" w:firstLine="0" w:firstLineChars="0"/>
              <w:textAlignment w:val="auto"/>
              <w:rPr>
                <w:rFonts w:ascii="宋体" w:hAnsi="宋体" w:cs="宋体"/>
                <w:bCs/>
                <w:sz w:val="24"/>
                <w:szCs w:val="20"/>
              </w:rPr>
            </w:pPr>
            <w:r>
              <w:rPr>
                <w:rFonts w:hint="eastAsia" w:ascii="宋体" w:hAnsi="宋体" w:cs="宋体"/>
                <w:bCs/>
                <w:sz w:val="24"/>
                <w:szCs w:val="20"/>
              </w:rPr>
              <w:t>（3）关于残疾人福利性单位：视同小微企业。须提供完整的“残疾人福利性单位声明函”，否则在价格评审时不予考虑价格扣除。残疾人福利性单位属于小型、微型企业的，不重复享受政策。</w:t>
            </w:r>
          </w:p>
          <w:p w14:paraId="01E60309">
            <w:pPr>
              <w:keepNext w:val="0"/>
              <w:keepLines w:val="0"/>
              <w:pageBreakBefore w:val="0"/>
              <w:widowControl/>
              <w:kinsoku/>
              <w:wordWrap/>
              <w:overflowPunct/>
              <w:topLinePunct w:val="0"/>
              <w:autoSpaceDE/>
              <w:autoSpaceDN/>
              <w:bidi w:val="0"/>
              <w:adjustRightInd w:val="0"/>
              <w:snapToGrid w:val="0"/>
              <w:spacing w:line="336" w:lineRule="auto"/>
              <w:ind w:right="0"/>
              <w:jc w:val="left"/>
              <w:textAlignment w:val="auto"/>
              <w:rPr>
                <w:rFonts w:ascii="宋体" w:hAnsi="宋体" w:cs="宋体"/>
                <w:sz w:val="24"/>
              </w:rPr>
            </w:pPr>
            <w:r>
              <w:rPr>
                <w:rFonts w:hint="eastAsia" w:ascii="宋体" w:hAnsi="宋体" w:cs="宋体"/>
                <w:bCs/>
                <w:sz w:val="24"/>
                <w:szCs w:val="20"/>
              </w:rPr>
              <w:t>（4）没有提供有效证明材料的供应商将被视为不接受投标总价的扣除，用原投标总价参与评审。</w:t>
            </w:r>
          </w:p>
        </w:tc>
      </w:tr>
      <w:tr w14:paraId="4030C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9" w:hRule="atLeast"/>
          <w:jc w:val="center"/>
        </w:trPr>
        <w:tc>
          <w:tcPr>
            <w:tcW w:w="1223" w:type="dxa"/>
            <w:tcBorders>
              <w:tl2br w:val="nil"/>
              <w:tr2bl w:val="nil"/>
            </w:tcBorders>
            <w:vAlign w:val="center"/>
          </w:tcPr>
          <w:p w14:paraId="1150D740">
            <w:pPr>
              <w:widowControl/>
              <w:jc w:val="center"/>
              <w:rPr>
                <w:rFonts w:ascii="宋体" w:hAnsi="宋体" w:cs="宋体"/>
                <w:sz w:val="24"/>
              </w:rPr>
            </w:pPr>
            <w:r>
              <w:rPr>
                <w:rFonts w:hint="eastAsia" w:ascii="宋体" w:hAnsi="宋体" w:cs="宋体"/>
                <w:sz w:val="24"/>
              </w:rPr>
              <w:t>技术方案(</w:t>
            </w:r>
            <w:r>
              <w:rPr>
                <w:rFonts w:hint="eastAsia" w:ascii="宋体" w:hAnsi="宋体" w:cs="宋体"/>
                <w:sz w:val="24"/>
                <w:lang w:val="en-US" w:eastAsia="zh-CN"/>
              </w:rPr>
              <w:t>60</w:t>
            </w:r>
            <w:r>
              <w:rPr>
                <w:rFonts w:hint="eastAsia" w:ascii="宋体" w:hAnsi="宋体" w:cs="宋体"/>
                <w:sz w:val="24"/>
              </w:rPr>
              <w:t>分)</w:t>
            </w:r>
          </w:p>
          <w:p w14:paraId="655E7DB3">
            <w:pPr>
              <w:jc w:val="center"/>
              <w:rPr>
                <w:rFonts w:ascii="宋体" w:hAnsi="宋体" w:cs="宋体"/>
                <w:sz w:val="24"/>
              </w:rPr>
            </w:pPr>
          </w:p>
        </w:tc>
        <w:tc>
          <w:tcPr>
            <w:tcW w:w="1072" w:type="dxa"/>
            <w:gridSpan w:val="2"/>
            <w:tcBorders>
              <w:tl2br w:val="nil"/>
              <w:tr2bl w:val="nil"/>
            </w:tcBorders>
            <w:vAlign w:val="center"/>
          </w:tcPr>
          <w:p w14:paraId="750938DB">
            <w:pPr>
              <w:widowControl/>
              <w:jc w:val="center"/>
              <w:rPr>
                <w:rFonts w:ascii="宋体" w:hAnsi="宋体" w:cs="宋体"/>
                <w:sz w:val="24"/>
              </w:rPr>
            </w:pPr>
            <w:r>
              <w:rPr>
                <w:rFonts w:hint="eastAsia" w:ascii="宋体" w:hAnsi="宋体" w:cs="宋体"/>
                <w:color w:val="000000"/>
                <w:sz w:val="24"/>
                <w:lang w:val="en-US" w:eastAsia="zh-CN"/>
              </w:rPr>
              <w:t>60</w:t>
            </w:r>
            <w:r>
              <w:rPr>
                <w:rFonts w:hint="eastAsia" w:ascii="宋体" w:hAnsi="宋体" w:cs="宋体"/>
                <w:color w:val="000000"/>
                <w:sz w:val="24"/>
              </w:rPr>
              <w:t>分</w:t>
            </w:r>
          </w:p>
        </w:tc>
        <w:tc>
          <w:tcPr>
            <w:tcW w:w="7164" w:type="dxa"/>
            <w:gridSpan w:val="2"/>
            <w:tcBorders>
              <w:tl2br w:val="nil"/>
              <w:tr2bl w:val="nil"/>
            </w:tcBorders>
            <w:vAlign w:val="center"/>
          </w:tcPr>
          <w:p w14:paraId="7DD71AEC">
            <w:pPr>
              <w:pageBreakBefore w:val="0"/>
              <w:widowControl/>
              <w:numPr>
                <w:ilvl w:val="0"/>
                <w:numId w:val="4"/>
              </w:numPr>
              <w:kinsoku/>
              <w:wordWrap/>
              <w:overflowPunct/>
              <w:topLinePunct w:val="0"/>
              <w:autoSpaceDE/>
              <w:autoSpaceDN/>
              <w:bidi w:val="0"/>
              <w:adjustRightInd w:val="0"/>
              <w:snapToGrid w:val="0"/>
              <w:spacing w:line="336" w:lineRule="auto"/>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投标人提供项目管理方案</w:t>
            </w:r>
            <w:r>
              <w:rPr>
                <w:rFonts w:hint="eastAsia" w:ascii="宋体" w:hAnsi="宋体" w:cs="Times New Roman"/>
                <w:sz w:val="24"/>
                <w:szCs w:val="24"/>
                <w:lang w:val="en-US" w:eastAsia="zh-CN"/>
              </w:rPr>
              <w:t>；</w:t>
            </w:r>
            <w:r>
              <w:rPr>
                <w:rFonts w:hint="eastAsia" w:ascii="宋体" w:hAnsi="宋体" w:eastAsia="宋体" w:cs="Times New Roman"/>
                <w:sz w:val="24"/>
                <w:szCs w:val="24"/>
                <w:lang w:val="en-US" w:eastAsia="zh-CN"/>
              </w:rPr>
              <w:t>包括公司管理制度、内部管理机制、项目管理制度得10分，</w:t>
            </w:r>
            <w:r>
              <w:rPr>
                <w:rFonts w:hint="eastAsia" w:ascii="宋体" w:hAnsi="宋体" w:eastAsia="宋体" w:cs="Times New Roman"/>
                <w:b w:val="0"/>
                <w:bCs w:val="0"/>
                <w:sz w:val="24"/>
                <w:szCs w:val="24"/>
                <w:lang w:val="en-US" w:eastAsia="zh-CN"/>
              </w:rPr>
              <w:t>缺项或</w:t>
            </w:r>
            <w:r>
              <w:rPr>
                <w:rFonts w:hint="eastAsia" w:ascii="宋体" w:hAnsi="宋体" w:eastAsia="宋体" w:cs="Times New Roman"/>
                <w:sz w:val="24"/>
                <w:szCs w:val="24"/>
                <w:lang w:val="en-US" w:eastAsia="zh-CN"/>
              </w:rPr>
              <w:t>不提供不得分。</w:t>
            </w:r>
          </w:p>
          <w:p w14:paraId="39640135">
            <w:pPr>
              <w:pageBreakBefore w:val="0"/>
              <w:widowControl/>
              <w:numPr>
                <w:ilvl w:val="0"/>
                <w:numId w:val="4"/>
              </w:numPr>
              <w:kinsoku/>
              <w:wordWrap/>
              <w:overflowPunct/>
              <w:topLinePunct w:val="0"/>
              <w:autoSpaceDE/>
              <w:autoSpaceDN/>
              <w:bidi w:val="0"/>
              <w:adjustRightInd w:val="0"/>
              <w:snapToGrid w:val="0"/>
              <w:spacing w:line="336" w:lineRule="auto"/>
              <w:jc w:val="left"/>
              <w:textAlignment w:val="auto"/>
              <w:rPr>
                <w:sz w:val="24"/>
                <w:szCs w:val="24"/>
              </w:rPr>
            </w:pPr>
            <w:r>
              <w:rPr>
                <w:rFonts w:hint="eastAsia" w:ascii="宋体" w:hAnsi="宋体" w:eastAsia="宋体" w:cs="Times New Roman"/>
                <w:sz w:val="24"/>
                <w:szCs w:val="24"/>
                <w:lang w:val="en-US" w:eastAsia="zh-CN"/>
              </w:rPr>
              <w:t>投标人提供项目整体的服务方案要符合采购方的要求，内容详实，服务标准高，服务流程具体，制度全面得10分，不提供不得分。</w:t>
            </w:r>
          </w:p>
          <w:p w14:paraId="7C9A306D">
            <w:pPr>
              <w:pStyle w:val="6"/>
              <w:pageBreakBefore w:val="0"/>
              <w:numPr>
                <w:ilvl w:val="0"/>
                <w:numId w:val="4"/>
              </w:numPr>
              <w:kinsoku/>
              <w:wordWrap/>
              <w:overflowPunct/>
              <w:topLinePunct w:val="0"/>
              <w:autoSpaceDE/>
              <w:autoSpaceDN/>
              <w:bidi w:val="0"/>
              <w:adjustRightInd w:val="0"/>
              <w:snapToGrid w:val="0"/>
              <w:spacing w:line="336" w:lineRule="auto"/>
              <w:ind w:left="0" w:leftChars="0" w:firstLine="0" w:firstLineChars="0"/>
              <w:textAlignment w:val="auto"/>
              <w:rPr>
                <w:rFonts w:hint="eastAsia" w:ascii="宋体" w:hAnsi="宋体" w:eastAsia="宋体" w:cs="Times New Roman"/>
                <w:b w:val="0"/>
                <w:bCs w:val="0"/>
                <w:kern w:val="2"/>
                <w:sz w:val="24"/>
                <w:szCs w:val="24"/>
                <w:lang w:val="en-US" w:eastAsia="zh-CN" w:bidi="ar-SA"/>
              </w:rPr>
            </w:pPr>
            <w:r>
              <w:rPr>
                <w:rFonts w:hint="eastAsia" w:ascii="宋体" w:hAnsi="宋体" w:eastAsia="宋体" w:cs="Times New Roman"/>
                <w:b w:val="0"/>
                <w:bCs w:val="0"/>
                <w:kern w:val="2"/>
                <w:sz w:val="24"/>
                <w:szCs w:val="24"/>
                <w:lang w:val="en-US" w:eastAsia="zh-CN" w:bidi="ar-SA"/>
              </w:rPr>
              <w:t>提供的突发事件应急及恶劣天气工作预案、且具体可行得</w:t>
            </w:r>
            <w:r>
              <w:rPr>
                <w:rFonts w:hint="eastAsia" w:cs="Times New Roman"/>
                <w:b w:val="0"/>
                <w:bCs w:val="0"/>
                <w:kern w:val="2"/>
                <w:sz w:val="24"/>
                <w:szCs w:val="24"/>
                <w:lang w:val="en-US" w:eastAsia="zh-CN" w:bidi="ar-SA"/>
              </w:rPr>
              <w:t>5</w:t>
            </w:r>
            <w:r>
              <w:rPr>
                <w:rFonts w:hint="eastAsia" w:ascii="宋体" w:hAnsi="宋体" w:eastAsia="宋体" w:cs="Times New Roman"/>
                <w:b w:val="0"/>
                <w:bCs w:val="0"/>
                <w:kern w:val="2"/>
                <w:sz w:val="24"/>
                <w:szCs w:val="24"/>
                <w:lang w:val="en-US" w:eastAsia="zh-CN" w:bidi="ar-SA"/>
              </w:rPr>
              <w:t>分。</w:t>
            </w:r>
          </w:p>
          <w:p w14:paraId="543C914B">
            <w:pPr>
              <w:pStyle w:val="6"/>
              <w:pageBreakBefore w:val="0"/>
              <w:numPr>
                <w:ilvl w:val="0"/>
                <w:numId w:val="4"/>
              </w:numPr>
              <w:kinsoku/>
              <w:wordWrap/>
              <w:overflowPunct/>
              <w:topLinePunct w:val="0"/>
              <w:autoSpaceDE/>
              <w:autoSpaceDN/>
              <w:bidi w:val="0"/>
              <w:adjustRightInd w:val="0"/>
              <w:snapToGrid w:val="0"/>
              <w:spacing w:line="336"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Times New Roman"/>
                <w:b w:val="0"/>
                <w:bCs w:val="0"/>
                <w:kern w:val="2"/>
                <w:sz w:val="24"/>
                <w:szCs w:val="24"/>
                <w:lang w:val="en-US" w:eastAsia="zh-CN" w:bidi="ar-SA"/>
              </w:rPr>
              <w:t>投标人须承诺对服务人员加强安全教育，如发生安全事故（事故与投标单位有关的），投标</w:t>
            </w:r>
            <w:r>
              <w:rPr>
                <w:rFonts w:hint="eastAsia" w:cs="Times New Roman"/>
                <w:b w:val="0"/>
                <w:bCs w:val="0"/>
                <w:kern w:val="2"/>
                <w:sz w:val="24"/>
                <w:szCs w:val="24"/>
                <w:lang w:val="en-US" w:eastAsia="zh-CN" w:bidi="ar-SA"/>
              </w:rPr>
              <w:t>人</w:t>
            </w:r>
            <w:r>
              <w:rPr>
                <w:rFonts w:hint="eastAsia" w:ascii="宋体" w:hAnsi="宋体" w:eastAsia="宋体" w:cs="Times New Roman"/>
                <w:b w:val="0"/>
                <w:bCs w:val="0"/>
                <w:kern w:val="2"/>
                <w:sz w:val="24"/>
                <w:szCs w:val="24"/>
                <w:lang w:val="en-US" w:eastAsia="zh-CN" w:bidi="ar-SA"/>
              </w:rPr>
              <w:t>则承担一切责任和费用，采购单位不承担连带责任</w:t>
            </w:r>
            <w:r>
              <w:rPr>
                <w:rFonts w:hint="eastAsia" w:cs="Times New Roman"/>
                <w:b w:val="0"/>
                <w:bCs w:val="0"/>
                <w:kern w:val="2"/>
                <w:sz w:val="24"/>
                <w:szCs w:val="24"/>
                <w:lang w:val="en-US" w:eastAsia="zh-CN" w:bidi="ar-SA"/>
              </w:rPr>
              <w:t>。</w:t>
            </w:r>
            <w:r>
              <w:rPr>
                <w:rFonts w:hint="eastAsia" w:ascii="宋体" w:hAnsi="宋体" w:eastAsia="宋体" w:cs="Times New Roman"/>
                <w:b w:val="0"/>
                <w:bCs w:val="0"/>
                <w:kern w:val="2"/>
                <w:sz w:val="24"/>
                <w:szCs w:val="24"/>
                <w:lang w:val="en-US" w:eastAsia="zh-CN" w:bidi="ar-SA"/>
              </w:rPr>
              <w:t>承诺完整得</w:t>
            </w:r>
            <w:r>
              <w:rPr>
                <w:rFonts w:hint="eastAsia" w:cs="Times New Roman"/>
                <w:b w:val="0"/>
                <w:bCs w:val="0"/>
                <w:kern w:val="2"/>
                <w:sz w:val="24"/>
                <w:szCs w:val="24"/>
                <w:lang w:val="en-US" w:eastAsia="zh-CN" w:bidi="ar-SA"/>
              </w:rPr>
              <w:t>10</w:t>
            </w:r>
            <w:r>
              <w:rPr>
                <w:rFonts w:hint="eastAsia" w:ascii="宋体" w:hAnsi="宋体" w:eastAsia="宋体" w:cs="Times New Roman"/>
                <w:b w:val="0"/>
                <w:bCs w:val="0"/>
                <w:kern w:val="2"/>
                <w:sz w:val="24"/>
                <w:szCs w:val="24"/>
                <w:lang w:val="en-US" w:eastAsia="zh-CN" w:bidi="ar-SA"/>
              </w:rPr>
              <w:t>分，否则不得分。</w:t>
            </w:r>
          </w:p>
          <w:p w14:paraId="4A790839">
            <w:pPr>
              <w:pStyle w:val="6"/>
              <w:pageBreakBefore w:val="0"/>
              <w:numPr>
                <w:ilvl w:val="0"/>
                <w:numId w:val="4"/>
              </w:numPr>
              <w:kinsoku/>
              <w:wordWrap/>
              <w:overflowPunct/>
              <w:topLinePunct w:val="0"/>
              <w:autoSpaceDE/>
              <w:autoSpaceDN/>
              <w:bidi w:val="0"/>
              <w:adjustRightInd w:val="0"/>
              <w:snapToGrid w:val="0"/>
              <w:spacing w:line="336"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Times New Roman"/>
                <w:b w:val="0"/>
                <w:bCs w:val="0"/>
                <w:kern w:val="2"/>
                <w:sz w:val="24"/>
                <w:szCs w:val="24"/>
                <w:lang w:val="en-US" w:eastAsia="zh-CN" w:bidi="ar-SA"/>
              </w:rPr>
              <w:t>投标人</w:t>
            </w:r>
            <w:r>
              <w:rPr>
                <w:rFonts w:hint="eastAsia" w:cs="Times New Roman"/>
                <w:b w:val="0"/>
                <w:bCs w:val="0"/>
                <w:kern w:val="2"/>
                <w:sz w:val="24"/>
                <w:szCs w:val="24"/>
                <w:lang w:val="en-US" w:eastAsia="zh-CN" w:bidi="ar-SA"/>
              </w:rPr>
              <w:t>有风险防控方案包括意外伤害赔偿措施、保险、风险规避措施、 事故发生后应对处理办法得10分，</w:t>
            </w:r>
            <w:r>
              <w:rPr>
                <w:rFonts w:hint="eastAsia" w:ascii="宋体" w:hAnsi="宋体" w:eastAsia="宋体" w:cs="Times New Roman"/>
                <w:b w:val="0"/>
                <w:bCs w:val="0"/>
                <w:sz w:val="24"/>
                <w:szCs w:val="24"/>
                <w:lang w:val="en-US" w:eastAsia="zh-CN"/>
              </w:rPr>
              <w:t>缺项或</w:t>
            </w:r>
            <w:r>
              <w:rPr>
                <w:rFonts w:hint="eastAsia" w:cs="Times New Roman"/>
                <w:b w:val="0"/>
                <w:bCs w:val="0"/>
                <w:kern w:val="2"/>
                <w:sz w:val="24"/>
                <w:szCs w:val="24"/>
                <w:lang w:val="en-US" w:eastAsia="zh-CN" w:bidi="ar-SA"/>
              </w:rPr>
              <w:t>不提供不得分。</w:t>
            </w:r>
          </w:p>
          <w:p w14:paraId="24FB6F6F">
            <w:pPr>
              <w:pStyle w:val="6"/>
              <w:pageBreakBefore w:val="0"/>
              <w:numPr>
                <w:ilvl w:val="0"/>
                <w:numId w:val="4"/>
              </w:numPr>
              <w:kinsoku/>
              <w:wordWrap/>
              <w:overflowPunct/>
              <w:topLinePunct w:val="0"/>
              <w:autoSpaceDE/>
              <w:autoSpaceDN/>
              <w:bidi w:val="0"/>
              <w:adjustRightInd w:val="0"/>
              <w:snapToGrid w:val="0"/>
              <w:spacing w:line="336" w:lineRule="auto"/>
              <w:ind w:left="0" w:leftChars="0" w:firstLine="0" w:firstLineChars="0"/>
              <w:textAlignment w:val="auto"/>
              <w:rPr>
                <w:rFonts w:hint="eastAsia" w:ascii="宋体" w:hAnsi="宋体" w:eastAsia="宋体" w:cs="Times New Roman"/>
                <w:b w:val="0"/>
                <w:bCs w:val="0"/>
                <w:kern w:val="2"/>
                <w:sz w:val="24"/>
                <w:szCs w:val="24"/>
                <w:lang w:val="en-US" w:eastAsia="zh-CN" w:bidi="ar-SA"/>
              </w:rPr>
            </w:pPr>
            <w:r>
              <w:rPr>
                <w:rFonts w:hint="eastAsia" w:cs="Times New Roman"/>
                <w:b w:val="0"/>
                <w:bCs w:val="0"/>
                <w:kern w:val="2"/>
                <w:sz w:val="24"/>
                <w:szCs w:val="24"/>
                <w:lang w:val="en-US" w:eastAsia="zh-CN" w:bidi="ar-SA"/>
              </w:rPr>
              <w:t>投标人</w:t>
            </w:r>
            <w:r>
              <w:rPr>
                <w:rFonts w:hint="eastAsia" w:ascii="宋体" w:hAnsi="宋体" w:eastAsia="宋体" w:cs="Times New Roman"/>
                <w:b w:val="0"/>
                <w:bCs w:val="0"/>
                <w:kern w:val="2"/>
                <w:sz w:val="24"/>
                <w:szCs w:val="24"/>
                <w:lang w:val="en-US" w:eastAsia="zh-CN" w:bidi="ar-SA"/>
              </w:rPr>
              <w:t>对服务人员有定期的培训计划，方式、方法及标准的考核办法，得</w:t>
            </w:r>
            <w:r>
              <w:rPr>
                <w:rFonts w:hint="eastAsia" w:cs="Times New Roman"/>
                <w:b w:val="0"/>
                <w:bCs w:val="0"/>
                <w:kern w:val="2"/>
                <w:sz w:val="24"/>
                <w:szCs w:val="24"/>
                <w:lang w:val="en-US" w:eastAsia="zh-CN" w:bidi="ar-SA"/>
              </w:rPr>
              <w:t>10</w:t>
            </w:r>
            <w:r>
              <w:rPr>
                <w:rFonts w:hint="eastAsia" w:ascii="宋体" w:hAnsi="宋体" w:eastAsia="宋体" w:cs="Times New Roman"/>
                <w:b w:val="0"/>
                <w:bCs w:val="0"/>
                <w:kern w:val="2"/>
                <w:sz w:val="24"/>
                <w:szCs w:val="24"/>
                <w:lang w:val="en-US" w:eastAsia="zh-CN" w:bidi="ar-SA"/>
              </w:rPr>
              <w:t>分。</w:t>
            </w:r>
            <w:r>
              <w:rPr>
                <w:rFonts w:hint="eastAsia" w:ascii="宋体" w:hAnsi="宋体" w:eastAsia="宋体" w:cs="Times New Roman"/>
                <w:b w:val="0"/>
                <w:bCs w:val="0"/>
                <w:sz w:val="24"/>
                <w:szCs w:val="24"/>
                <w:lang w:val="en-US" w:eastAsia="zh-CN"/>
              </w:rPr>
              <w:t>缺项或</w:t>
            </w:r>
            <w:r>
              <w:rPr>
                <w:rFonts w:hint="eastAsia" w:cs="Times New Roman"/>
                <w:b w:val="0"/>
                <w:bCs w:val="0"/>
                <w:kern w:val="2"/>
                <w:sz w:val="24"/>
                <w:szCs w:val="24"/>
                <w:lang w:val="en-US" w:eastAsia="zh-CN" w:bidi="ar-SA"/>
              </w:rPr>
              <w:t>不提供不得分。</w:t>
            </w:r>
          </w:p>
          <w:p w14:paraId="7E1BADE1">
            <w:pPr>
              <w:pageBreakBefore w:val="0"/>
              <w:numPr>
                <w:ilvl w:val="0"/>
                <w:numId w:val="4"/>
              </w:numPr>
              <w:kinsoku/>
              <w:wordWrap/>
              <w:overflowPunct/>
              <w:topLinePunct w:val="0"/>
              <w:autoSpaceDE/>
              <w:autoSpaceDN/>
              <w:bidi w:val="0"/>
              <w:adjustRightInd w:val="0"/>
              <w:snapToGrid w:val="0"/>
              <w:spacing w:line="336" w:lineRule="auto"/>
              <w:ind w:left="0" w:leftChars="0" w:firstLine="0" w:firstLineChars="0"/>
              <w:textAlignment w:val="auto"/>
              <w:rPr>
                <w:rFonts w:hint="default"/>
                <w:sz w:val="24"/>
                <w:szCs w:val="24"/>
                <w:lang w:val="en-US"/>
              </w:rPr>
            </w:pPr>
            <w:r>
              <w:rPr>
                <w:rFonts w:hint="eastAsia" w:ascii="宋体" w:hAnsi="宋体" w:cs="宋体"/>
                <w:sz w:val="24"/>
                <w:szCs w:val="24"/>
                <w:lang w:val="en-US" w:eastAsia="zh-CN"/>
              </w:rPr>
              <w:t>投标人针对</w:t>
            </w:r>
            <w:r>
              <w:rPr>
                <w:rFonts w:hint="eastAsia" w:ascii="宋体" w:hAnsi="宋体" w:cs="宋体"/>
                <w:sz w:val="24"/>
                <w:szCs w:val="24"/>
              </w:rPr>
              <w:t>本项目</w:t>
            </w:r>
            <w:r>
              <w:rPr>
                <w:rFonts w:hint="eastAsia" w:ascii="宋体" w:hAnsi="宋体" w:cs="宋体"/>
                <w:sz w:val="24"/>
                <w:szCs w:val="24"/>
                <w:lang w:val="en-US" w:eastAsia="zh-CN"/>
              </w:rPr>
              <w:t>服务承诺、</w:t>
            </w:r>
            <w:r>
              <w:rPr>
                <w:rFonts w:hint="eastAsia" w:ascii="宋体" w:hAnsi="宋体" w:cs="宋体"/>
                <w:sz w:val="24"/>
                <w:szCs w:val="24"/>
              </w:rPr>
              <w:t>服务人员配置人数、年龄和技能素质的要求的承诺</w:t>
            </w:r>
            <w:r>
              <w:rPr>
                <w:rFonts w:hint="eastAsia" w:ascii="宋体" w:hAnsi="宋体" w:eastAsia="宋体" w:cs="Times New Roman"/>
                <w:sz w:val="24"/>
                <w:szCs w:val="24"/>
                <w:lang w:val="en-US" w:eastAsia="zh-CN"/>
              </w:rPr>
              <w:t>得5分，缺项或不提供不得分。</w:t>
            </w:r>
          </w:p>
        </w:tc>
      </w:tr>
      <w:tr w14:paraId="7B0E0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1223" w:type="dxa"/>
            <w:tcBorders>
              <w:tl2br w:val="nil"/>
              <w:tr2bl w:val="nil"/>
            </w:tcBorders>
            <w:vAlign w:val="center"/>
          </w:tcPr>
          <w:p w14:paraId="29BBF5C4">
            <w:pPr>
              <w:jc w:val="center"/>
              <w:rPr>
                <w:rFonts w:hint="eastAsia" w:ascii="宋体" w:hAnsi="宋体" w:cs="宋体"/>
                <w:sz w:val="24"/>
              </w:rPr>
            </w:pPr>
            <w:r>
              <w:rPr>
                <w:rFonts w:hint="eastAsia" w:ascii="宋体" w:hAnsi="宋体" w:cs="宋体"/>
                <w:sz w:val="24"/>
              </w:rPr>
              <w:t>综合</w:t>
            </w:r>
          </w:p>
          <w:p w14:paraId="2AA34793">
            <w:pPr>
              <w:jc w:val="center"/>
              <w:rPr>
                <w:rFonts w:ascii="宋体" w:hAnsi="宋体" w:cs="宋体"/>
                <w:sz w:val="24"/>
              </w:rPr>
            </w:pPr>
            <w:r>
              <w:rPr>
                <w:rFonts w:hint="eastAsia" w:ascii="宋体" w:hAnsi="宋体" w:cs="宋体"/>
                <w:sz w:val="24"/>
              </w:rPr>
              <w:t>（</w:t>
            </w:r>
            <w:r>
              <w:rPr>
                <w:rFonts w:hint="eastAsia" w:ascii="宋体" w:hAnsi="宋体" w:cs="宋体"/>
                <w:sz w:val="24"/>
                <w:lang w:val="en-US" w:eastAsia="zh-CN"/>
              </w:rPr>
              <w:t>30</w:t>
            </w:r>
            <w:r>
              <w:rPr>
                <w:rFonts w:hint="eastAsia" w:ascii="宋体" w:hAnsi="宋体" w:cs="宋体"/>
                <w:sz w:val="24"/>
              </w:rPr>
              <w:t>分）</w:t>
            </w:r>
          </w:p>
          <w:p w14:paraId="54FDA605">
            <w:pPr>
              <w:jc w:val="center"/>
              <w:rPr>
                <w:rFonts w:ascii="宋体" w:hAnsi="宋体" w:cs="宋体"/>
                <w:sz w:val="24"/>
              </w:rPr>
            </w:pPr>
          </w:p>
        </w:tc>
        <w:tc>
          <w:tcPr>
            <w:tcW w:w="1072" w:type="dxa"/>
            <w:gridSpan w:val="2"/>
            <w:tcBorders>
              <w:tl2br w:val="nil"/>
              <w:tr2bl w:val="nil"/>
            </w:tcBorders>
            <w:vAlign w:val="center"/>
          </w:tcPr>
          <w:p w14:paraId="21D702EE">
            <w:pPr>
              <w:widowControl/>
              <w:rPr>
                <w:rFonts w:ascii="宋体" w:hAnsi="宋体" w:cs="宋体"/>
                <w:color w:val="000000"/>
                <w:sz w:val="24"/>
              </w:rPr>
            </w:pPr>
            <w:r>
              <w:rPr>
                <w:rFonts w:hint="eastAsia" w:ascii="宋体" w:hAnsi="宋体" w:cs="宋体"/>
                <w:color w:val="000000"/>
                <w:sz w:val="24"/>
                <w:lang w:val="en-US" w:eastAsia="zh-CN"/>
              </w:rPr>
              <w:t>30</w:t>
            </w:r>
            <w:r>
              <w:rPr>
                <w:rFonts w:hint="eastAsia" w:ascii="宋体" w:hAnsi="宋体" w:cs="宋体"/>
                <w:color w:val="000000"/>
                <w:sz w:val="24"/>
              </w:rPr>
              <w:t>分</w:t>
            </w:r>
          </w:p>
        </w:tc>
        <w:tc>
          <w:tcPr>
            <w:tcW w:w="7164" w:type="dxa"/>
            <w:gridSpan w:val="2"/>
            <w:tcBorders>
              <w:tl2br w:val="nil"/>
              <w:tr2bl w:val="nil"/>
            </w:tcBorders>
            <w:vAlign w:val="center"/>
          </w:tcPr>
          <w:p w14:paraId="3F9F0D49">
            <w:pPr>
              <w:pStyle w:val="6"/>
              <w:pageBreakBefore w:val="0"/>
              <w:numPr>
                <w:ilvl w:val="3"/>
                <w:numId w:val="0"/>
              </w:numPr>
              <w:kinsoku/>
              <w:wordWrap/>
              <w:overflowPunct/>
              <w:topLinePunct w:val="0"/>
              <w:autoSpaceDE/>
              <w:autoSpaceDN/>
              <w:bidi w:val="0"/>
              <w:adjustRightInd w:val="0"/>
              <w:snapToGrid w:val="0"/>
              <w:spacing w:line="336" w:lineRule="auto"/>
              <w:ind w:leftChars="0"/>
              <w:textAlignment w:val="auto"/>
              <w:rPr>
                <w:rFonts w:hint="eastAsia" w:ascii="宋体" w:hAnsi="宋体" w:eastAsia="宋体" w:cs="Times New Roman"/>
                <w:b w:val="0"/>
                <w:bCs w:val="0"/>
                <w:kern w:val="2"/>
                <w:sz w:val="24"/>
                <w:szCs w:val="24"/>
                <w:lang w:val="zh-CN" w:eastAsia="zh-CN" w:bidi="ar-SA"/>
              </w:rPr>
            </w:pPr>
            <w:r>
              <w:rPr>
                <w:rFonts w:hint="eastAsia" w:ascii="宋体" w:hAnsi="宋体" w:eastAsia="宋体" w:cs="Times New Roman"/>
                <w:b w:val="0"/>
                <w:bCs w:val="0"/>
                <w:kern w:val="2"/>
                <w:sz w:val="24"/>
                <w:szCs w:val="24"/>
                <w:lang w:val="en-US" w:eastAsia="zh-CN" w:bidi="ar-SA"/>
              </w:rPr>
              <w:t>1、</w:t>
            </w:r>
            <w:r>
              <w:rPr>
                <w:rFonts w:hint="eastAsia" w:ascii="宋体" w:hAnsi="宋体" w:eastAsia="宋体" w:cs="Times New Roman"/>
                <w:b w:val="0"/>
                <w:bCs w:val="0"/>
                <w:kern w:val="2"/>
                <w:sz w:val="24"/>
                <w:szCs w:val="24"/>
                <w:lang w:val="zh-CN" w:eastAsia="zh-CN" w:bidi="ar-SA"/>
              </w:rPr>
              <w:t>提供停电应急突发事件制定的应急预案得</w:t>
            </w:r>
            <w:r>
              <w:rPr>
                <w:rFonts w:hint="eastAsia" w:ascii="宋体" w:hAnsi="宋体" w:eastAsia="宋体" w:cs="Times New Roman"/>
                <w:b w:val="0"/>
                <w:bCs w:val="0"/>
                <w:kern w:val="2"/>
                <w:sz w:val="24"/>
                <w:szCs w:val="24"/>
                <w:lang w:val="en-US" w:eastAsia="zh-CN" w:bidi="ar-SA"/>
              </w:rPr>
              <w:t>5</w:t>
            </w:r>
            <w:r>
              <w:rPr>
                <w:rFonts w:hint="eastAsia" w:ascii="宋体" w:hAnsi="宋体" w:eastAsia="宋体" w:cs="Times New Roman"/>
                <w:b w:val="0"/>
                <w:bCs w:val="0"/>
                <w:kern w:val="2"/>
                <w:sz w:val="24"/>
                <w:szCs w:val="24"/>
                <w:lang w:val="zh-CN" w:eastAsia="zh-CN" w:bidi="ar-SA"/>
              </w:rPr>
              <w:t>分，不提供不得分。</w:t>
            </w:r>
          </w:p>
          <w:p w14:paraId="7D8CF3E6">
            <w:pPr>
              <w:pStyle w:val="6"/>
              <w:pageBreakBefore w:val="0"/>
              <w:numPr>
                <w:ilvl w:val="3"/>
                <w:numId w:val="0"/>
              </w:numPr>
              <w:kinsoku/>
              <w:wordWrap/>
              <w:overflowPunct/>
              <w:topLinePunct w:val="0"/>
              <w:autoSpaceDE/>
              <w:autoSpaceDN/>
              <w:bidi w:val="0"/>
              <w:adjustRightInd w:val="0"/>
              <w:snapToGrid w:val="0"/>
              <w:spacing w:line="336" w:lineRule="auto"/>
              <w:ind w:leftChars="0"/>
              <w:textAlignment w:val="auto"/>
              <w:rPr>
                <w:rFonts w:hint="eastAsia" w:ascii="宋体" w:hAnsi="宋体" w:eastAsia="宋体" w:cs="Times New Roman"/>
                <w:b w:val="0"/>
                <w:bCs w:val="0"/>
                <w:kern w:val="2"/>
                <w:sz w:val="24"/>
                <w:szCs w:val="24"/>
                <w:lang w:val="zh-CN" w:eastAsia="zh-CN" w:bidi="ar-SA"/>
              </w:rPr>
            </w:pPr>
            <w:r>
              <w:rPr>
                <w:rFonts w:hint="eastAsia" w:ascii="宋体" w:hAnsi="宋体" w:eastAsia="宋体" w:cs="Times New Roman"/>
                <w:b w:val="0"/>
                <w:bCs w:val="0"/>
                <w:kern w:val="2"/>
                <w:sz w:val="24"/>
                <w:szCs w:val="24"/>
                <w:lang w:val="en-US" w:eastAsia="zh-CN" w:bidi="ar-SA"/>
              </w:rPr>
              <w:t>2、</w:t>
            </w:r>
            <w:r>
              <w:rPr>
                <w:rFonts w:hint="eastAsia" w:ascii="宋体" w:hAnsi="宋体" w:eastAsia="宋体" w:cs="Times New Roman"/>
                <w:b w:val="0"/>
                <w:bCs w:val="0"/>
                <w:kern w:val="2"/>
                <w:sz w:val="24"/>
                <w:szCs w:val="24"/>
                <w:lang w:val="zh-CN" w:eastAsia="zh-CN" w:bidi="ar-SA"/>
              </w:rPr>
              <w:t>提供防火应急方案突发事件制定的应急预案得</w:t>
            </w:r>
            <w:r>
              <w:rPr>
                <w:rFonts w:hint="eastAsia" w:ascii="宋体" w:hAnsi="宋体" w:eastAsia="宋体" w:cs="Times New Roman"/>
                <w:b w:val="0"/>
                <w:bCs w:val="0"/>
                <w:kern w:val="2"/>
                <w:sz w:val="24"/>
                <w:szCs w:val="24"/>
                <w:lang w:val="en-US" w:eastAsia="zh-CN" w:bidi="ar-SA"/>
              </w:rPr>
              <w:t>5</w:t>
            </w:r>
            <w:r>
              <w:rPr>
                <w:rFonts w:hint="eastAsia" w:ascii="宋体" w:hAnsi="宋体" w:eastAsia="宋体" w:cs="Times New Roman"/>
                <w:b w:val="0"/>
                <w:bCs w:val="0"/>
                <w:kern w:val="2"/>
                <w:sz w:val="24"/>
                <w:szCs w:val="24"/>
                <w:lang w:val="zh-CN" w:eastAsia="zh-CN" w:bidi="ar-SA"/>
              </w:rPr>
              <w:t>分，不提供不得分。</w:t>
            </w:r>
          </w:p>
          <w:p w14:paraId="6D2D5A7D">
            <w:pPr>
              <w:pStyle w:val="6"/>
              <w:pageBreakBefore w:val="0"/>
              <w:numPr>
                <w:ilvl w:val="3"/>
                <w:numId w:val="0"/>
              </w:numPr>
              <w:kinsoku/>
              <w:wordWrap/>
              <w:overflowPunct/>
              <w:topLinePunct w:val="0"/>
              <w:autoSpaceDE/>
              <w:autoSpaceDN/>
              <w:bidi w:val="0"/>
              <w:adjustRightInd w:val="0"/>
              <w:snapToGrid w:val="0"/>
              <w:spacing w:line="336" w:lineRule="auto"/>
              <w:ind w:leftChars="0"/>
              <w:textAlignment w:val="auto"/>
              <w:rPr>
                <w:rFonts w:hint="eastAsia" w:ascii="宋体" w:hAnsi="宋体" w:eastAsia="宋体" w:cs="Times New Roman"/>
                <w:b w:val="0"/>
                <w:bCs w:val="0"/>
                <w:kern w:val="2"/>
                <w:sz w:val="24"/>
                <w:szCs w:val="24"/>
                <w:lang w:val="zh-CN" w:eastAsia="zh-CN" w:bidi="ar-SA"/>
              </w:rPr>
            </w:pPr>
            <w:r>
              <w:rPr>
                <w:rFonts w:hint="eastAsia" w:ascii="宋体" w:hAnsi="宋体" w:eastAsia="宋体" w:cs="Times New Roman"/>
                <w:b w:val="0"/>
                <w:bCs w:val="0"/>
                <w:kern w:val="2"/>
                <w:sz w:val="24"/>
                <w:szCs w:val="24"/>
                <w:lang w:val="en-US" w:eastAsia="zh-CN" w:bidi="ar-SA"/>
              </w:rPr>
              <w:t>3、</w:t>
            </w:r>
            <w:r>
              <w:rPr>
                <w:rFonts w:hint="eastAsia" w:ascii="宋体" w:hAnsi="宋体" w:eastAsia="宋体" w:cs="Times New Roman"/>
                <w:b w:val="0"/>
                <w:bCs w:val="0"/>
                <w:kern w:val="2"/>
                <w:sz w:val="24"/>
                <w:szCs w:val="24"/>
                <w:lang w:val="zh-CN" w:eastAsia="zh-CN" w:bidi="ar-SA"/>
              </w:rPr>
              <w:t>提供突发治安事件应急方案突发事件制定的应急预案得</w:t>
            </w:r>
            <w:r>
              <w:rPr>
                <w:rFonts w:hint="eastAsia" w:ascii="宋体" w:hAnsi="宋体" w:eastAsia="宋体" w:cs="Times New Roman"/>
                <w:b w:val="0"/>
                <w:bCs w:val="0"/>
                <w:kern w:val="2"/>
                <w:sz w:val="24"/>
                <w:szCs w:val="24"/>
                <w:lang w:val="en-US" w:eastAsia="zh-CN" w:bidi="ar-SA"/>
              </w:rPr>
              <w:t>5</w:t>
            </w:r>
            <w:r>
              <w:rPr>
                <w:rFonts w:hint="eastAsia" w:ascii="宋体" w:hAnsi="宋体" w:eastAsia="宋体" w:cs="Times New Roman"/>
                <w:b w:val="0"/>
                <w:bCs w:val="0"/>
                <w:kern w:val="2"/>
                <w:sz w:val="24"/>
                <w:szCs w:val="24"/>
                <w:lang w:val="zh-CN" w:eastAsia="zh-CN" w:bidi="ar-SA"/>
              </w:rPr>
              <w:t>分，不提供不得分。</w:t>
            </w:r>
          </w:p>
          <w:p w14:paraId="53FBCB85">
            <w:pPr>
              <w:pageBreakBefore w:val="0"/>
              <w:kinsoku/>
              <w:wordWrap/>
              <w:overflowPunct/>
              <w:topLinePunct w:val="0"/>
              <w:autoSpaceDE/>
              <w:autoSpaceDN/>
              <w:bidi w:val="0"/>
              <w:adjustRightInd w:val="0"/>
              <w:snapToGrid w:val="0"/>
              <w:spacing w:line="336" w:lineRule="auto"/>
              <w:textAlignment w:val="auto"/>
              <w:rPr>
                <w:rFonts w:hint="eastAsia" w:ascii="宋体" w:hAnsi="宋体" w:cs="宋体"/>
                <w:sz w:val="24"/>
                <w:szCs w:val="24"/>
                <w:lang w:val="zh-CN"/>
              </w:rPr>
            </w:pPr>
            <w:r>
              <w:rPr>
                <w:rFonts w:hint="eastAsia" w:ascii="宋体" w:hAnsi="宋体" w:eastAsia="宋体" w:cs="Times New Roman"/>
                <w:b w:val="0"/>
                <w:bCs w:val="0"/>
                <w:kern w:val="2"/>
                <w:sz w:val="24"/>
                <w:szCs w:val="24"/>
                <w:lang w:val="en-US" w:eastAsia="zh-CN" w:bidi="ar-SA"/>
              </w:rPr>
              <w:t>4、</w:t>
            </w:r>
            <w:r>
              <w:rPr>
                <w:rFonts w:hint="eastAsia" w:ascii="宋体" w:hAnsi="宋体" w:eastAsia="宋体" w:cs="Times New Roman"/>
                <w:b w:val="0"/>
                <w:bCs w:val="0"/>
                <w:kern w:val="2"/>
                <w:sz w:val="24"/>
                <w:szCs w:val="24"/>
                <w:lang w:val="zh-CN" w:eastAsia="zh-CN" w:bidi="ar-SA"/>
              </w:rPr>
              <w:t>提供有利于采购人的其他承诺的得</w:t>
            </w:r>
            <w:r>
              <w:rPr>
                <w:rFonts w:hint="eastAsia" w:ascii="宋体" w:hAnsi="宋体" w:eastAsia="宋体" w:cs="Times New Roman"/>
                <w:b w:val="0"/>
                <w:bCs w:val="0"/>
                <w:kern w:val="2"/>
                <w:sz w:val="24"/>
                <w:szCs w:val="24"/>
                <w:lang w:val="en-US" w:eastAsia="zh-CN" w:bidi="ar-SA"/>
              </w:rPr>
              <w:t>5</w:t>
            </w:r>
            <w:r>
              <w:rPr>
                <w:rFonts w:hint="eastAsia" w:ascii="宋体" w:hAnsi="宋体" w:eastAsia="宋体" w:cs="Times New Roman"/>
                <w:b w:val="0"/>
                <w:bCs w:val="0"/>
                <w:kern w:val="2"/>
                <w:sz w:val="24"/>
                <w:szCs w:val="24"/>
                <w:lang w:val="zh-CN" w:eastAsia="zh-CN" w:bidi="ar-SA"/>
              </w:rPr>
              <w:t>分。不提供不得分</w:t>
            </w:r>
            <w:r>
              <w:rPr>
                <w:rFonts w:hint="eastAsia" w:ascii="宋体" w:hAnsi="宋体" w:cs="宋体"/>
                <w:sz w:val="24"/>
                <w:szCs w:val="24"/>
                <w:lang w:val="zh-CN"/>
              </w:rPr>
              <w:t>。</w:t>
            </w:r>
          </w:p>
          <w:p w14:paraId="4AAE88BB">
            <w:pPr>
              <w:pageBreakBefore w:val="0"/>
              <w:kinsoku/>
              <w:wordWrap/>
              <w:overflowPunct/>
              <w:topLinePunct w:val="0"/>
              <w:autoSpaceDE/>
              <w:autoSpaceDN/>
              <w:bidi w:val="0"/>
              <w:adjustRightInd w:val="0"/>
              <w:snapToGrid w:val="0"/>
              <w:spacing w:line="336" w:lineRule="auto"/>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5、投标人提供</w:t>
            </w:r>
            <w:r>
              <w:rPr>
                <w:rFonts w:hint="eastAsia" w:cs="宋体"/>
                <w:bCs/>
                <w:kern w:val="2"/>
                <w:sz w:val="24"/>
                <w:szCs w:val="24"/>
                <w:lang w:val="en-US" w:eastAsia="zh-CN" w:bidi="ar-SA"/>
              </w:rPr>
              <w:t>服务</w:t>
            </w:r>
            <w:r>
              <w:rPr>
                <w:rFonts w:hint="eastAsia" w:ascii="宋体" w:hAnsi="宋体" w:eastAsia="宋体" w:cs="宋体"/>
                <w:bCs/>
                <w:kern w:val="2"/>
                <w:sz w:val="24"/>
                <w:szCs w:val="24"/>
                <w:lang w:val="en-US" w:eastAsia="zh-CN" w:bidi="ar-SA"/>
              </w:rPr>
              <w:t>质量保证和能力（包括但不限于整体实力、行业口碑、创新能力、</w:t>
            </w:r>
            <w:r>
              <w:rPr>
                <w:rFonts w:hint="eastAsia" w:ascii="宋体" w:hAnsi="宋体" w:cs="宋体"/>
                <w:bCs/>
                <w:kern w:val="2"/>
                <w:sz w:val="24"/>
                <w:szCs w:val="24"/>
                <w:lang w:val="en-US" w:eastAsia="zh-CN" w:bidi="ar-SA"/>
              </w:rPr>
              <w:t>优质服务能力</w:t>
            </w:r>
            <w:r>
              <w:rPr>
                <w:rFonts w:hint="eastAsia" w:ascii="宋体" w:hAnsi="宋体" w:eastAsia="宋体" w:cs="宋体"/>
                <w:bCs/>
                <w:kern w:val="2"/>
                <w:sz w:val="24"/>
                <w:szCs w:val="24"/>
                <w:lang w:val="en-US" w:eastAsia="zh-CN" w:bidi="ar-SA"/>
              </w:rPr>
              <w:t>、遵守国家和有关行业管理规定等）得5分，不提供不得分。</w:t>
            </w:r>
          </w:p>
          <w:p w14:paraId="77A87061">
            <w:pPr>
              <w:pageBreakBefore w:val="0"/>
              <w:kinsoku/>
              <w:wordWrap/>
              <w:overflowPunct/>
              <w:topLinePunct w:val="0"/>
              <w:autoSpaceDE/>
              <w:autoSpaceDN/>
              <w:bidi w:val="0"/>
              <w:adjustRightInd w:val="0"/>
              <w:snapToGrid w:val="0"/>
              <w:spacing w:line="336" w:lineRule="auto"/>
              <w:textAlignment w:val="auto"/>
              <w:rPr>
                <w:rFonts w:hint="eastAsia" w:ascii="宋体" w:hAnsi="宋体" w:eastAsia="宋体" w:cs="宋体"/>
                <w:bCs/>
                <w:kern w:val="2"/>
                <w:sz w:val="24"/>
                <w:szCs w:val="24"/>
                <w:lang w:val="en-US" w:eastAsia="zh-CN" w:bidi="ar-SA"/>
              </w:rPr>
            </w:pPr>
            <w:r>
              <w:rPr>
                <w:rFonts w:hint="eastAsia" w:hAnsi="宋体" w:cs="宋体"/>
                <w:sz w:val="24"/>
                <w:szCs w:val="24"/>
                <w:lang w:val="en-US" w:eastAsia="zh-CN"/>
              </w:rPr>
              <w:t>6、</w:t>
            </w:r>
            <w:r>
              <w:rPr>
                <w:rFonts w:hint="eastAsia" w:hAnsi="宋体" w:cs="宋体"/>
                <w:sz w:val="24"/>
                <w:szCs w:val="24"/>
                <w:lang w:val="zh-CN"/>
              </w:rPr>
              <w:t>投标人20</w:t>
            </w:r>
            <w:r>
              <w:rPr>
                <w:rFonts w:hint="eastAsia" w:hAnsi="宋体" w:cs="宋体"/>
                <w:sz w:val="24"/>
                <w:szCs w:val="24"/>
                <w:lang w:val="en-US" w:eastAsia="zh-CN"/>
              </w:rPr>
              <w:t>20</w:t>
            </w:r>
            <w:r>
              <w:rPr>
                <w:rFonts w:hint="eastAsia" w:hAnsi="宋体" w:cs="宋体"/>
                <w:sz w:val="24"/>
                <w:szCs w:val="24"/>
                <w:lang w:val="zh-CN"/>
              </w:rPr>
              <w:t>年1月1日以来每提供一份</w:t>
            </w:r>
            <w:r>
              <w:rPr>
                <w:rFonts w:hint="eastAsia" w:hAnsi="宋体" w:cs="宋体"/>
                <w:sz w:val="24"/>
                <w:szCs w:val="24"/>
                <w:lang w:val="zh-CN" w:eastAsia="zh-CN"/>
              </w:rPr>
              <w:t>类似</w:t>
            </w:r>
            <w:r>
              <w:rPr>
                <w:rFonts w:hint="eastAsia" w:hAnsi="宋体" w:cs="宋体"/>
                <w:sz w:val="24"/>
                <w:szCs w:val="24"/>
                <w:lang w:val="zh-CN"/>
              </w:rPr>
              <w:t>服务业绩，得</w:t>
            </w:r>
            <w:r>
              <w:rPr>
                <w:rFonts w:hint="eastAsia" w:hAnsi="宋体" w:cs="宋体"/>
                <w:sz w:val="24"/>
                <w:szCs w:val="24"/>
                <w:lang w:val="en-US" w:eastAsia="zh-CN"/>
              </w:rPr>
              <w:t>2.5</w:t>
            </w:r>
            <w:r>
              <w:rPr>
                <w:rFonts w:hint="eastAsia" w:hAnsi="宋体" w:cs="宋体"/>
                <w:sz w:val="24"/>
                <w:szCs w:val="24"/>
                <w:lang w:val="zh-CN"/>
              </w:rPr>
              <w:t>分，本项最多得</w:t>
            </w:r>
            <w:r>
              <w:rPr>
                <w:rFonts w:hint="eastAsia" w:hAnsi="宋体" w:cs="宋体"/>
                <w:sz w:val="24"/>
                <w:szCs w:val="24"/>
                <w:lang w:val="en-US" w:eastAsia="zh-CN"/>
              </w:rPr>
              <w:t>5</w:t>
            </w:r>
            <w:r>
              <w:rPr>
                <w:rFonts w:hint="eastAsia" w:hAnsi="宋体" w:cs="宋体"/>
                <w:sz w:val="24"/>
                <w:szCs w:val="24"/>
                <w:lang w:val="zh-CN"/>
              </w:rPr>
              <w:t>分。响应文件中提供合同扫描件，未提供不得分。</w:t>
            </w:r>
          </w:p>
        </w:tc>
      </w:tr>
    </w:tbl>
    <w:p w14:paraId="64550BB0">
      <w:pPr>
        <w:pStyle w:val="27"/>
        <w:ind w:firstLine="480"/>
        <w:rPr>
          <w:rFonts w:ascii="宋体" w:hAnsi="宋体" w:eastAsia="宋体" w:cs="宋体"/>
          <w:sz w:val="24"/>
        </w:rPr>
      </w:pPr>
    </w:p>
    <w:p w14:paraId="2DAE412C">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1106ED7C">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1D15FE0">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857E632">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F26F37E">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57EEC1">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C6F54FB">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61BE61D">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2757EAEF">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2DCAB29">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69F4A05">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7E75AAF">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18EE69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6231AC09">
      <w:pPr>
        <w:spacing w:line="720" w:lineRule="auto"/>
        <w:jc w:val="center"/>
        <w:rPr>
          <w:rFonts w:ascii="宋体" w:hAnsi="宋体" w:cs="宋体"/>
          <w:b/>
          <w:sz w:val="24"/>
        </w:rPr>
      </w:pPr>
      <w:r>
        <w:rPr>
          <w:rFonts w:hint="eastAsia" w:ascii="宋体" w:hAnsi="宋体" w:cs="宋体"/>
          <w:b/>
          <w:sz w:val="24"/>
        </w:rPr>
        <w:t>七、成交通知</w:t>
      </w:r>
    </w:p>
    <w:p w14:paraId="26A1CC69">
      <w:pPr>
        <w:spacing w:line="560" w:lineRule="exact"/>
        <w:ind w:firstLine="482" w:firstLineChars="200"/>
        <w:rPr>
          <w:rFonts w:ascii="宋体" w:hAnsi="宋体" w:cs="宋体"/>
          <w:b/>
          <w:sz w:val="24"/>
        </w:rPr>
      </w:pPr>
      <w:r>
        <w:rPr>
          <w:rFonts w:hint="eastAsia" w:ascii="宋体" w:hAnsi="宋体" w:cs="宋体"/>
          <w:b/>
          <w:sz w:val="24"/>
        </w:rPr>
        <w:t>24.成交通知</w:t>
      </w:r>
    </w:p>
    <w:p w14:paraId="282B8FBE">
      <w:pPr>
        <w:pStyle w:val="36"/>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A363D53">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DDB4FB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18D68DB">
      <w:pPr>
        <w:spacing w:line="720" w:lineRule="auto"/>
        <w:jc w:val="center"/>
        <w:rPr>
          <w:rFonts w:ascii="宋体" w:hAnsi="宋体" w:cs="宋体"/>
          <w:sz w:val="24"/>
        </w:rPr>
      </w:pPr>
      <w:r>
        <w:rPr>
          <w:rFonts w:hint="eastAsia" w:ascii="宋体" w:hAnsi="宋体" w:cs="宋体"/>
          <w:b/>
          <w:sz w:val="24"/>
        </w:rPr>
        <w:t>八、合同授予</w:t>
      </w:r>
    </w:p>
    <w:p w14:paraId="08FC89E1">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5B423AED">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16DB8D29">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7FC3296B">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D18F1AB">
      <w:pPr>
        <w:spacing w:line="720" w:lineRule="auto"/>
        <w:jc w:val="center"/>
        <w:rPr>
          <w:rFonts w:ascii="宋体" w:hAnsi="宋体" w:cs="宋体"/>
          <w:b/>
          <w:sz w:val="24"/>
        </w:rPr>
      </w:pPr>
      <w:r>
        <w:rPr>
          <w:rFonts w:hint="eastAsia" w:ascii="宋体" w:hAnsi="宋体" w:cs="宋体"/>
          <w:b/>
          <w:sz w:val="24"/>
        </w:rPr>
        <w:t>九、质疑处理</w:t>
      </w:r>
    </w:p>
    <w:p w14:paraId="40FC1A71">
      <w:pPr>
        <w:pStyle w:val="4"/>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228F3B7E">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BEA0D77">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0D136D05">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D4A03C0">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B7EB9A9">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pgBorders>
            <w:top w:val="none" w:sz="0" w:space="0"/>
            <w:left w:val="none" w:sz="0" w:space="0"/>
            <w:bottom w:val="none" w:sz="0" w:space="0"/>
            <w:right w:val="none" w:sz="0" w:space="0"/>
          </w:pgBorders>
          <w:cols w:space="720" w:num="1"/>
          <w:docGrid w:type="lines" w:linePitch="312" w:charSpace="0"/>
        </w:sectPr>
      </w:pPr>
    </w:p>
    <w:p w14:paraId="27A56B3A">
      <w:pPr>
        <w:jc w:val="center"/>
        <w:rPr>
          <w:rFonts w:ascii="宋体" w:hAnsi="宋体" w:cs="宋体"/>
          <w:b/>
          <w:sz w:val="24"/>
        </w:rPr>
      </w:pPr>
      <w:r>
        <w:rPr>
          <w:rFonts w:hint="eastAsia" w:ascii="宋体" w:hAnsi="宋体" w:cs="宋体"/>
          <w:b/>
          <w:sz w:val="24"/>
        </w:rPr>
        <w:t>第三章 采购项目内容及要求</w:t>
      </w:r>
    </w:p>
    <w:p w14:paraId="100F59F4">
      <w:pPr>
        <w:spacing w:line="480" w:lineRule="auto"/>
        <w:ind w:left="420"/>
        <w:rPr>
          <w:rStyle w:val="67"/>
          <w:rFonts w:hint="eastAsia" w:ascii="宋体" w:hAnsi="宋体" w:cs="宋体"/>
          <w:color w:val="000000"/>
          <w:sz w:val="24"/>
          <w:lang w:val="zh-CN"/>
        </w:rPr>
      </w:pPr>
      <w:r>
        <w:rPr>
          <w:rStyle w:val="67"/>
          <w:rFonts w:hint="eastAsia" w:ascii="宋体" w:hAnsi="宋体" w:cs="宋体"/>
          <w:color w:val="000000"/>
          <w:sz w:val="24"/>
        </w:rPr>
        <w:t>1、</w:t>
      </w:r>
      <w:r>
        <w:rPr>
          <w:rStyle w:val="67"/>
          <w:rFonts w:hint="eastAsia" w:ascii="宋体" w:hAnsi="宋体" w:cs="宋体"/>
          <w:color w:val="000000"/>
          <w:sz w:val="24"/>
          <w:lang w:val="zh-CN"/>
        </w:rPr>
        <w:t>本项目采购内容：</w:t>
      </w:r>
    </w:p>
    <w:p w14:paraId="2A20AFA3">
      <w:pPr>
        <w:widowControl w:val="0"/>
        <w:spacing w:after="120" w:line="360" w:lineRule="auto"/>
        <w:ind w:right="21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一、车辆管理人员必须遵守国家的法律、法规和条例，以及医院制订的规章制度；</w:t>
      </w:r>
    </w:p>
    <w:p w14:paraId="2757C384">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二、接受院方的领导和监督；</w:t>
      </w:r>
    </w:p>
    <w:p w14:paraId="152C5678">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三、保障院区内道路畅通，车辆有序停放，出口外的车辆流向和疏导；</w:t>
      </w:r>
    </w:p>
    <w:p w14:paraId="3487296F">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四、院内室外区域的治安巡逻防范；</w:t>
      </w:r>
    </w:p>
    <w:p w14:paraId="74D0FE56">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五、对车辆管理人员进行但不仅限于车辆安全，消防行为规范，法律知识的上岗培训；</w:t>
      </w:r>
    </w:p>
    <w:p w14:paraId="78CF36FE">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六、车辆管理人员应统一着装，佩戴标志和证件，做到仪表端正，着装整齐；</w:t>
      </w:r>
    </w:p>
    <w:p w14:paraId="1802B5B3">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七、文明管理，规范管理，及时防范和消除隐患；</w:t>
      </w:r>
    </w:p>
    <w:p w14:paraId="0875B89C">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八、负责办理车辆管理相关手续，协调各职能部门关系；</w:t>
      </w:r>
    </w:p>
    <w:p w14:paraId="41CF29EB">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九、车辆管理实行全权负责制，车辆如有被盗、损坏、丢失等现象，院方不承担责任；</w:t>
      </w:r>
    </w:p>
    <w:p w14:paraId="15D212EC">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十、出门物品车辆必须由相关科室出具证明，方可放行，对可疑车辆进行暂扣并报保卫科，做好记录；</w:t>
      </w:r>
    </w:p>
    <w:p w14:paraId="2E73E879">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十一、医院办公和职工车辆，以及相关单位车辆由院方出具证明后免收停车费；</w:t>
      </w:r>
    </w:p>
    <w:p w14:paraId="1F9F3627">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十二、遇有病人需要指引或其他帮助，应主动热情提供帮助，不能解决的则负责联系相关科室或人员；</w:t>
      </w:r>
    </w:p>
    <w:p w14:paraId="25A74EEE">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十三、遇医疗纠纷、盗窃等突发事件时，应立即上报并协助保卫科处理；</w:t>
      </w:r>
    </w:p>
    <w:p w14:paraId="528C2254">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十四、院区内严禁非机动车辆乱停乱放；</w:t>
      </w:r>
    </w:p>
    <w:p w14:paraId="1F6DD47B">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十五、制止院区内摆摊设点和乱发小广告；</w:t>
      </w:r>
    </w:p>
    <w:p w14:paraId="46A93901">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十六、机动车区域及非机动车区域内卫生保洁</w:t>
      </w:r>
    </w:p>
    <w:p w14:paraId="6156CB0E">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十七、发现车辆管理人员工作和作风上有不良现象，院方提出后，必须及时更换；</w:t>
      </w:r>
    </w:p>
    <w:p w14:paraId="0CE0864C">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十八、违反管理制度，院方可以处罚；</w:t>
      </w:r>
    </w:p>
    <w:p w14:paraId="6D65D91D">
      <w:pPr>
        <w:widowControl/>
        <w:shd w:val="clear" w:color="auto" w:fill="FFFFFF"/>
        <w:spacing w:line="360" w:lineRule="auto"/>
        <w:contextualSpacing/>
        <w:jc w:val="left"/>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十九、提供各种停车标示，管理设施，合理应用车位。</w:t>
      </w:r>
    </w:p>
    <w:p w14:paraId="2B0AD1F7">
      <w:pPr>
        <w:widowControl/>
        <w:shd w:val="clear" w:color="auto" w:fill="FFFFFF"/>
        <w:spacing w:line="360" w:lineRule="auto"/>
        <w:contextualSpacing/>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eastAsia="zh-CN"/>
        </w:rPr>
        <w:t>二十、停车场工作人员不低于</w:t>
      </w:r>
      <w:r>
        <w:rPr>
          <w:rFonts w:hint="eastAsia" w:ascii="Times New Roman" w:hAnsi="Times New Roman" w:eastAsia="宋体" w:cs="Times New Roman"/>
          <w:sz w:val="24"/>
          <w:szCs w:val="24"/>
          <w:lang w:val="en-US" w:eastAsia="zh-CN"/>
        </w:rPr>
        <w:t>32人，具体岗位分布如下：</w:t>
      </w:r>
    </w:p>
    <w:p w14:paraId="1A7ACF2F">
      <w:pPr>
        <w:widowControl/>
        <w:shd w:val="clear" w:color="auto" w:fill="FFFFFF"/>
        <w:spacing w:line="360" w:lineRule="auto"/>
        <w:contextualSpacing/>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南大门东边进口白班2人，夜班2人；</w:t>
      </w:r>
    </w:p>
    <w:p w14:paraId="0D168315">
      <w:pPr>
        <w:widowControl/>
        <w:shd w:val="clear" w:color="auto" w:fill="FFFFFF"/>
        <w:spacing w:line="360" w:lineRule="auto"/>
        <w:contextualSpacing/>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南大门西边120通道白班2人；</w:t>
      </w:r>
    </w:p>
    <w:p w14:paraId="46A1E477">
      <w:pPr>
        <w:widowControl/>
        <w:shd w:val="clear" w:color="auto" w:fill="FFFFFF"/>
        <w:spacing w:line="360" w:lineRule="auto"/>
        <w:contextualSpacing/>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餐厅前停车场2人；</w:t>
      </w:r>
    </w:p>
    <w:p w14:paraId="2C4C2A6B">
      <w:pPr>
        <w:widowControl/>
        <w:shd w:val="clear" w:color="auto" w:fill="FFFFFF"/>
        <w:spacing w:line="360" w:lineRule="auto"/>
        <w:contextualSpacing/>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病房楼后面停车场5人；</w:t>
      </w:r>
    </w:p>
    <w:p w14:paraId="16FFBFCA">
      <w:pPr>
        <w:widowControl/>
        <w:shd w:val="clear" w:color="auto" w:fill="FFFFFF"/>
        <w:spacing w:line="360" w:lineRule="auto"/>
        <w:contextualSpacing/>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行政办公楼周围停车场6人；</w:t>
      </w:r>
    </w:p>
    <w:p w14:paraId="467D64F8">
      <w:pPr>
        <w:widowControl/>
        <w:shd w:val="clear" w:color="auto" w:fill="FFFFFF"/>
        <w:spacing w:line="360" w:lineRule="auto"/>
        <w:contextualSpacing/>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急诊科前停车区域2人；</w:t>
      </w:r>
    </w:p>
    <w:p w14:paraId="609E58CD">
      <w:pPr>
        <w:widowControl/>
        <w:shd w:val="clear" w:color="auto" w:fill="FFFFFF"/>
        <w:spacing w:line="360" w:lineRule="auto"/>
        <w:contextualSpacing/>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非机动车西边停车区域1人；</w:t>
      </w:r>
    </w:p>
    <w:p w14:paraId="1A167C82">
      <w:pPr>
        <w:widowControl/>
        <w:shd w:val="clear" w:color="auto" w:fill="FFFFFF"/>
        <w:spacing w:line="360" w:lineRule="auto"/>
        <w:contextualSpacing/>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院内东边南北通道指挥交通3人；</w:t>
      </w:r>
    </w:p>
    <w:p w14:paraId="6D25FC1C">
      <w:pPr>
        <w:widowControl/>
        <w:shd w:val="clear" w:color="auto" w:fill="FFFFFF"/>
        <w:spacing w:line="360" w:lineRule="auto"/>
        <w:contextualSpacing/>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院内西边南北通道指挥交通3人；</w:t>
      </w:r>
    </w:p>
    <w:p w14:paraId="5449EE9A">
      <w:pPr>
        <w:widowControl/>
        <w:shd w:val="clear" w:color="auto" w:fill="FFFFFF"/>
        <w:spacing w:line="360" w:lineRule="auto"/>
        <w:contextualSpacing/>
        <w:jc w:val="left"/>
        <w:rPr>
          <w:rStyle w:val="67"/>
          <w:rFonts w:hint="eastAsia" w:ascii="宋体" w:hAnsi="宋体" w:cs="宋体"/>
          <w:color w:val="000000"/>
          <w:sz w:val="24"/>
          <w:lang w:val="zh-CN"/>
        </w:rPr>
      </w:pPr>
      <w:r>
        <w:rPr>
          <w:rFonts w:hint="eastAsia" w:ascii="Times New Roman" w:hAnsi="Times New Roman" w:eastAsia="宋体" w:cs="Times New Roman"/>
          <w:sz w:val="24"/>
          <w:szCs w:val="24"/>
          <w:lang w:val="en-US" w:eastAsia="zh-CN"/>
        </w:rPr>
        <w:t>北大门出口收费员白班2人，夜班2人。</w:t>
      </w:r>
    </w:p>
    <w:p w14:paraId="24609F1B">
      <w:pPr>
        <w:spacing w:line="480" w:lineRule="auto"/>
        <w:ind w:left="350"/>
        <w:rPr>
          <w:rStyle w:val="67"/>
          <w:rFonts w:ascii="宋体" w:hAnsi="宋体" w:cs="宋体"/>
          <w:color w:val="000000"/>
          <w:sz w:val="24"/>
          <w:lang w:val="zh-CN"/>
        </w:rPr>
      </w:pPr>
      <w:r>
        <w:rPr>
          <w:rStyle w:val="67"/>
          <w:rFonts w:hint="eastAsia" w:ascii="宋体" w:hAnsi="宋体" w:cs="宋体"/>
          <w:color w:val="000000"/>
          <w:sz w:val="24"/>
          <w:lang w:val="zh-CN"/>
        </w:rPr>
        <w:t>2、服务内容及要求：</w:t>
      </w:r>
    </w:p>
    <w:p w14:paraId="78EC1F11">
      <w:pPr>
        <w:spacing w:line="420" w:lineRule="exact"/>
        <w:ind w:firstLine="480" w:firstLineChars="200"/>
        <w:rPr>
          <w:rStyle w:val="67"/>
          <w:rFonts w:hint="eastAsia" w:ascii="宋体" w:hAnsi="宋体" w:cs="宋体"/>
          <w:color w:val="000000"/>
          <w:sz w:val="24"/>
          <w:lang w:val="zh-CN"/>
        </w:rPr>
      </w:pPr>
      <w:r>
        <w:rPr>
          <w:rStyle w:val="67"/>
          <w:rFonts w:hint="eastAsia" w:ascii="宋体" w:hAnsi="宋体" w:cs="宋体"/>
          <w:color w:val="000000"/>
          <w:sz w:val="24"/>
          <w:lang w:val="zh-CN"/>
        </w:rPr>
        <w:t>2.1服务要求：在接到采购方服务请求后，1小时响应，2小时内上门解决问题；质保期内提供免费上门服务，质保期外的收费按相关行业规则或由双方协商收取。</w:t>
      </w:r>
    </w:p>
    <w:p w14:paraId="29C499F7">
      <w:pPr>
        <w:spacing w:line="420" w:lineRule="exact"/>
        <w:ind w:firstLine="480" w:firstLineChars="200"/>
        <w:rPr>
          <w:rStyle w:val="67"/>
          <w:rFonts w:hint="default" w:ascii="宋体" w:hAnsi="宋体" w:eastAsia="宋体" w:cs="宋体"/>
          <w:color w:val="000000"/>
          <w:sz w:val="24"/>
          <w:lang w:val="en-US" w:eastAsia="zh-CN"/>
        </w:rPr>
      </w:pPr>
      <w:r>
        <w:rPr>
          <w:rStyle w:val="67"/>
          <w:rFonts w:hint="eastAsia" w:ascii="宋体" w:hAnsi="宋体" w:cs="宋体"/>
          <w:color w:val="000000"/>
          <w:sz w:val="24"/>
          <w:lang w:val="en-US" w:eastAsia="zh-CN"/>
        </w:rPr>
        <w:t>2.2服务质量：达到国家、行业及地方合格标准。</w:t>
      </w:r>
    </w:p>
    <w:p w14:paraId="76535352">
      <w:pPr>
        <w:spacing w:line="420" w:lineRule="exact"/>
        <w:ind w:firstLine="480" w:firstLineChars="200"/>
        <w:rPr>
          <w:rStyle w:val="67"/>
          <w:rFonts w:ascii="宋体" w:hAnsi="宋体" w:cs="宋体"/>
          <w:color w:val="000000"/>
          <w:sz w:val="24"/>
          <w:lang w:val="zh-CN"/>
        </w:rPr>
      </w:pPr>
      <w:r>
        <w:rPr>
          <w:rStyle w:val="67"/>
          <w:rFonts w:hint="eastAsia" w:ascii="宋体" w:hAnsi="宋体" w:cs="宋体"/>
          <w:color w:val="000000"/>
          <w:sz w:val="24"/>
          <w:lang w:val="zh-CN"/>
        </w:rPr>
        <w:t>2.</w:t>
      </w:r>
      <w:r>
        <w:rPr>
          <w:rStyle w:val="67"/>
          <w:rFonts w:hint="eastAsia" w:ascii="宋体" w:hAnsi="宋体" w:cs="宋体"/>
          <w:color w:val="000000"/>
          <w:sz w:val="24"/>
          <w:lang w:val="en-US" w:eastAsia="zh-CN"/>
        </w:rPr>
        <w:t>3</w:t>
      </w:r>
      <w:r>
        <w:rPr>
          <w:rStyle w:val="67"/>
          <w:rFonts w:hint="eastAsia" w:ascii="宋体" w:hAnsi="宋体" w:cs="宋体"/>
          <w:color w:val="000000"/>
          <w:sz w:val="24"/>
        </w:rPr>
        <w:t>服务</w:t>
      </w:r>
      <w:r>
        <w:rPr>
          <w:rStyle w:val="67"/>
          <w:rFonts w:hint="eastAsia" w:ascii="宋体" w:hAnsi="宋体" w:cs="宋体"/>
          <w:color w:val="000000"/>
          <w:sz w:val="24"/>
          <w:lang w:val="zh-CN"/>
        </w:rPr>
        <w:t>地点：采购人指定地点。</w:t>
      </w:r>
    </w:p>
    <w:p w14:paraId="75B072A3">
      <w:pPr>
        <w:spacing w:line="420" w:lineRule="exact"/>
        <w:ind w:firstLine="480" w:firstLineChars="200"/>
        <w:rPr>
          <w:rStyle w:val="67"/>
          <w:rFonts w:ascii="宋体" w:hAnsi="宋体" w:cs="宋体"/>
          <w:color w:val="000000"/>
          <w:sz w:val="24"/>
          <w:lang w:val="zh-CN"/>
        </w:rPr>
      </w:pPr>
      <w:r>
        <w:rPr>
          <w:rStyle w:val="67"/>
          <w:rFonts w:hint="eastAsia" w:ascii="宋体" w:hAnsi="宋体" w:cs="宋体"/>
          <w:color w:val="000000"/>
          <w:sz w:val="24"/>
          <w:lang w:val="zh-CN"/>
        </w:rPr>
        <w:t>2.</w:t>
      </w:r>
      <w:r>
        <w:rPr>
          <w:rStyle w:val="67"/>
          <w:rFonts w:hint="eastAsia" w:ascii="宋体" w:hAnsi="宋体" w:cs="宋体"/>
          <w:color w:val="000000"/>
          <w:sz w:val="24"/>
          <w:lang w:val="en-US" w:eastAsia="zh-CN"/>
        </w:rPr>
        <w:t>4</w:t>
      </w:r>
      <w:r>
        <w:rPr>
          <w:rStyle w:val="67"/>
          <w:rFonts w:hint="eastAsia" w:ascii="宋体" w:hAnsi="宋体" w:cs="宋体"/>
          <w:color w:val="000000"/>
          <w:sz w:val="24"/>
        </w:rPr>
        <w:t>服务</w:t>
      </w:r>
      <w:r>
        <w:rPr>
          <w:rStyle w:val="67"/>
          <w:rFonts w:hint="eastAsia" w:ascii="宋体" w:hAnsi="宋体" w:cs="宋体"/>
          <w:color w:val="000000"/>
          <w:sz w:val="24"/>
          <w:lang w:val="zh-CN"/>
        </w:rPr>
        <w:t>日期：</w:t>
      </w:r>
      <w:r>
        <w:rPr>
          <w:rStyle w:val="67"/>
          <w:rFonts w:hint="eastAsia" w:ascii="宋体" w:hAnsi="宋体" w:cs="宋体"/>
          <w:color w:val="000000"/>
          <w:sz w:val="24"/>
          <w:lang w:val="en-US" w:eastAsia="zh-CN"/>
        </w:rPr>
        <w:t>3年</w:t>
      </w:r>
      <w:r>
        <w:rPr>
          <w:rStyle w:val="67"/>
          <w:rFonts w:hint="eastAsia" w:ascii="宋体" w:hAnsi="宋体" w:cs="宋体"/>
          <w:color w:val="000000"/>
          <w:sz w:val="24"/>
          <w:lang w:val="zh-CN"/>
        </w:rPr>
        <w:t>。</w:t>
      </w:r>
    </w:p>
    <w:p w14:paraId="0D2ACF2E">
      <w:pPr>
        <w:spacing w:line="420" w:lineRule="exact"/>
        <w:ind w:firstLine="480" w:firstLineChars="200"/>
        <w:rPr>
          <w:rStyle w:val="67"/>
          <w:rFonts w:ascii="宋体" w:hAnsi="宋体" w:cs="宋体"/>
          <w:color w:val="000000"/>
          <w:sz w:val="24"/>
          <w:lang w:val="zh-CN"/>
        </w:rPr>
      </w:pPr>
      <w:r>
        <w:rPr>
          <w:rStyle w:val="67"/>
          <w:rFonts w:hint="eastAsia" w:ascii="宋体" w:hAnsi="宋体" w:cs="宋体"/>
          <w:color w:val="000000"/>
          <w:sz w:val="24"/>
          <w:lang w:val="zh-CN"/>
        </w:rPr>
        <w:t>2.</w:t>
      </w:r>
      <w:r>
        <w:rPr>
          <w:rStyle w:val="67"/>
          <w:rFonts w:hint="eastAsia" w:ascii="宋体" w:hAnsi="宋体" w:cs="宋体"/>
          <w:color w:val="000000"/>
          <w:sz w:val="24"/>
          <w:lang w:val="en-US" w:eastAsia="zh-CN"/>
        </w:rPr>
        <w:t>5</w:t>
      </w:r>
      <w:r>
        <w:rPr>
          <w:rStyle w:val="67"/>
          <w:rFonts w:hint="eastAsia" w:ascii="宋体" w:hAnsi="宋体" w:cs="宋体"/>
          <w:color w:val="000000"/>
          <w:sz w:val="24"/>
          <w:lang w:val="zh-CN"/>
        </w:rPr>
        <w:t>验收：由最终用户组织验收。</w:t>
      </w:r>
    </w:p>
    <w:p w14:paraId="3E5AC3D8">
      <w:pPr>
        <w:spacing w:after="120" w:line="415" w:lineRule="auto"/>
        <w:ind w:firstLine="480" w:firstLineChars="200"/>
        <w:jc w:val="center"/>
        <w:rPr>
          <w:rStyle w:val="67"/>
          <w:rFonts w:ascii="宋体" w:hAnsi="宋体" w:cs="宋体"/>
          <w:color w:val="000000"/>
          <w:sz w:val="24"/>
          <w:lang w:val="zh-CN"/>
        </w:rPr>
      </w:pPr>
    </w:p>
    <w:p w14:paraId="3B180EC9">
      <w:pPr>
        <w:pStyle w:val="36"/>
        <w:ind w:firstLine="210"/>
        <w:rPr>
          <w:rStyle w:val="67"/>
          <w:color w:val="000000"/>
          <w:lang w:val="zh-CN"/>
        </w:rPr>
      </w:pPr>
    </w:p>
    <w:p w14:paraId="24FBFC47">
      <w:pPr>
        <w:pStyle w:val="36"/>
        <w:ind w:firstLine="240"/>
        <w:rPr>
          <w:rFonts w:ascii="宋体" w:hAnsi="宋体" w:cs="宋体"/>
          <w:sz w:val="24"/>
        </w:rPr>
      </w:pPr>
    </w:p>
    <w:p w14:paraId="7209FFAA">
      <w:pPr>
        <w:pStyle w:val="36"/>
        <w:ind w:firstLine="240"/>
        <w:rPr>
          <w:rFonts w:ascii="宋体" w:hAnsi="宋体" w:cs="宋体"/>
          <w:sz w:val="24"/>
        </w:rPr>
      </w:pPr>
    </w:p>
    <w:p w14:paraId="04A20EBA">
      <w:pPr>
        <w:pStyle w:val="36"/>
        <w:ind w:firstLine="240"/>
        <w:rPr>
          <w:rFonts w:ascii="宋体" w:hAnsi="宋体" w:cs="宋体"/>
          <w:sz w:val="24"/>
        </w:rPr>
      </w:pPr>
    </w:p>
    <w:p w14:paraId="581BB3AF">
      <w:pPr>
        <w:pStyle w:val="36"/>
        <w:ind w:firstLine="240"/>
        <w:rPr>
          <w:rFonts w:ascii="宋体" w:hAnsi="宋体" w:cs="宋体"/>
          <w:sz w:val="24"/>
        </w:rPr>
      </w:pPr>
    </w:p>
    <w:p w14:paraId="39C930AB">
      <w:pPr>
        <w:pStyle w:val="36"/>
        <w:ind w:firstLine="240"/>
        <w:rPr>
          <w:rFonts w:ascii="宋体" w:hAnsi="宋体" w:cs="宋体"/>
          <w:sz w:val="24"/>
        </w:rPr>
      </w:pPr>
    </w:p>
    <w:p w14:paraId="765CDFC4">
      <w:pPr>
        <w:pStyle w:val="36"/>
        <w:ind w:firstLine="240"/>
        <w:rPr>
          <w:rFonts w:ascii="宋体" w:hAnsi="宋体" w:cs="宋体"/>
          <w:sz w:val="24"/>
        </w:rPr>
      </w:pPr>
    </w:p>
    <w:p w14:paraId="640165A0">
      <w:pPr>
        <w:pStyle w:val="36"/>
        <w:ind w:firstLine="240"/>
        <w:rPr>
          <w:rFonts w:ascii="宋体" w:hAnsi="宋体" w:cs="宋体"/>
          <w:sz w:val="24"/>
        </w:rPr>
      </w:pPr>
    </w:p>
    <w:p w14:paraId="24A49C0B">
      <w:pPr>
        <w:pStyle w:val="36"/>
        <w:ind w:firstLine="240"/>
        <w:rPr>
          <w:rFonts w:ascii="宋体" w:hAnsi="宋体" w:cs="宋体"/>
          <w:sz w:val="24"/>
        </w:rPr>
      </w:pPr>
    </w:p>
    <w:p w14:paraId="5A032192">
      <w:pPr>
        <w:pStyle w:val="36"/>
        <w:ind w:firstLine="240"/>
        <w:rPr>
          <w:rFonts w:ascii="宋体" w:hAnsi="宋体" w:cs="宋体"/>
          <w:sz w:val="24"/>
        </w:rPr>
      </w:pPr>
    </w:p>
    <w:p w14:paraId="452BB422">
      <w:pPr>
        <w:pStyle w:val="36"/>
        <w:ind w:firstLine="240"/>
        <w:rPr>
          <w:rFonts w:ascii="宋体" w:hAnsi="宋体" w:cs="宋体"/>
          <w:sz w:val="24"/>
        </w:rPr>
      </w:pPr>
    </w:p>
    <w:p w14:paraId="38AA4AE1">
      <w:pPr>
        <w:pStyle w:val="36"/>
        <w:ind w:firstLine="240"/>
        <w:rPr>
          <w:rFonts w:ascii="宋体" w:hAnsi="宋体" w:cs="宋体"/>
          <w:sz w:val="24"/>
        </w:rPr>
      </w:pPr>
    </w:p>
    <w:p w14:paraId="78075AFF">
      <w:pPr>
        <w:pStyle w:val="36"/>
        <w:ind w:firstLine="240"/>
        <w:rPr>
          <w:rFonts w:ascii="宋体" w:hAnsi="宋体" w:cs="宋体"/>
          <w:sz w:val="24"/>
        </w:rPr>
      </w:pPr>
    </w:p>
    <w:p w14:paraId="4D3AF0DB">
      <w:pPr>
        <w:pStyle w:val="36"/>
        <w:ind w:firstLine="240"/>
        <w:rPr>
          <w:rFonts w:ascii="宋体" w:hAnsi="宋体" w:cs="宋体"/>
          <w:sz w:val="24"/>
        </w:rPr>
      </w:pPr>
    </w:p>
    <w:p w14:paraId="6936E416">
      <w:pPr>
        <w:pStyle w:val="36"/>
        <w:ind w:firstLine="240"/>
        <w:rPr>
          <w:rFonts w:ascii="宋体" w:hAnsi="宋体" w:cs="宋体"/>
          <w:sz w:val="24"/>
        </w:rPr>
      </w:pPr>
    </w:p>
    <w:p w14:paraId="79D91AB9">
      <w:pPr>
        <w:pStyle w:val="36"/>
        <w:ind w:firstLine="240"/>
        <w:rPr>
          <w:rFonts w:ascii="宋体" w:hAnsi="宋体" w:cs="宋体"/>
          <w:sz w:val="24"/>
        </w:rPr>
      </w:pPr>
    </w:p>
    <w:p w14:paraId="5034B579">
      <w:pPr>
        <w:spacing w:line="480" w:lineRule="auto"/>
        <w:jc w:val="center"/>
        <w:rPr>
          <w:rFonts w:ascii="宋体" w:hAnsi="宋体" w:cs="宋体"/>
          <w:sz w:val="24"/>
        </w:rPr>
      </w:pPr>
      <w:r>
        <w:rPr>
          <w:rFonts w:hint="eastAsia" w:ascii="宋体" w:hAnsi="宋体" w:cs="宋体"/>
          <w:b/>
          <w:bCs/>
          <w:sz w:val="24"/>
        </w:rPr>
        <w:t>第四章  响应性文件内容及格式</w:t>
      </w:r>
    </w:p>
    <w:p w14:paraId="1122B754">
      <w:pPr>
        <w:widowControl/>
        <w:spacing w:line="520" w:lineRule="exact"/>
        <w:ind w:firstLine="480" w:firstLineChars="200"/>
        <w:jc w:val="center"/>
        <w:rPr>
          <w:rFonts w:ascii="宋体" w:hAnsi="宋体" w:cs="宋体"/>
          <w:sz w:val="24"/>
        </w:rPr>
      </w:pPr>
    </w:p>
    <w:p w14:paraId="7BDFD938">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559D3307">
      <w:pPr>
        <w:spacing w:line="560" w:lineRule="exact"/>
        <w:ind w:firstLine="482" w:firstLineChars="200"/>
        <w:rPr>
          <w:rFonts w:ascii="宋体" w:hAnsi="宋体" w:cs="宋体"/>
          <w:b/>
          <w:sz w:val="24"/>
        </w:rPr>
      </w:pPr>
      <w:r>
        <w:rPr>
          <w:rFonts w:hint="eastAsia" w:ascii="宋体" w:hAnsi="宋体" w:cs="宋体"/>
          <w:b/>
          <w:sz w:val="24"/>
        </w:rPr>
        <w:t>重要提示：</w:t>
      </w:r>
    </w:p>
    <w:p w14:paraId="0ABB6CC9">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3491B4F">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36A979B2">
      <w:pPr>
        <w:snapToGrid w:val="0"/>
        <w:jc w:val="left"/>
        <w:rPr>
          <w:rFonts w:ascii="宋体" w:hAnsi="宋体" w:cs="宋体"/>
          <w:sz w:val="24"/>
        </w:rPr>
      </w:pPr>
    </w:p>
    <w:p w14:paraId="1EAE6CE5">
      <w:pPr>
        <w:snapToGrid w:val="0"/>
        <w:jc w:val="left"/>
        <w:rPr>
          <w:rFonts w:ascii="宋体" w:hAnsi="宋体" w:cs="宋体"/>
          <w:sz w:val="24"/>
        </w:rPr>
      </w:pPr>
    </w:p>
    <w:p w14:paraId="24944EC1">
      <w:pPr>
        <w:snapToGrid w:val="0"/>
        <w:jc w:val="left"/>
        <w:rPr>
          <w:rFonts w:ascii="宋体" w:hAnsi="宋体" w:cs="宋体"/>
          <w:sz w:val="24"/>
        </w:rPr>
      </w:pPr>
    </w:p>
    <w:p w14:paraId="689E197A">
      <w:pPr>
        <w:snapToGrid w:val="0"/>
        <w:jc w:val="left"/>
        <w:rPr>
          <w:rFonts w:ascii="宋体" w:hAnsi="宋体" w:cs="宋体"/>
          <w:sz w:val="24"/>
        </w:rPr>
      </w:pPr>
    </w:p>
    <w:p w14:paraId="14445595">
      <w:pPr>
        <w:snapToGrid w:val="0"/>
        <w:jc w:val="left"/>
        <w:rPr>
          <w:rFonts w:ascii="宋体" w:hAnsi="宋体" w:cs="宋体"/>
          <w:sz w:val="24"/>
        </w:rPr>
      </w:pPr>
    </w:p>
    <w:p w14:paraId="1C93FD10">
      <w:pPr>
        <w:snapToGrid w:val="0"/>
        <w:jc w:val="left"/>
        <w:rPr>
          <w:rFonts w:ascii="宋体" w:hAnsi="宋体" w:cs="宋体"/>
          <w:sz w:val="24"/>
        </w:rPr>
      </w:pPr>
    </w:p>
    <w:p w14:paraId="746010AC">
      <w:pPr>
        <w:snapToGrid w:val="0"/>
        <w:jc w:val="left"/>
        <w:rPr>
          <w:rFonts w:ascii="宋体" w:hAnsi="宋体" w:cs="宋体"/>
          <w:sz w:val="24"/>
        </w:rPr>
      </w:pPr>
    </w:p>
    <w:p w14:paraId="246C89BA">
      <w:pPr>
        <w:snapToGrid w:val="0"/>
        <w:jc w:val="left"/>
        <w:rPr>
          <w:rFonts w:ascii="宋体" w:hAnsi="宋体" w:cs="宋体"/>
          <w:sz w:val="24"/>
        </w:rPr>
      </w:pPr>
    </w:p>
    <w:p w14:paraId="72EC6621">
      <w:pPr>
        <w:snapToGrid w:val="0"/>
        <w:jc w:val="left"/>
        <w:rPr>
          <w:rFonts w:ascii="宋体" w:hAnsi="宋体" w:cs="宋体"/>
          <w:sz w:val="24"/>
        </w:rPr>
      </w:pPr>
    </w:p>
    <w:p w14:paraId="7216FDB7">
      <w:pPr>
        <w:snapToGrid w:val="0"/>
        <w:jc w:val="left"/>
        <w:rPr>
          <w:rFonts w:ascii="宋体" w:hAnsi="宋体" w:cs="宋体"/>
          <w:sz w:val="24"/>
        </w:rPr>
      </w:pPr>
    </w:p>
    <w:p w14:paraId="77104DE3">
      <w:pPr>
        <w:snapToGrid w:val="0"/>
        <w:jc w:val="left"/>
        <w:rPr>
          <w:rFonts w:ascii="宋体" w:hAnsi="宋体" w:cs="宋体"/>
          <w:sz w:val="24"/>
        </w:rPr>
      </w:pPr>
    </w:p>
    <w:p w14:paraId="4788F9C5">
      <w:pPr>
        <w:snapToGrid w:val="0"/>
        <w:jc w:val="left"/>
        <w:rPr>
          <w:rFonts w:ascii="宋体" w:hAnsi="宋体" w:cs="宋体"/>
          <w:sz w:val="24"/>
        </w:rPr>
      </w:pPr>
    </w:p>
    <w:p w14:paraId="6CE2E197">
      <w:pPr>
        <w:snapToGrid w:val="0"/>
        <w:jc w:val="left"/>
        <w:rPr>
          <w:rFonts w:ascii="宋体" w:hAnsi="宋体" w:cs="宋体"/>
          <w:sz w:val="24"/>
        </w:rPr>
      </w:pPr>
    </w:p>
    <w:p w14:paraId="56F554B1">
      <w:pPr>
        <w:snapToGrid w:val="0"/>
        <w:jc w:val="left"/>
        <w:rPr>
          <w:rFonts w:ascii="宋体" w:hAnsi="宋体" w:cs="宋体"/>
          <w:sz w:val="24"/>
        </w:rPr>
      </w:pPr>
    </w:p>
    <w:p w14:paraId="1CBEE770">
      <w:pPr>
        <w:pStyle w:val="27"/>
        <w:ind w:firstLine="480"/>
        <w:rPr>
          <w:rFonts w:ascii="宋体" w:hAnsi="宋体" w:eastAsia="宋体" w:cs="宋体"/>
          <w:sz w:val="24"/>
        </w:rPr>
      </w:pPr>
    </w:p>
    <w:p w14:paraId="62C1850F">
      <w:pPr>
        <w:pStyle w:val="27"/>
        <w:ind w:firstLine="480"/>
        <w:rPr>
          <w:rFonts w:ascii="宋体" w:hAnsi="宋体" w:eastAsia="宋体" w:cs="宋体"/>
          <w:sz w:val="24"/>
        </w:rPr>
      </w:pPr>
    </w:p>
    <w:p w14:paraId="351A7454">
      <w:pPr>
        <w:pStyle w:val="27"/>
        <w:ind w:firstLine="480"/>
        <w:rPr>
          <w:rFonts w:ascii="宋体" w:hAnsi="宋体" w:eastAsia="宋体" w:cs="宋体"/>
          <w:sz w:val="24"/>
        </w:rPr>
      </w:pPr>
    </w:p>
    <w:p w14:paraId="52ED9939">
      <w:pPr>
        <w:pStyle w:val="27"/>
        <w:ind w:firstLine="480"/>
        <w:rPr>
          <w:rFonts w:ascii="宋体" w:hAnsi="宋体" w:eastAsia="宋体" w:cs="宋体"/>
          <w:sz w:val="24"/>
        </w:rPr>
      </w:pPr>
    </w:p>
    <w:p w14:paraId="001C1054">
      <w:pPr>
        <w:snapToGrid w:val="0"/>
        <w:jc w:val="left"/>
        <w:rPr>
          <w:rFonts w:ascii="宋体" w:hAnsi="宋体" w:cs="宋体"/>
          <w:sz w:val="24"/>
        </w:rPr>
      </w:pPr>
    </w:p>
    <w:p w14:paraId="4FAB1A37">
      <w:pPr>
        <w:snapToGrid w:val="0"/>
        <w:jc w:val="left"/>
        <w:rPr>
          <w:rFonts w:ascii="宋体" w:hAnsi="宋体" w:cs="宋体"/>
          <w:sz w:val="24"/>
        </w:rPr>
      </w:pPr>
    </w:p>
    <w:p w14:paraId="7219968E">
      <w:pPr>
        <w:snapToGrid w:val="0"/>
        <w:jc w:val="left"/>
        <w:rPr>
          <w:rFonts w:ascii="宋体" w:hAnsi="宋体" w:cs="宋体"/>
          <w:sz w:val="24"/>
        </w:rPr>
      </w:pPr>
    </w:p>
    <w:p w14:paraId="5AB1C75C">
      <w:pPr>
        <w:snapToGrid w:val="0"/>
        <w:jc w:val="left"/>
        <w:rPr>
          <w:rFonts w:ascii="宋体" w:hAnsi="宋体" w:cs="宋体"/>
          <w:sz w:val="24"/>
        </w:rPr>
      </w:pPr>
    </w:p>
    <w:p w14:paraId="713A0556">
      <w:pPr>
        <w:snapToGrid w:val="0"/>
        <w:jc w:val="left"/>
        <w:rPr>
          <w:rFonts w:ascii="宋体" w:hAnsi="宋体" w:cs="宋体"/>
          <w:sz w:val="24"/>
        </w:rPr>
      </w:pPr>
    </w:p>
    <w:p w14:paraId="59EBAA2E">
      <w:pPr>
        <w:snapToGrid w:val="0"/>
        <w:jc w:val="left"/>
        <w:rPr>
          <w:rFonts w:ascii="宋体" w:hAnsi="宋体" w:cs="宋体"/>
          <w:sz w:val="24"/>
        </w:rPr>
      </w:pPr>
    </w:p>
    <w:p w14:paraId="40EC7CF4">
      <w:pPr>
        <w:snapToGrid w:val="0"/>
        <w:jc w:val="left"/>
        <w:rPr>
          <w:rFonts w:ascii="宋体" w:hAnsi="宋体" w:cs="宋体"/>
          <w:sz w:val="24"/>
        </w:rPr>
      </w:pPr>
    </w:p>
    <w:p w14:paraId="4B82791A">
      <w:pPr>
        <w:snapToGrid w:val="0"/>
        <w:jc w:val="left"/>
        <w:rPr>
          <w:rFonts w:ascii="宋体" w:hAnsi="宋体" w:cs="宋体"/>
          <w:sz w:val="24"/>
        </w:rPr>
      </w:pPr>
    </w:p>
    <w:p w14:paraId="676CB9D4">
      <w:pPr>
        <w:pStyle w:val="27"/>
        <w:ind w:firstLine="480"/>
        <w:rPr>
          <w:rFonts w:ascii="宋体" w:hAnsi="宋体" w:eastAsia="宋体" w:cs="宋体"/>
          <w:sz w:val="24"/>
        </w:rPr>
      </w:pPr>
    </w:p>
    <w:p w14:paraId="5121DC9F">
      <w:pPr>
        <w:snapToGrid w:val="0"/>
        <w:jc w:val="left"/>
        <w:rPr>
          <w:rFonts w:ascii="宋体" w:hAnsi="宋体" w:cs="宋体"/>
          <w:sz w:val="24"/>
        </w:rPr>
      </w:pPr>
    </w:p>
    <w:p w14:paraId="1B199B1A">
      <w:pPr>
        <w:snapToGrid w:val="0"/>
        <w:jc w:val="left"/>
        <w:rPr>
          <w:rFonts w:ascii="宋体" w:hAnsi="宋体" w:cs="宋体"/>
          <w:sz w:val="24"/>
        </w:rPr>
      </w:pPr>
    </w:p>
    <w:p w14:paraId="405FF808">
      <w:pPr>
        <w:pStyle w:val="27"/>
        <w:ind w:firstLine="480"/>
        <w:rPr>
          <w:rFonts w:ascii="宋体" w:hAnsi="宋体" w:eastAsia="宋体" w:cs="宋体"/>
          <w:sz w:val="24"/>
        </w:rPr>
      </w:pPr>
    </w:p>
    <w:p w14:paraId="40C40B3F">
      <w:pPr>
        <w:spacing w:line="360" w:lineRule="auto"/>
        <w:jc w:val="left"/>
        <w:rPr>
          <w:rFonts w:ascii="宋体" w:hAnsi="宋体" w:cs="宋体"/>
          <w:sz w:val="24"/>
        </w:rPr>
      </w:pPr>
      <w:r>
        <w:rPr>
          <w:rFonts w:hint="eastAsia" w:ascii="宋体" w:hAnsi="宋体" w:cs="宋体"/>
          <w:sz w:val="24"/>
        </w:rPr>
        <w:t>格式2-1</w:t>
      </w:r>
    </w:p>
    <w:p w14:paraId="3BF05065">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D490ABC">
      <w:pPr>
        <w:pStyle w:val="36"/>
        <w:ind w:firstLine="210"/>
      </w:pPr>
    </w:p>
    <w:p w14:paraId="1ADB4E6B">
      <w:pPr>
        <w:spacing w:line="360" w:lineRule="auto"/>
        <w:jc w:val="left"/>
        <w:rPr>
          <w:rFonts w:hint="eastAsia" w:ascii="宋体" w:hAnsi="宋体" w:cs="宋体"/>
          <w:sz w:val="24"/>
        </w:rPr>
      </w:pPr>
    </w:p>
    <w:p w14:paraId="2800373D">
      <w:pPr>
        <w:spacing w:line="360" w:lineRule="auto"/>
        <w:jc w:val="left"/>
        <w:rPr>
          <w:rFonts w:hint="eastAsia" w:ascii="宋体" w:hAnsi="宋体" w:cs="宋体"/>
          <w:sz w:val="24"/>
        </w:rPr>
      </w:pPr>
    </w:p>
    <w:p w14:paraId="4C373F04">
      <w:pPr>
        <w:spacing w:line="360" w:lineRule="auto"/>
        <w:jc w:val="left"/>
        <w:rPr>
          <w:rFonts w:hint="eastAsia" w:ascii="宋体" w:hAnsi="宋体" w:cs="宋体"/>
          <w:sz w:val="24"/>
        </w:rPr>
      </w:pPr>
    </w:p>
    <w:p w14:paraId="462D922F">
      <w:pPr>
        <w:spacing w:line="360" w:lineRule="auto"/>
        <w:jc w:val="left"/>
        <w:rPr>
          <w:rFonts w:ascii="宋体" w:hAnsi="宋体" w:cs="宋体"/>
          <w:sz w:val="24"/>
        </w:rPr>
      </w:pPr>
      <w:r>
        <w:rPr>
          <w:rFonts w:hint="eastAsia" w:ascii="宋体" w:hAnsi="宋体" w:cs="宋体"/>
          <w:sz w:val="24"/>
        </w:rPr>
        <w:t>格式2-2</w:t>
      </w:r>
    </w:p>
    <w:p w14:paraId="5D4DDE47">
      <w:pPr>
        <w:spacing w:line="360" w:lineRule="auto"/>
        <w:jc w:val="center"/>
        <w:rPr>
          <w:rFonts w:ascii="宋体" w:hAnsi="宋体" w:cs="宋体"/>
          <w:sz w:val="24"/>
        </w:rPr>
      </w:pPr>
      <w:r>
        <w:rPr>
          <w:rFonts w:hint="eastAsia" w:ascii="宋体" w:hAnsi="宋体" w:cs="宋体"/>
          <w:sz w:val="24"/>
        </w:rPr>
        <w:t>法定代表人身份证明书</w:t>
      </w:r>
    </w:p>
    <w:p w14:paraId="0F553565">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2EE10DF">
      <w:pPr>
        <w:spacing w:line="360" w:lineRule="auto"/>
        <w:ind w:firstLine="480" w:firstLineChars="200"/>
        <w:rPr>
          <w:rFonts w:ascii="宋体" w:hAnsi="宋体" w:cs="宋体"/>
          <w:sz w:val="24"/>
        </w:rPr>
      </w:pPr>
    </w:p>
    <w:p w14:paraId="120A2929">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AD9BDD2">
      <w:pPr>
        <w:spacing w:line="360" w:lineRule="auto"/>
        <w:ind w:firstLine="480" w:firstLineChars="200"/>
        <w:rPr>
          <w:rFonts w:ascii="宋体" w:hAnsi="宋体" w:cs="宋体"/>
          <w:sz w:val="24"/>
        </w:rPr>
      </w:pPr>
      <w:r>
        <w:rPr>
          <w:rFonts w:hint="eastAsia" w:ascii="宋体" w:hAnsi="宋体" w:cs="宋体"/>
          <w:sz w:val="24"/>
        </w:rPr>
        <w:t>特此证明。</w:t>
      </w:r>
    </w:p>
    <w:p w14:paraId="7E53F667">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7620DACE">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0FE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7707BF">
            <w:pPr>
              <w:spacing w:line="480" w:lineRule="exact"/>
              <w:rPr>
                <w:rFonts w:ascii="宋体" w:hAnsi="宋体" w:cs="宋体"/>
                <w:b/>
                <w:bCs/>
                <w:sz w:val="24"/>
              </w:rPr>
            </w:pPr>
          </w:p>
          <w:p w14:paraId="22710E6B">
            <w:pPr>
              <w:spacing w:line="480" w:lineRule="exact"/>
              <w:rPr>
                <w:rFonts w:ascii="宋体" w:hAnsi="宋体" w:cs="宋体"/>
                <w:b/>
                <w:bCs/>
                <w:sz w:val="24"/>
              </w:rPr>
            </w:pPr>
          </w:p>
          <w:p w14:paraId="6642E52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2F5DF18B">
            <w:pPr>
              <w:spacing w:line="480" w:lineRule="exact"/>
              <w:rPr>
                <w:rFonts w:ascii="宋体" w:hAnsi="宋体" w:cs="宋体"/>
                <w:sz w:val="24"/>
              </w:rPr>
            </w:pPr>
          </w:p>
          <w:p w14:paraId="42083C4F">
            <w:pPr>
              <w:spacing w:line="480" w:lineRule="exact"/>
              <w:rPr>
                <w:rFonts w:ascii="宋体" w:hAnsi="宋体" w:cs="宋体"/>
                <w:sz w:val="24"/>
              </w:rPr>
            </w:pPr>
          </w:p>
        </w:tc>
      </w:tr>
    </w:tbl>
    <w:p w14:paraId="4ED701FA">
      <w:pPr>
        <w:spacing w:line="360" w:lineRule="auto"/>
        <w:ind w:firstLine="960" w:firstLineChars="400"/>
        <w:rPr>
          <w:rFonts w:ascii="宋体" w:hAnsi="宋体" w:cs="宋体"/>
          <w:sz w:val="24"/>
        </w:rPr>
      </w:pPr>
    </w:p>
    <w:p w14:paraId="2973A6EB">
      <w:pPr>
        <w:spacing w:line="360" w:lineRule="auto"/>
        <w:ind w:firstLine="3840" w:firstLineChars="1600"/>
        <w:rPr>
          <w:rFonts w:ascii="宋体" w:hAnsi="宋体" w:cs="宋体"/>
          <w:sz w:val="24"/>
        </w:rPr>
      </w:pPr>
    </w:p>
    <w:p w14:paraId="54D749B4">
      <w:pPr>
        <w:spacing w:line="360" w:lineRule="auto"/>
        <w:ind w:firstLine="3840" w:firstLineChars="1600"/>
        <w:rPr>
          <w:rFonts w:ascii="宋体" w:hAnsi="宋体" w:cs="宋体"/>
          <w:sz w:val="24"/>
        </w:rPr>
      </w:pPr>
    </w:p>
    <w:p w14:paraId="62337167">
      <w:pPr>
        <w:spacing w:line="360" w:lineRule="auto"/>
        <w:ind w:firstLine="3840" w:firstLineChars="1600"/>
        <w:rPr>
          <w:rFonts w:ascii="宋体" w:hAnsi="宋体" w:cs="宋体"/>
          <w:sz w:val="24"/>
        </w:rPr>
      </w:pPr>
    </w:p>
    <w:p w14:paraId="6A9275A6">
      <w:pPr>
        <w:spacing w:line="360" w:lineRule="auto"/>
        <w:jc w:val="center"/>
        <w:rPr>
          <w:rFonts w:ascii="宋体" w:hAnsi="宋体" w:cs="宋体"/>
          <w:sz w:val="24"/>
        </w:rPr>
      </w:pPr>
    </w:p>
    <w:p w14:paraId="0FB85D77">
      <w:pPr>
        <w:spacing w:line="360" w:lineRule="auto"/>
        <w:jc w:val="center"/>
        <w:rPr>
          <w:rFonts w:ascii="宋体" w:hAnsi="宋体" w:cs="宋体"/>
          <w:sz w:val="24"/>
        </w:rPr>
      </w:pPr>
    </w:p>
    <w:p w14:paraId="2EE650E2">
      <w:pPr>
        <w:spacing w:line="360" w:lineRule="auto"/>
        <w:jc w:val="center"/>
        <w:rPr>
          <w:rFonts w:ascii="宋体" w:hAnsi="宋体" w:cs="宋体"/>
          <w:sz w:val="24"/>
        </w:rPr>
      </w:pPr>
    </w:p>
    <w:p w14:paraId="54B9BFD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501C830">
      <w:pPr>
        <w:spacing w:line="360" w:lineRule="auto"/>
        <w:jc w:val="center"/>
        <w:rPr>
          <w:rFonts w:ascii="宋体" w:hAnsi="宋体" w:cs="宋体"/>
          <w:sz w:val="24"/>
        </w:rPr>
      </w:pPr>
      <w:r>
        <w:rPr>
          <w:rFonts w:hint="eastAsia" w:ascii="宋体" w:hAnsi="宋体" w:cs="宋体"/>
          <w:sz w:val="24"/>
        </w:rPr>
        <w:t xml:space="preserve">                年   月  日</w:t>
      </w:r>
    </w:p>
    <w:p w14:paraId="6069C9E7">
      <w:pPr>
        <w:spacing w:line="360" w:lineRule="auto"/>
        <w:jc w:val="center"/>
        <w:rPr>
          <w:rFonts w:ascii="宋体" w:hAnsi="宋体" w:cs="宋体"/>
          <w:sz w:val="24"/>
        </w:rPr>
      </w:pPr>
    </w:p>
    <w:p w14:paraId="5573957B">
      <w:pPr>
        <w:spacing w:line="360" w:lineRule="auto"/>
        <w:jc w:val="center"/>
        <w:rPr>
          <w:rFonts w:ascii="宋体" w:hAnsi="宋体" w:cs="宋体"/>
          <w:sz w:val="24"/>
        </w:rPr>
      </w:pPr>
    </w:p>
    <w:p w14:paraId="4E3A8578">
      <w:pPr>
        <w:spacing w:line="360" w:lineRule="auto"/>
        <w:jc w:val="center"/>
        <w:rPr>
          <w:rFonts w:ascii="宋体" w:hAnsi="宋体" w:cs="宋体"/>
          <w:sz w:val="24"/>
        </w:rPr>
      </w:pPr>
    </w:p>
    <w:p w14:paraId="361F3B1D">
      <w:pPr>
        <w:pStyle w:val="36"/>
        <w:ind w:firstLine="240"/>
        <w:rPr>
          <w:rFonts w:ascii="宋体" w:hAnsi="宋体" w:cs="宋体"/>
          <w:sz w:val="24"/>
        </w:rPr>
      </w:pPr>
    </w:p>
    <w:p w14:paraId="672B9E4D">
      <w:pPr>
        <w:pStyle w:val="36"/>
        <w:ind w:firstLine="240"/>
        <w:rPr>
          <w:rFonts w:ascii="宋体" w:hAnsi="宋体" w:cs="宋体"/>
          <w:sz w:val="24"/>
        </w:rPr>
      </w:pPr>
    </w:p>
    <w:p w14:paraId="0F64D6DA">
      <w:pPr>
        <w:pStyle w:val="36"/>
        <w:ind w:firstLine="240"/>
        <w:rPr>
          <w:rFonts w:ascii="宋体" w:hAnsi="宋体" w:cs="宋体"/>
          <w:sz w:val="24"/>
        </w:rPr>
      </w:pPr>
    </w:p>
    <w:p w14:paraId="2A932BBC">
      <w:pPr>
        <w:pStyle w:val="36"/>
        <w:ind w:firstLine="240"/>
        <w:rPr>
          <w:rFonts w:ascii="宋体" w:hAnsi="宋体" w:cs="宋体"/>
          <w:sz w:val="24"/>
        </w:rPr>
      </w:pPr>
    </w:p>
    <w:p w14:paraId="7ABC147E">
      <w:pPr>
        <w:spacing w:line="360" w:lineRule="auto"/>
        <w:jc w:val="left"/>
        <w:rPr>
          <w:rFonts w:ascii="宋体" w:hAnsi="宋体" w:cs="宋体"/>
          <w:sz w:val="24"/>
        </w:rPr>
      </w:pPr>
      <w:r>
        <w:rPr>
          <w:rFonts w:hint="eastAsia" w:ascii="宋体" w:hAnsi="宋体" w:cs="宋体"/>
          <w:sz w:val="24"/>
        </w:rPr>
        <w:t>格式2-3</w:t>
      </w:r>
    </w:p>
    <w:p w14:paraId="1C6B0FC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5249DFD9">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71D6065">
      <w:pPr>
        <w:spacing w:line="360" w:lineRule="auto"/>
        <w:ind w:firstLine="480" w:firstLineChars="200"/>
        <w:rPr>
          <w:rFonts w:ascii="宋体" w:hAnsi="宋体" w:cs="宋体"/>
          <w:sz w:val="24"/>
        </w:rPr>
      </w:pPr>
    </w:p>
    <w:p w14:paraId="3D07F75B">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5A930DA">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6C41061">
      <w:pPr>
        <w:spacing w:line="360" w:lineRule="auto"/>
        <w:rPr>
          <w:rFonts w:ascii="宋体" w:hAnsi="宋体" w:cs="宋体"/>
          <w:sz w:val="24"/>
        </w:rPr>
      </w:pPr>
    </w:p>
    <w:p w14:paraId="5AB55CBC">
      <w:pPr>
        <w:spacing w:line="360" w:lineRule="auto"/>
        <w:ind w:firstLine="480" w:firstLineChars="200"/>
        <w:rPr>
          <w:rFonts w:ascii="宋体" w:hAnsi="宋体" w:cs="宋体"/>
          <w:sz w:val="24"/>
        </w:rPr>
      </w:pPr>
      <w:r>
        <w:rPr>
          <w:rFonts w:hint="eastAsia" w:ascii="宋体" w:hAnsi="宋体" w:cs="宋体"/>
          <w:sz w:val="24"/>
        </w:rPr>
        <w:t>委托人：</w:t>
      </w:r>
    </w:p>
    <w:p w14:paraId="7AB3901B">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55AC46A8">
      <w:pPr>
        <w:spacing w:line="360" w:lineRule="auto"/>
        <w:ind w:firstLine="480" w:firstLineChars="200"/>
        <w:rPr>
          <w:rFonts w:ascii="宋体" w:hAnsi="宋体" w:cs="宋体"/>
          <w:sz w:val="24"/>
        </w:rPr>
      </w:pPr>
      <w:r>
        <w:rPr>
          <w:rFonts w:hint="eastAsia" w:ascii="宋体" w:hAnsi="宋体" w:cs="宋体"/>
          <w:sz w:val="24"/>
        </w:rPr>
        <w:t>被委托人：</w:t>
      </w:r>
    </w:p>
    <w:p w14:paraId="4D1F75C5">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1F2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AF5DF22">
            <w:pPr>
              <w:spacing w:line="480" w:lineRule="exact"/>
              <w:rPr>
                <w:rFonts w:ascii="宋体" w:hAnsi="宋体" w:cs="宋体"/>
                <w:b/>
                <w:bCs/>
                <w:sz w:val="24"/>
              </w:rPr>
            </w:pPr>
          </w:p>
          <w:p w14:paraId="557DE9A7">
            <w:pPr>
              <w:spacing w:line="480" w:lineRule="exact"/>
              <w:rPr>
                <w:rFonts w:ascii="宋体" w:hAnsi="宋体" w:cs="宋体"/>
                <w:b/>
                <w:bCs/>
                <w:sz w:val="24"/>
              </w:rPr>
            </w:pPr>
          </w:p>
          <w:p w14:paraId="5A797E6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50AC0E55">
      <w:pPr>
        <w:spacing w:line="360" w:lineRule="auto"/>
        <w:ind w:firstLine="480" w:firstLineChars="200"/>
        <w:rPr>
          <w:rFonts w:ascii="宋体" w:hAnsi="宋体" w:cs="宋体"/>
          <w:sz w:val="24"/>
        </w:rPr>
      </w:pPr>
    </w:p>
    <w:p w14:paraId="73AEA3E0">
      <w:pPr>
        <w:spacing w:line="360" w:lineRule="auto"/>
        <w:ind w:firstLine="480" w:firstLineChars="200"/>
        <w:rPr>
          <w:rFonts w:ascii="宋体" w:hAnsi="宋体" w:cs="宋体"/>
          <w:sz w:val="24"/>
        </w:rPr>
      </w:pPr>
    </w:p>
    <w:p w14:paraId="0DD1C6C8">
      <w:pPr>
        <w:spacing w:line="360" w:lineRule="auto"/>
        <w:ind w:firstLine="480" w:firstLineChars="200"/>
        <w:rPr>
          <w:rFonts w:ascii="宋体" w:hAnsi="宋体" w:cs="宋体"/>
          <w:sz w:val="24"/>
        </w:rPr>
      </w:pPr>
    </w:p>
    <w:p w14:paraId="43C3AA9E">
      <w:pPr>
        <w:spacing w:line="360" w:lineRule="auto"/>
        <w:ind w:firstLine="4920" w:firstLineChars="2050"/>
        <w:rPr>
          <w:rFonts w:ascii="宋体" w:hAnsi="宋体" w:cs="宋体"/>
          <w:sz w:val="24"/>
        </w:rPr>
      </w:pPr>
    </w:p>
    <w:p w14:paraId="44753F92">
      <w:pPr>
        <w:spacing w:line="360" w:lineRule="auto"/>
        <w:jc w:val="center"/>
        <w:rPr>
          <w:rFonts w:ascii="宋体" w:hAnsi="宋体" w:cs="宋体"/>
          <w:sz w:val="24"/>
        </w:rPr>
      </w:pPr>
    </w:p>
    <w:p w14:paraId="6114AB83">
      <w:pPr>
        <w:spacing w:line="360" w:lineRule="auto"/>
        <w:jc w:val="center"/>
        <w:rPr>
          <w:rFonts w:ascii="宋体" w:hAnsi="宋体" w:cs="宋体"/>
          <w:sz w:val="24"/>
        </w:rPr>
      </w:pPr>
    </w:p>
    <w:p w14:paraId="7104BADF">
      <w:pPr>
        <w:spacing w:line="360" w:lineRule="auto"/>
        <w:jc w:val="center"/>
        <w:rPr>
          <w:rFonts w:ascii="宋体" w:hAnsi="宋体" w:cs="宋体"/>
          <w:sz w:val="24"/>
        </w:rPr>
      </w:pPr>
    </w:p>
    <w:p w14:paraId="5D81E7A2">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A01DF9">
      <w:pPr>
        <w:spacing w:line="360" w:lineRule="auto"/>
        <w:jc w:val="center"/>
        <w:rPr>
          <w:rFonts w:ascii="宋体" w:hAnsi="宋体" w:cs="宋体"/>
          <w:sz w:val="24"/>
        </w:rPr>
      </w:pPr>
      <w:r>
        <w:rPr>
          <w:rFonts w:hint="eastAsia" w:ascii="宋体" w:hAnsi="宋体" w:cs="宋体"/>
          <w:sz w:val="24"/>
        </w:rPr>
        <w:t xml:space="preserve">                                      </w:t>
      </w:r>
    </w:p>
    <w:p w14:paraId="28AAB76B">
      <w:pPr>
        <w:spacing w:line="360" w:lineRule="auto"/>
        <w:jc w:val="center"/>
        <w:rPr>
          <w:rFonts w:ascii="宋体" w:hAnsi="宋体" w:cs="宋体"/>
          <w:sz w:val="24"/>
        </w:rPr>
      </w:pPr>
      <w:r>
        <w:rPr>
          <w:rFonts w:hint="eastAsia" w:ascii="宋体" w:hAnsi="宋体" w:cs="宋体"/>
          <w:sz w:val="24"/>
        </w:rPr>
        <w:t xml:space="preserve"> 年   月   日</w:t>
      </w:r>
    </w:p>
    <w:p w14:paraId="384B552B">
      <w:pPr>
        <w:pStyle w:val="36"/>
        <w:ind w:firstLine="210"/>
      </w:pPr>
    </w:p>
    <w:p w14:paraId="3D0F2F88">
      <w:pPr>
        <w:pStyle w:val="36"/>
        <w:ind w:firstLine="210"/>
      </w:pPr>
    </w:p>
    <w:p w14:paraId="4E0F062D">
      <w:pPr>
        <w:spacing w:line="360" w:lineRule="auto"/>
        <w:jc w:val="left"/>
        <w:rPr>
          <w:rFonts w:ascii="宋体" w:hAnsi="宋体" w:cs="宋体"/>
          <w:sz w:val="24"/>
        </w:rPr>
      </w:pPr>
    </w:p>
    <w:p w14:paraId="316CCECE">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3646823D">
      <w:pPr>
        <w:spacing w:line="360" w:lineRule="auto"/>
        <w:jc w:val="left"/>
        <w:rPr>
          <w:rFonts w:ascii="宋体" w:hAnsi="宋体" w:cs="宋体"/>
          <w:sz w:val="24"/>
        </w:rPr>
      </w:pPr>
    </w:p>
    <w:p w14:paraId="49FF29FD">
      <w:pPr>
        <w:spacing w:line="360" w:lineRule="auto"/>
        <w:jc w:val="left"/>
        <w:rPr>
          <w:rFonts w:ascii="宋体" w:hAnsi="宋体" w:cs="宋体"/>
          <w:sz w:val="24"/>
        </w:rPr>
      </w:pPr>
    </w:p>
    <w:p w14:paraId="5CFAA1DB">
      <w:pPr>
        <w:spacing w:line="360" w:lineRule="auto"/>
        <w:jc w:val="left"/>
        <w:rPr>
          <w:rFonts w:ascii="宋体" w:hAnsi="宋体" w:cs="宋体"/>
          <w:sz w:val="24"/>
        </w:rPr>
      </w:pPr>
    </w:p>
    <w:p w14:paraId="6B2ABDAE">
      <w:pPr>
        <w:spacing w:line="360" w:lineRule="auto"/>
        <w:jc w:val="left"/>
        <w:rPr>
          <w:rFonts w:ascii="宋体" w:hAnsi="宋体" w:cs="宋体"/>
          <w:sz w:val="24"/>
        </w:rPr>
      </w:pPr>
      <w:r>
        <w:rPr>
          <w:rFonts w:hint="eastAsia" w:ascii="宋体" w:hAnsi="宋体" w:cs="宋体"/>
          <w:sz w:val="24"/>
        </w:rPr>
        <w:t>格式3</w:t>
      </w:r>
    </w:p>
    <w:p w14:paraId="61BBB4B2">
      <w:pPr>
        <w:spacing w:line="560" w:lineRule="exact"/>
        <w:jc w:val="center"/>
        <w:rPr>
          <w:rFonts w:ascii="宋体" w:hAnsi="宋体" w:cs="宋体"/>
          <w:sz w:val="24"/>
        </w:rPr>
      </w:pPr>
      <w:r>
        <w:rPr>
          <w:rFonts w:hint="eastAsia" w:ascii="宋体" w:hAnsi="宋体" w:cs="宋体"/>
          <w:sz w:val="24"/>
        </w:rPr>
        <w:t>投标函</w:t>
      </w:r>
    </w:p>
    <w:p w14:paraId="790FED7F">
      <w:pPr>
        <w:pStyle w:val="25"/>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7317235C">
      <w:pPr>
        <w:pStyle w:val="56"/>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lang w:val="en-US" w:eastAsia="zh-CN"/>
        </w:rPr>
        <w:t xml:space="preserve">  </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b w:val="0"/>
          <w:bCs w:val="0"/>
          <w:sz w:val="24"/>
          <w:szCs w:val="24"/>
          <w:u w:val="none"/>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u w:val="none"/>
        </w:rPr>
        <w:t>，</w:t>
      </w:r>
      <w:r>
        <w:rPr>
          <w:rFonts w:hint="eastAsia" w:ascii="宋体" w:hAnsi="宋体"/>
          <w:sz w:val="24"/>
          <w:szCs w:val="24"/>
        </w:rPr>
        <w:t>并对之负法律责任。</w:t>
      </w:r>
    </w:p>
    <w:p w14:paraId="59B474EF">
      <w:pPr>
        <w:ind w:firstLine="568" w:firstLineChars="237"/>
        <w:rPr>
          <w:rFonts w:ascii="宋体" w:hAnsi="宋体" w:cs="宋体"/>
          <w:sz w:val="24"/>
        </w:rPr>
      </w:pPr>
      <w:r>
        <w:rPr>
          <w:rFonts w:hint="eastAsia" w:ascii="宋体" w:hAnsi="宋体" w:cs="宋体"/>
          <w:sz w:val="24"/>
        </w:rPr>
        <w:t>据此函，宣布同意如下：</w:t>
      </w:r>
    </w:p>
    <w:p w14:paraId="01C46BDD">
      <w:pPr>
        <w:ind w:firstLine="480" w:firstLineChars="200"/>
        <w:rPr>
          <w:rFonts w:hint="eastAsia" w:ascii="宋体" w:hAnsi="宋体" w:cs="宋体"/>
          <w:sz w:val="24"/>
          <w:lang w:val="en-US" w:eastAsia="zh-CN"/>
        </w:rPr>
      </w:pPr>
      <w:r>
        <w:rPr>
          <w:rFonts w:hint="eastAsia" w:ascii="宋体" w:hAnsi="宋体" w:cs="宋体"/>
          <w:sz w:val="24"/>
        </w:rPr>
        <w:t>(1)我们完全理解贵方不一定要接受最低报价，并同意本文件规定的</w:t>
      </w:r>
      <w:r>
        <w:rPr>
          <w:rFonts w:hint="eastAsia" w:ascii="宋体" w:hAnsi="宋体" w:cs="宋体"/>
          <w:sz w:val="24"/>
          <w:lang w:val="en-US" w:eastAsia="zh-CN"/>
        </w:rPr>
        <w:t>服务期。</w:t>
      </w:r>
    </w:p>
    <w:p w14:paraId="6BFE036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AD64923">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9C083C7">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498C4EBF">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26B5CCFB">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78579A0">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4697AAB1">
      <w:pPr>
        <w:ind w:firstLine="480" w:firstLineChars="200"/>
        <w:rPr>
          <w:rFonts w:ascii="宋体" w:hAnsi="宋体" w:cs="宋体"/>
          <w:sz w:val="24"/>
        </w:rPr>
      </w:pPr>
      <w:r>
        <w:rPr>
          <w:rFonts w:hint="eastAsia" w:ascii="宋体" w:hAnsi="宋体" w:cs="宋体"/>
          <w:sz w:val="24"/>
        </w:rPr>
        <w:t>(8)与本次竞争性磋商有关的正式通讯地址为：</w:t>
      </w:r>
    </w:p>
    <w:p w14:paraId="437C31A6">
      <w:pPr>
        <w:ind w:firstLine="480" w:firstLineChars="200"/>
        <w:rPr>
          <w:rFonts w:ascii="宋体" w:hAnsi="宋体" w:cs="宋体"/>
          <w:sz w:val="24"/>
        </w:rPr>
      </w:pPr>
      <w:r>
        <w:rPr>
          <w:rFonts w:hint="eastAsia" w:ascii="宋体" w:hAnsi="宋体" w:cs="宋体"/>
          <w:sz w:val="24"/>
        </w:rPr>
        <w:t>地 址：                  邮 编：</w:t>
      </w:r>
    </w:p>
    <w:p w14:paraId="0E8995FC">
      <w:pPr>
        <w:ind w:firstLine="480" w:firstLineChars="200"/>
        <w:rPr>
          <w:rFonts w:ascii="宋体" w:hAnsi="宋体" w:cs="宋体"/>
          <w:sz w:val="24"/>
        </w:rPr>
      </w:pPr>
      <w:r>
        <w:rPr>
          <w:rFonts w:hint="eastAsia" w:ascii="宋体" w:hAnsi="宋体" w:cs="宋体"/>
          <w:sz w:val="24"/>
        </w:rPr>
        <w:t>电 话：                  电子信箱：</w:t>
      </w:r>
    </w:p>
    <w:p w14:paraId="4F4B8E82">
      <w:pPr>
        <w:ind w:firstLine="480" w:firstLineChars="200"/>
        <w:jc w:val="left"/>
        <w:rPr>
          <w:rFonts w:ascii="宋体" w:hAnsi="宋体" w:cs="宋体"/>
          <w:sz w:val="24"/>
        </w:rPr>
      </w:pPr>
      <w:r>
        <w:rPr>
          <w:rFonts w:hint="eastAsia" w:ascii="宋体" w:hAnsi="宋体" w:cs="宋体"/>
          <w:sz w:val="24"/>
        </w:rPr>
        <w:t>我们保证：</w:t>
      </w:r>
    </w:p>
    <w:p w14:paraId="20A6E047">
      <w:pPr>
        <w:ind w:firstLine="480" w:firstLineChars="200"/>
        <w:jc w:val="left"/>
        <w:rPr>
          <w:rFonts w:ascii="宋体" w:hAnsi="宋体" w:cs="宋体"/>
          <w:sz w:val="24"/>
        </w:rPr>
      </w:pPr>
      <w:r>
        <w:rPr>
          <w:rFonts w:hint="eastAsia" w:ascii="宋体" w:hAnsi="宋体" w:cs="宋体"/>
          <w:sz w:val="24"/>
        </w:rPr>
        <w:t>(1)不提供虚假材料谋取成交；</w:t>
      </w:r>
    </w:p>
    <w:p w14:paraId="3CF6CF79">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638219F7">
      <w:pPr>
        <w:ind w:firstLine="480" w:firstLineChars="200"/>
        <w:jc w:val="left"/>
        <w:rPr>
          <w:rFonts w:ascii="宋体" w:hAnsi="宋体" w:cs="宋体"/>
          <w:sz w:val="24"/>
        </w:rPr>
      </w:pPr>
      <w:r>
        <w:rPr>
          <w:rFonts w:hint="eastAsia" w:ascii="宋体" w:hAnsi="宋体" w:cs="宋体"/>
          <w:sz w:val="24"/>
        </w:rPr>
        <w:t>(3)不与采购人和其它供应商恶意串通；</w:t>
      </w:r>
    </w:p>
    <w:p w14:paraId="112AFDB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954E971">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98C6D38">
      <w:pPr>
        <w:spacing w:line="560" w:lineRule="exact"/>
        <w:jc w:val="left"/>
        <w:rPr>
          <w:rFonts w:ascii="宋体" w:hAnsi="宋体" w:cs="宋体"/>
          <w:sz w:val="24"/>
        </w:rPr>
      </w:pPr>
    </w:p>
    <w:p w14:paraId="6B46B6A9">
      <w:pPr>
        <w:spacing w:line="560" w:lineRule="exact"/>
        <w:jc w:val="left"/>
        <w:rPr>
          <w:rFonts w:ascii="宋体" w:hAnsi="宋体" w:cs="宋体"/>
          <w:sz w:val="24"/>
        </w:rPr>
      </w:pPr>
      <w:r>
        <w:rPr>
          <w:rFonts w:hint="eastAsia" w:ascii="宋体" w:hAnsi="宋体" w:cs="宋体"/>
          <w:sz w:val="24"/>
        </w:rPr>
        <w:t xml:space="preserve">     联系人：              联系电话：</w:t>
      </w:r>
    </w:p>
    <w:p w14:paraId="12DA6FE0">
      <w:pPr>
        <w:spacing w:line="360" w:lineRule="auto"/>
        <w:jc w:val="left"/>
        <w:rPr>
          <w:rFonts w:ascii="宋体" w:hAnsi="宋体" w:cs="宋体"/>
          <w:sz w:val="24"/>
        </w:rPr>
      </w:pPr>
    </w:p>
    <w:p w14:paraId="6102AF3A">
      <w:pPr>
        <w:spacing w:line="360" w:lineRule="auto"/>
        <w:jc w:val="left"/>
        <w:rPr>
          <w:rFonts w:ascii="宋体" w:hAnsi="宋体" w:cs="宋体"/>
          <w:sz w:val="24"/>
        </w:rPr>
      </w:pPr>
    </w:p>
    <w:p w14:paraId="3F092F85">
      <w:pPr>
        <w:spacing w:line="360" w:lineRule="auto"/>
        <w:jc w:val="left"/>
        <w:rPr>
          <w:rFonts w:ascii="宋体" w:hAnsi="宋体" w:cs="宋体"/>
          <w:sz w:val="24"/>
        </w:rPr>
      </w:pPr>
    </w:p>
    <w:p w14:paraId="5E70C6E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78C421F">
      <w:pPr>
        <w:spacing w:line="360" w:lineRule="auto"/>
        <w:jc w:val="center"/>
        <w:rPr>
          <w:rFonts w:ascii="宋体" w:hAnsi="宋体" w:cs="宋体"/>
          <w:sz w:val="24"/>
        </w:rPr>
      </w:pPr>
      <w:r>
        <w:rPr>
          <w:rFonts w:hint="eastAsia" w:ascii="宋体" w:hAnsi="宋体" w:cs="宋体"/>
          <w:sz w:val="24"/>
        </w:rPr>
        <w:t xml:space="preserve">      年   月   日</w:t>
      </w:r>
    </w:p>
    <w:p w14:paraId="4AD178CD">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61142CA2">
      <w:pPr>
        <w:pStyle w:val="5"/>
        <w:jc w:val="center"/>
        <w:rPr>
          <w:rFonts w:ascii="宋体" w:hAnsi="宋体" w:cs="宋体"/>
          <w:b w:val="0"/>
          <w:sz w:val="24"/>
          <w:szCs w:val="24"/>
        </w:rPr>
      </w:pPr>
      <w:bookmarkStart w:id="34" w:name="_Toc197934561"/>
      <w:bookmarkStart w:id="35" w:name="_Toc495414231"/>
      <w:r>
        <w:rPr>
          <w:rFonts w:hint="eastAsia" w:ascii="宋体" w:hAnsi="宋体" w:cs="宋体"/>
          <w:b w:val="0"/>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2CE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E012CB9">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E1DA84B">
            <w:pPr>
              <w:spacing w:line="360" w:lineRule="exact"/>
              <w:jc w:val="center"/>
              <w:rPr>
                <w:rFonts w:ascii="宋体" w:hAnsi="宋体" w:cs="宋体"/>
                <w:sz w:val="24"/>
              </w:rPr>
            </w:pPr>
          </w:p>
        </w:tc>
      </w:tr>
      <w:tr w14:paraId="1A85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E4B1E86">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2DEDB0A">
            <w:pPr>
              <w:spacing w:line="360" w:lineRule="auto"/>
              <w:rPr>
                <w:rFonts w:ascii="宋体" w:hAnsi="宋体" w:cs="宋体"/>
                <w:sz w:val="24"/>
              </w:rPr>
            </w:pPr>
          </w:p>
        </w:tc>
      </w:tr>
      <w:tr w14:paraId="4EC1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F4B0F16">
            <w:pPr>
              <w:spacing w:line="360" w:lineRule="exact"/>
              <w:jc w:val="center"/>
              <w:rPr>
                <w:rFonts w:ascii="宋体" w:hAnsi="宋体" w:cs="宋体"/>
                <w:sz w:val="24"/>
              </w:rPr>
            </w:pPr>
            <w:r>
              <w:rPr>
                <w:rFonts w:hint="eastAsia" w:ascii="宋体" w:hAnsi="宋体" w:cs="宋体"/>
                <w:sz w:val="24"/>
              </w:rPr>
              <w:t>最终投标报价（包：）</w:t>
            </w:r>
          </w:p>
          <w:p w14:paraId="1D8E8846">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000EB1A3">
            <w:pPr>
              <w:spacing w:line="360" w:lineRule="auto"/>
              <w:ind w:right="-670"/>
              <w:rPr>
                <w:rFonts w:ascii="宋体" w:hAnsi="宋体" w:cs="宋体"/>
                <w:sz w:val="24"/>
              </w:rPr>
            </w:pPr>
            <w:r>
              <w:rPr>
                <w:rFonts w:hint="eastAsia" w:ascii="宋体" w:hAnsi="宋体" w:cs="宋体"/>
                <w:sz w:val="24"/>
              </w:rPr>
              <w:t xml:space="preserve">投标总价：       大写：           </w:t>
            </w:r>
          </w:p>
        </w:tc>
      </w:tr>
      <w:tr w14:paraId="6A25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C0A62F3">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6582E8AE">
            <w:pPr>
              <w:spacing w:line="360" w:lineRule="auto"/>
              <w:jc w:val="left"/>
              <w:rPr>
                <w:rFonts w:ascii="宋体" w:hAnsi="宋体" w:cs="宋体"/>
                <w:sz w:val="24"/>
              </w:rPr>
            </w:pPr>
          </w:p>
        </w:tc>
      </w:tr>
    </w:tbl>
    <w:p w14:paraId="32BB6B0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052EC6">
      <w:pPr>
        <w:spacing w:line="360" w:lineRule="auto"/>
        <w:rPr>
          <w:rFonts w:ascii="宋体" w:hAnsi="宋体" w:cs="宋体"/>
          <w:sz w:val="24"/>
        </w:rPr>
      </w:pPr>
      <w:r>
        <w:rPr>
          <w:rFonts w:hint="eastAsia" w:ascii="宋体" w:hAnsi="宋体" w:cs="宋体"/>
          <w:sz w:val="24"/>
        </w:rPr>
        <w:t>备注：</w:t>
      </w:r>
    </w:p>
    <w:p w14:paraId="70E05637">
      <w:pPr>
        <w:spacing w:line="360" w:lineRule="auto"/>
        <w:rPr>
          <w:rFonts w:ascii="宋体" w:hAnsi="宋体" w:cs="宋体"/>
          <w:sz w:val="24"/>
        </w:rPr>
      </w:pPr>
      <w:r>
        <w:rPr>
          <w:rFonts w:hint="eastAsia" w:ascii="宋体" w:hAnsi="宋体" w:cs="宋体"/>
          <w:sz w:val="24"/>
        </w:rPr>
        <w:t>1、此表用于开标会唱标之用。</w:t>
      </w:r>
    </w:p>
    <w:p w14:paraId="69587896">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216EF08">
      <w:pPr>
        <w:spacing w:line="360" w:lineRule="auto"/>
        <w:jc w:val="left"/>
        <w:rPr>
          <w:rFonts w:ascii="宋体" w:hAnsi="宋体" w:cs="宋体"/>
          <w:sz w:val="24"/>
        </w:rPr>
      </w:pPr>
      <w:bookmarkStart w:id="36" w:name="_Toc220232409"/>
      <w:bookmarkStart w:id="37" w:name="_Toc495414234"/>
    </w:p>
    <w:p w14:paraId="44DCC5E5">
      <w:pPr>
        <w:pStyle w:val="36"/>
        <w:ind w:firstLine="240"/>
        <w:rPr>
          <w:rFonts w:ascii="宋体" w:hAnsi="宋体" w:cs="宋体"/>
          <w:sz w:val="24"/>
        </w:rPr>
      </w:pPr>
    </w:p>
    <w:p w14:paraId="64A0C0AD">
      <w:pPr>
        <w:pStyle w:val="36"/>
        <w:ind w:firstLine="240"/>
        <w:rPr>
          <w:rFonts w:ascii="宋体" w:hAnsi="宋体" w:cs="宋体"/>
          <w:sz w:val="24"/>
        </w:rPr>
      </w:pPr>
    </w:p>
    <w:p w14:paraId="060C9F91">
      <w:pPr>
        <w:pStyle w:val="36"/>
        <w:ind w:firstLine="240"/>
        <w:rPr>
          <w:rFonts w:ascii="宋体" w:hAnsi="宋体" w:cs="宋体"/>
          <w:sz w:val="24"/>
        </w:rPr>
      </w:pPr>
    </w:p>
    <w:p w14:paraId="2D5234AD">
      <w:pPr>
        <w:pStyle w:val="36"/>
        <w:ind w:firstLine="240"/>
        <w:rPr>
          <w:rFonts w:ascii="宋体" w:hAnsi="宋体" w:cs="宋体"/>
          <w:sz w:val="24"/>
        </w:rPr>
      </w:pPr>
    </w:p>
    <w:p w14:paraId="45BB90C3">
      <w:pPr>
        <w:pStyle w:val="36"/>
        <w:ind w:firstLine="240"/>
        <w:rPr>
          <w:rFonts w:ascii="宋体" w:hAnsi="宋体" w:cs="宋体"/>
          <w:sz w:val="24"/>
        </w:rPr>
      </w:pPr>
    </w:p>
    <w:p w14:paraId="47AD605B">
      <w:pPr>
        <w:pStyle w:val="36"/>
        <w:ind w:firstLine="240"/>
        <w:rPr>
          <w:rFonts w:ascii="宋体" w:hAnsi="宋体" w:cs="宋体"/>
          <w:sz w:val="24"/>
        </w:rPr>
      </w:pPr>
    </w:p>
    <w:p w14:paraId="4A1CAAE1">
      <w:pPr>
        <w:spacing w:line="360" w:lineRule="auto"/>
        <w:jc w:val="left"/>
        <w:rPr>
          <w:rFonts w:ascii="宋体" w:hAnsi="宋体" w:cs="宋体"/>
          <w:sz w:val="24"/>
        </w:rPr>
      </w:pPr>
      <w:r>
        <w:rPr>
          <w:rFonts w:hint="eastAsia" w:ascii="宋体" w:hAnsi="宋体" w:cs="宋体"/>
          <w:sz w:val="24"/>
        </w:rPr>
        <w:t>格式5</w:t>
      </w:r>
    </w:p>
    <w:p w14:paraId="48D462B6">
      <w:pPr>
        <w:pStyle w:val="5"/>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5D9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6DBCC51">
            <w:pPr>
              <w:pStyle w:val="60"/>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0939FDFF">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10D1C674">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AB70710">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3A96D01F">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46BB10E6">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11842704">
            <w:pPr>
              <w:spacing w:line="340" w:lineRule="exact"/>
              <w:jc w:val="center"/>
              <w:rPr>
                <w:rFonts w:ascii="宋体" w:hAnsi="宋体" w:cs="宋体"/>
                <w:sz w:val="24"/>
              </w:rPr>
            </w:pPr>
            <w:r>
              <w:rPr>
                <w:rFonts w:hint="eastAsia" w:ascii="宋体" w:hAnsi="宋体" w:cs="宋体"/>
                <w:sz w:val="24"/>
              </w:rPr>
              <w:t>备注</w:t>
            </w:r>
          </w:p>
        </w:tc>
      </w:tr>
      <w:tr w14:paraId="28F2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5365BF9">
            <w:pPr>
              <w:spacing w:line="340" w:lineRule="exact"/>
              <w:jc w:val="center"/>
              <w:rPr>
                <w:rFonts w:ascii="宋体" w:hAnsi="宋体" w:cs="宋体"/>
                <w:sz w:val="24"/>
              </w:rPr>
            </w:pPr>
            <w:r>
              <w:rPr>
                <w:rFonts w:hint="eastAsia" w:ascii="宋体" w:hAnsi="宋体" w:cs="宋体"/>
                <w:sz w:val="24"/>
              </w:rPr>
              <w:t>1</w:t>
            </w:r>
          </w:p>
        </w:tc>
        <w:tc>
          <w:tcPr>
            <w:tcW w:w="2205" w:type="dxa"/>
          </w:tcPr>
          <w:p w14:paraId="217349C8">
            <w:pPr>
              <w:spacing w:line="340" w:lineRule="exact"/>
              <w:rPr>
                <w:rFonts w:ascii="宋体" w:hAnsi="宋体" w:cs="宋体"/>
                <w:sz w:val="24"/>
              </w:rPr>
            </w:pPr>
          </w:p>
        </w:tc>
        <w:tc>
          <w:tcPr>
            <w:tcW w:w="957" w:type="dxa"/>
          </w:tcPr>
          <w:p w14:paraId="5EE24DD4">
            <w:pPr>
              <w:spacing w:line="340" w:lineRule="exact"/>
              <w:rPr>
                <w:rFonts w:ascii="宋体" w:hAnsi="宋体" w:cs="宋体"/>
                <w:sz w:val="24"/>
              </w:rPr>
            </w:pPr>
          </w:p>
        </w:tc>
        <w:tc>
          <w:tcPr>
            <w:tcW w:w="840" w:type="dxa"/>
          </w:tcPr>
          <w:p w14:paraId="2AD0A57E">
            <w:pPr>
              <w:spacing w:line="340" w:lineRule="exact"/>
              <w:rPr>
                <w:rFonts w:ascii="宋体" w:hAnsi="宋体" w:cs="宋体"/>
                <w:sz w:val="24"/>
              </w:rPr>
            </w:pPr>
          </w:p>
        </w:tc>
        <w:tc>
          <w:tcPr>
            <w:tcW w:w="1260" w:type="dxa"/>
          </w:tcPr>
          <w:p w14:paraId="2169A6B2">
            <w:pPr>
              <w:spacing w:line="340" w:lineRule="exact"/>
              <w:rPr>
                <w:rFonts w:ascii="宋体" w:hAnsi="宋体" w:cs="宋体"/>
                <w:sz w:val="24"/>
              </w:rPr>
            </w:pPr>
          </w:p>
        </w:tc>
        <w:tc>
          <w:tcPr>
            <w:tcW w:w="1340" w:type="dxa"/>
          </w:tcPr>
          <w:p w14:paraId="6D2CBEEC">
            <w:pPr>
              <w:spacing w:line="340" w:lineRule="exact"/>
              <w:rPr>
                <w:rFonts w:ascii="宋体" w:hAnsi="宋体" w:cs="宋体"/>
                <w:sz w:val="24"/>
              </w:rPr>
            </w:pPr>
          </w:p>
        </w:tc>
        <w:tc>
          <w:tcPr>
            <w:tcW w:w="1347" w:type="dxa"/>
          </w:tcPr>
          <w:p w14:paraId="68A54FC7">
            <w:pPr>
              <w:spacing w:line="340" w:lineRule="exact"/>
              <w:rPr>
                <w:rFonts w:ascii="宋体" w:hAnsi="宋体" w:cs="宋体"/>
                <w:sz w:val="24"/>
              </w:rPr>
            </w:pPr>
          </w:p>
        </w:tc>
      </w:tr>
      <w:tr w14:paraId="74B0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90AF76">
            <w:pPr>
              <w:spacing w:line="340" w:lineRule="exact"/>
              <w:jc w:val="center"/>
              <w:rPr>
                <w:rFonts w:ascii="宋体" w:hAnsi="宋体" w:cs="宋体"/>
                <w:sz w:val="24"/>
              </w:rPr>
            </w:pPr>
            <w:r>
              <w:rPr>
                <w:rFonts w:hint="eastAsia" w:ascii="宋体" w:hAnsi="宋体" w:cs="宋体"/>
                <w:sz w:val="24"/>
              </w:rPr>
              <w:t>2</w:t>
            </w:r>
          </w:p>
        </w:tc>
        <w:tc>
          <w:tcPr>
            <w:tcW w:w="2205" w:type="dxa"/>
          </w:tcPr>
          <w:p w14:paraId="1BA83C87">
            <w:pPr>
              <w:spacing w:line="340" w:lineRule="exact"/>
              <w:rPr>
                <w:rFonts w:ascii="宋体" w:hAnsi="宋体" w:cs="宋体"/>
                <w:sz w:val="24"/>
              </w:rPr>
            </w:pPr>
          </w:p>
        </w:tc>
        <w:tc>
          <w:tcPr>
            <w:tcW w:w="957" w:type="dxa"/>
          </w:tcPr>
          <w:p w14:paraId="2026C7DC">
            <w:pPr>
              <w:spacing w:line="340" w:lineRule="exact"/>
              <w:rPr>
                <w:rFonts w:ascii="宋体" w:hAnsi="宋体" w:cs="宋体"/>
                <w:sz w:val="24"/>
              </w:rPr>
            </w:pPr>
          </w:p>
        </w:tc>
        <w:tc>
          <w:tcPr>
            <w:tcW w:w="840" w:type="dxa"/>
          </w:tcPr>
          <w:p w14:paraId="0ACDFAF9">
            <w:pPr>
              <w:spacing w:line="340" w:lineRule="exact"/>
              <w:rPr>
                <w:rFonts w:ascii="宋体" w:hAnsi="宋体" w:cs="宋体"/>
                <w:sz w:val="24"/>
              </w:rPr>
            </w:pPr>
          </w:p>
        </w:tc>
        <w:tc>
          <w:tcPr>
            <w:tcW w:w="1260" w:type="dxa"/>
          </w:tcPr>
          <w:p w14:paraId="1B21D0D7">
            <w:pPr>
              <w:spacing w:line="340" w:lineRule="exact"/>
              <w:rPr>
                <w:rFonts w:ascii="宋体" w:hAnsi="宋体" w:cs="宋体"/>
                <w:sz w:val="24"/>
              </w:rPr>
            </w:pPr>
          </w:p>
        </w:tc>
        <w:tc>
          <w:tcPr>
            <w:tcW w:w="1340" w:type="dxa"/>
          </w:tcPr>
          <w:p w14:paraId="7B558C49">
            <w:pPr>
              <w:spacing w:line="340" w:lineRule="exact"/>
              <w:rPr>
                <w:rFonts w:ascii="宋体" w:hAnsi="宋体" w:cs="宋体"/>
                <w:sz w:val="24"/>
              </w:rPr>
            </w:pPr>
          </w:p>
        </w:tc>
        <w:tc>
          <w:tcPr>
            <w:tcW w:w="1347" w:type="dxa"/>
          </w:tcPr>
          <w:p w14:paraId="1BF3D7F7">
            <w:pPr>
              <w:spacing w:line="340" w:lineRule="exact"/>
              <w:rPr>
                <w:rFonts w:ascii="宋体" w:hAnsi="宋体" w:cs="宋体"/>
                <w:sz w:val="24"/>
              </w:rPr>
            </w:pPr>
          </w:p>
        </w:tc>
      </w:tr>
      <w:tr w14:paraId="3890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B0CA99">
            <w:pPr>
              <w:spacing w:line="340" w:lineRule="exact"/>
              <w:jc w:val="center"/>
              <w:rPr>
                <w:rFonts w:ascii="宋体" w:hAnsi="宋体" w:cs="宋体"/>
                <w:sz w:val="24"/>
              </w:rPr>
            </w:pPr>
            <w:r>
              <w:rPr>
                <w:rFonts w:hint="eastAsia" w:ascii="宋体" w:hAnsi="宋体" w:cs="宋体"/>
                <w:sz w:val="24"/>
              </w:rPr>
              <w:t>3</w:t>
            </w:r>
          </w:p>
        </w:tc>
        <w:tc>
          <w:tcPr>
            <w:tcW w:w="2205" w:type="dxa"/>
          </w:tcPr>
          <w:p w14:paraId="1F592B85">
            <w:pPr>
              <w:spacing w:line="340" w:lineRule="exact"/>
              <w:rPr>
                <w:rFonts w:ascii="宋体" w:hAnsi="宋体" w:cs="宋体"/>
                <w:sz w:val="24"/>
              </w:rPr>
            </w:pPr>
          </w:p>
        </w:tc>
        <w:tc>
          <w:tcPr>
            <w:tcW w:w="957" w:type="dxa"/>
          </w:tcPr>
          <w:p w14:paraId="3AE76249">
            <w:pPr>
              <w:spacing w:line="340" w:lineRule="exact"/>
              <w:rPr>
                <w:rFonts w:ascii="宋体" w:hAnsi="宋体" w:cs="宋体"/>
                <w:sz w:val="24"/>
              </w:rPr>
            </w:pPr>
          </w:p>
        </w:tc>
        <w:tc>
          <w:tcPr>
            <w:tcW w:w="840" w:type="dxa"/>
          </w:tcPr>
          <w:p w14:paraId="59B2639C">
            <w:pPr>
              <w:spacing w:line="340" w:lineRule="exact"/>
              <w:rPr>
                <w:rFonts w:ascii="宋体" w:hAnsi="宋体" w:cs="宋体"/>
                <w:sz w:val="24"/>
              </w:rPr>
            </w:pPr>
          </w:p>
        </w:tc>
        <w:tc>
          <w:tcPr>
            <w:tcW w:w="1260" w:type="dxa"/>
          </w:tcPr>
          <w:p w14:paraId="2BA43063">
            <w:pPr>
              <w:spacing w:line="340" w:lineRule="exact"/>
              <w:rPr>
                <w:rFonts w:ascii="宋体" w:hAnsi="宋体" w:cs="宋体"/>
                <w:sz w:val="24"/>
              </w:rPr>
            </w:pPr>
          </w:p>
        </w:tc>
        <w:tc>
          <w:tcPr>
            <w:tcW w:w="1340" w:type="dxa"/>
          </w:tcPr>
          <w:p w14:paraId="54E12233">
            <w:pPr>
              <w:spacing w:line="340" w:lineRule="exact"/>
              <w:rPr>
                <w:rFonts w:ascii="宋体" w:hAnsi="宋体" w:cs="宋体"/>
                <w:sz w:val="24"/>
              </w:rPr>
            </w:pPr>
          </w:p>
        </w:tc>
        <w:tc>
          <w:tcPr>
            <w:tcW w:w="1347" w:type="dxa"/>
          </w:tcPr>
          <w:p w14:paraId="5BE9EF5E">
            <w:pPr>
              <w:spacing w:line="340" w:lineRule="exact"/>
              <w:rPr>
                <w:rFonts w:ascii="宋体" w:hAnsi="宋体" w:cs="宋体"/>
                <w:sz w:val="24"/>
              </w:rPr>
            </w:pPr>
          </w:p>
        </w:tc>
      </w:tr>
      <w:tr w14:paraId="68E5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BFD11D">
            <w:pPr>
              <w:spacing w:line="340" w:lineRule="exact"/>
              <w:jc w:val="center"/>
              <w:rPr>
                <w:rFonts w:ascii="宋体" w:hAnsi="宋体" w:cs="宋体"/>
                <w:sz w:val="24"/>
              </w:rPr>
            </w:pPr>
            <w:r>
              <w:rPr>
                <w:rFonts w:hint="eastAsia" w:ascii="宋体" w:hAnsi="宋体" w:cs="宋体"/>
                <w:sz w:val="24"/>
              </w:rPr>
              <w:t>4</w:t>
            </w:r>
          </w:p>
        </w:tc>
        <w:tc>
          <w:tcPr>
            <w:tcW w:w="2205" w:type="dxa"/>
          </w:tcPr>
          <w:p w14:paraId="04C613B0">
            <w:pPr>
              <w:spacing w:line="340" w:lineRule="exact"/>
              <w:rPr>
                <w:rFonts w:ascii="宋体" w:hAnsi="宋体" w:cs="宋体"/>
                <w:sz w:val="24"/>
              </w:rPr>
            </w:pPr>
          </w:p>
        </w:tc>
        <w:tc>
          <w:tcPr>
            <w:tcW w:w="957" w:type="dxa"/>
          </w:tcPr>
          <w:p w14:paraId="3DEE0BB9">
            <w:pPr>
              <w:spacing w:line="340" w:lineRule="exact"/>
              <w:rPr>
                <w:rFonts w:ascii="宋体" w:hAnsi="宋体" w:cs="宋体"/>
                <w:sz w:val="24"/>
              </w:rPr>
            </w:pPr>
          </w:p>
        </w:tc>
        <w:tc>
          <w:tcPr>
            <w:tcW w:w="840" w:type="dxa"/>
          </w:tcPr>
          <w:p w14:paraId="7044884E">
            <w:pPr>
              <w:spacing w:line="340" w:lineRule="exact"/>
              <w:rPr>
                <w:rFonts w:ascii="宋体" w:hAnsi="宋体" w:cs="宋体"/>
                <w:sz w:val="24"/>
              </w:rPr>
            </w:pPr>
          </w:p>
        </w:tc>
        <w:tc>
          <w:tcPr>
            <w:tcW w:w="1260" w:type="dxa"/>
          </w:tcPr>
          <w:p w14:paraId="102DF8D9">
            <w:pPr>
              <w:spacing w:line="340" w:lineRule="exact"/>
              <w:rPr>
                <w:rFonts w:ascii="宋体" w:hAnsi="宋体" w:cs="宋体"/>
                <w:sz w:val="24"/>
              </w:rPr>
            </w:pPr>
          </w:p>
        </w:tc>
        <w:tc>
          <w:tcPr>
            <w:tcW w:w="1340" w:type="dxa"/>
          </w:tcPr>
          <w:p w14:paraId="4EB04E82">
            <w:pPr>
              <w:spacing w:line="340" w:lineRule="exact"/>
              <w:rPr>
                <w:rFonts w:ascii="宋体" w:hAnsi="宋体" w:cs="宋体"/>
                <w:sz w:val="24"/>
              </w:rPr>
            </w:pPr>
          </w:p>
        </w:tc>
        <w:tc>
          <w:tcPr>
            <w:tcW w:w="1347" w:type="dxa"/>
          </w:tcPr>
          <w:p w14:paraId="5CC0BB79">
            <w:pPr>
              <w:spacing w:line="340" w:lineRule="exact"/>
              <w:rPr>
                <w:rFonts w:ascii="宋体" w:hAnsi="宋体" w:cs="宋体"/>
                <w:sz w:val="24"/>
              </w:rPr>
            </w:pPr>
          </w:p>
        </w:tc>
      </w:tr>
      <w:tr w14:paraId="7A49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520047">
            <w:pPr>
              <w:spacing w:line="340" w:lineRule="exact"/>
              <w:jc w:val="center"/>
              <w:rPr>
                <w:rFonts w:ascii="宋体" w:hAnsi="宋体" w:cs="宋体"/>
                <w:sz w:val="24"/>
              </w:rPr>
            </w:pPr>
            <w:r>
              <w:rPr>
                <w:rFonts w:hint="eastAsia" w:ascii="宋体" w:hAnsi="宋体" w:cs="宋体"/>
                <w:sz w:val="24"/>
              </w:rPr>
              <w:t>5</w:t>
            </w:r>
          </w:p>
        </w:tc>
        <w:tc>
          <w:tcPr>
            <w:tcW w:w="2205" w:type="dxa"/>
          </w:tcPr>
          <w:p w14:paraId="48E17756">
            <w:pPr>
              <w:spacing w:line="340" w:lineRule="exact"/>
              <w:rPr>
                <w:rFonts w:ascii="宋体" w:hAnsi="宋体" w:cs="宋体"/>
                <w:sz w:val="24"/>
              </w:rPr>
            </w:pPr>
          </w:p>
        </w:tc>
        <w:tc>
          <w:tcPr>
            <w:tcW w:w="957" w:type="dxa"/>
          </w:tcPr>
          <w:p w14:paraId="0CAC0C64">
            <w:pPr>
              <w:spacing w:line="340" w:lineRule="exact"/>
              <w:rPr>
                <w:rFonts w:ascii="宋体" w:hAnsi="宋体" w:cs="宋体"/>
                <w:sz w:val="24"/>
              </w:rPr>
            </w:pPr>
          </w:p>
        </w:tc>
        <w:tc>
          <w:tcPr>
            <w:tcW w:w="840" w:type="dxa"/>
          </w:tcPr>
          <w:p w14:paraId="3F640C41">
            <w:pPr>
              <w:spacing w:line="340" w:lineRule="exact"/>
              <w:rPr>
                <w:rFonts w:ascii="宋体" w:hAnsi="宋体" w:cs="宋体"/>
                <w:sz w:val="24"/>
              </w:rPr>
            </w:pPr>
          </w:p>
        </w:tc>
        <w:tc>
          <w:tcPr>
            <w:tcW w:w="1260" w:type="dxa"/>
          </w:tcPr>
          <w:p w14:paraId="7C36EEBA">
            <w:pPr>
              <w:spacing w:line="340" w:lineRule="exact"/>
              <w:rPr>
                <w:rFonts w:ascii="宋体" w:hAnsi="宋体" w:cs="宋体"/>
                <w:sz w:val="24"/>
              </w:rPr>
            </w:pPr>
          </w:p>
        </w:tc>
        <w:tc>
          <w:tcPr>
            <w:tcW w:w="1340" w:type="dxa"/>
          </w:tcPr>
          <w:p w14:paraId="627162F5">
            <w:pPr>
              <w:spacing w:line="340" w:lineRule="exact"/>
              <w:rPr>
                <w:rFonts w:ascii="宋体" w:hAnsi="宋体" w:cs="宋体"/>
                <w:sz w:val="24"/>
              </w:rPr>
            </w:pPr>
          </w:p>
        </w:tc>
        <w:tc>
          <w:tcPr>
            <w:tcW w:w="1347" w:type="dxa"/>
          </w:tcPr>
          <w:p w14:paraId="32EE47EB">
            <w:pPr>
              <w:spacing w:line="340" w:lineRule="exact"/>
              <w:rPr>
                <w:rFonts w:ascii="宋体" w:hAnsi="宋体" w:cs="宋体"/>
                <w:sz w:val="24"/>
              </w:rPr>
            </w:pPr>
          </w:p>
        </w:tc>
      </w:tr>
      <w:tr w14:paraId="23BE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56260B">
            <w:pPr>
              <w:spacing w:line="340" w:lineRule="exact"/>
              <w:jc w:val="center"/>
              <w:rPr>
                <w:rFonts w:ascii="宋体" w:hAnsi="宋体" w:cs="宋体"/>
                <w:sz w:val="24"/>
              </w:rPr>
            </w:pPr>
            <w:r>
              <w:rPr>
                <w:rFonts w:hint="eastAsia" w:ascii="宋体" w:hAnsi="宋体" w:cs="宋体"/>
                <w:sz w:val="24"/>
              </w:rPr>
              <w:t>6</w:t>
            </w:r>
          </w:p>
        </w:tc>
        <w:tc>
          <w:tcPr>
            <w:tcW w:w="2205" w:type="dxa"/>
          </w:tcPr>
          <w:p w14:paraId="55FE6091">
            <w:pPr>
              <w:spacing w:line="340" w:lineRule="exact"/>
              <w:rPr>
                <w:rFonts w:ascii="宋体" w:hAnsi="宋体" w:cs="宋体"/>
                <w:sz w:val="24"/>
              </w:rPr>
            </w:pPr>
          </w:p>
        </w:tc>
        <w:tc>
          <w:tcPr>
            <w:tcW w:w="957" w:type="dxa"/>
          </w:tcPr>
          <w:p w14:paraId="1ACB7C29">
            <w:pPr>
              <w:spacing w:line="340" w:lineRule="exact"/>
              <w:rPr>
                <w:rFonts w:ascii="宋体" w:hAnsi="宋体" w:cs="宋体"/>
                <w:sz w:val="24"/>
              </w:rPr>
            </w:pPr>
          </w:p>
        </w:tc>
        <w:tc>
          <w:tcPr>
            <w:tcW w:w="840" w:type="dxa"/>
          </w:tcPr>
          <w:p w14:paraId="0B66F070">
            <w:pPr>
              <w:spacing w:line="340" w:lineRule="exact"/>
              <w:rPr>
                <w:rFonts w:ascii="宋体" w:hAnsi="宋体" w:cs="宋体"/>
                <w:sz w:val="24"/>
              </w:rPr>
            </w:pPr>
          </w:p>
        </w:tc>
        <w:tc>
          <w:tcPr>
            <w:tcW w:w="1260" w:type="dxa"/>
          </w:tcPr>
          <w:p w14:paraId="0722AD5E">
            <w:pPr>
              <w:spacing w:line="340" w:lineRule="exact"/>
              <w:rPr>
                <w:rFonts w:ascii="宋体" w:hAnsi="宋体" w:cs="宋体"/>
                <w:sz w:val="24"/>
              </w:rPr>
            </w:pPr>
          </w:p>
        </w:tc>
        <w:tc>
          <w:tcPr>
            <w:tcW w:w="1340" w:type="dxa"/>
          </w:tcPr>
          <w:p w14:paraId="586196DC">
            <w:pPr>
              <w:spacing w:line="340" w:lineRule="exact"/>
              <w:rPr>
                <w:rFonts w:ascii="宋体" w:hAnsi="宋体" w:cs="宋体"/>
                <w:sz w:val="24"/>
              </w:rPr>
            </w:pPr>
          </w:p>
        </w:tc>
        <w:tc>
          <w:tcPr>
            <w:tcW w:w="1347" w:type="dxa"/>
          </w:tcPr>
          <w:p w14:paraId="32E55A1A">
            <w:pPr>
              <w:spacing w:line="340" w:lineRule="exact"/>
              <w:rPr>
                <w:rFonts w:ascii="宋体" w:hAnsi="宋体" w:cs="宋体"/>
                <w:sz w:val="24"/>
              </w:rPr>
            </w:pPr>
          </w:p>
        </w:tc>
      </w:tr>
      <w:tr w14:paraId="2E8F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8E4">
            <w:pPr>
              <w:spacing w:line="340" w:lineRule="exact"/>
              <w:jc w:val="center"/>
              <w:rPr>
                <w:rFonts w:ascii="宋体" w:hAnsi="宋体" w:cs="宋体"/>
                <w:sz w:val="24"/>
              </w:rPr>
            </w:pPr>
            <w:r>
              <w:rPr>
                <w:rFonts w:hint="eastAsia" w:ascii="宋体" w:hAnsi="宋体" w:cs="宋体"/>
                <w:sz w:val="24"/>
              </w:rPr>
              <w:t>7</w:t>
            </w:r>
          </w:p>
        </w:tc>
        <w:tc>
          <w:tcPr>
            <w:tcW w:w="2205" w:type="dxa"/>
          </w:tcPr>
          <w:p w14:paraId="23D45E64">
            <w:pPr>
              <w:spacing w:line="340" w:lineRule="exact"/>
              <w:rPr>
                <w:rFonts w:ascii="宋体" w:hAnsi="宋体" w:cs="宋体"/>
                <w:sz w:val="24"/>
              </w:rPr>
            </w:pPr>
          </w:p>
        </w:tc>
        <w:tc>
          <w:tcPr>
            <w:tcW w:w="957" w:type="dxa"/>
          </w:tcPr>
          <w:p w14:paraId="2535FAD2">
            <w:pPr>
              <w:spacing w:line="340" w:lineRule="exact"/>
              <w:rPr>
                <w:rFonts w:ascii="宋体" w:hAnsi="宋体" w:cs="宋体"/>
                <w:sz w:val="24"/>
              </w:rPr>
            </w:pPr>
          </w:p>
        </w:tc>
        <w:tc>
          <w:tcPr>
            <w:tcW w:w="840" w:type="dxa"/>
          </w:tcPr>
          <w:p w14:paraId="22E4119F">
            <w:pPr>
              <w:spacing w:line="340" w:lineRule="exact"/>
              <w:rPr>
                <w:rFonts w:ascii="宋体" w:hAnsi="宋体" w:cs="宋体"/>
                <w:sz w:val="24"/>
              </w:rPr>
            </w:pPr>
          </w:p>
        </w:tc>
        <w:tc>
          <w:tcPr>
            <w:tcW w:w="1260" w:type="dxa"/>
          </w:tcPr>
          <w:p w14:paraId="2284D79B">
            <w:pPr>
              <w:spacing w:line="340" w:lineRule="exact"/>
              <w:rPr>
                <w:rFonts w:ascii="宋体" w:hAnsi="宋体" w:cs="宋体"/>
                <w:sz w:val="24"/>
              </w:rPr>
            </w:pPr>
          </w:p>
        </w:tc>
        <w:tc>
          <w:tcPr>
            <w:tcW w:w="1340" w:type="dxa"/>
          </w:tcPr>
          <w:p w14:paraId="5D501CCA">
            <w:pPr>
              <w:spacing w:line="340" w:lineRule="exact"/>
              <w:rPr>
                <w:rFonts w:ascii="宋体" w:hAnsi="宋体" w:cs="宋体"/>
                <w:sz w:val="24"/>
              </w:rPr>
            </w:pPr>
          </w:p>
        </w:tc>
        <w:tc>
          <w:tcPr>
            <w:tcW w:w="1347" w:type="dxa"/>
          </w:tcPr>
          <w:p w14:paraId="656D5629">
            <w:pPr>
              <w:spacing w:line="340" w:lineRule="exact"/>
              <w:rPr>
                <w:rFonts w:ascii="宋体" w:hAnsi="宋体" w:cs="宋体"/>
                <w:sz w:val="24"/>
              </w:rPr>
            </w:pPr>
          </w:p>
        </w:tc>
      </w:tr>
      <w:tr w14:paraId="51F9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9DD15AA">
            <w:pPr>
              <w:spacing w:line="340" w:lineRule="exact"/>
              <w:jc w:val="center"/>
              <w:rPr>
                <w:rFonts w:ascii="宋体" w:hAnsi="宋体" w:cs="宋体"/>
                <w:sz w:val="24"/>
              </w:rPr>
            </w:pPr>
            <w:r>
              <w:rPr>
                <w:rFonts w:hint="eastAsia" w:ascii="宋体" w:hAnsi="宋体" w:cs="宋体"/>
                <w:sz w:val="24"/>
              </w:rPr>
              <w:t>8</w:t>
            </w:r>
          </w:p>
        </w:tc>
        <w:tc>
          <w:tcPr>
            <w:tcW w:w="2205" w:type="dxa"/>
          </w:tcPr>
          <w:p w14:paraId="4194F951">
            <w:pPr>
              <w:spacing w:line="340" w:lineRule="exact"/>
              <w:rPr>
                <w:rFonts w:ascii="宋体" w:hAnsi="宋体" w:cs="宋体"/>
                <w:sz w:val="24"/>
              </w:rPr>
            </w:pPr>
          </w:p>
        </w:tc>
        <w:tc>
          <w:tcPr>
            <w:tcW w:w="957" w:type="dxa"/>
          </w:tcPr>
          <w:p w14:paraId="0B2D7B1C">
            <w:pPr>
              <w:spacing w:line="340" w:lineRule="exact"/>
              <w:rPr>
                <w:rFonts w:ascii="宋体" w:hAnsi="宋体" w:cs="宋体"/>
                <w:sz w:val="24"/>
              </w:rPr>
            </w:pPr>
          </w:p>
        </w:tc>
        <w:tc>
          <w:tcPr>
            <w:tcW w:w="840" w:type="dxa"/>
          </w:tcPr>
          <w:p w14:paraId="6AD89D1D">
            <w:pPr>
              <w:spacing w:line="340" w:lineRule="exact"/>
              <w:rPr>
                <w:rFonts w:ascii="宋体" w:hAnsi="宋体" w:cs="宋体"/>
                <w:sz w:val="24"/>
              </w:rPr>
            </w:pPr>
          </w:p>
        </w:tc>
        <w:tc>
          <w:tcPr>
            <w:tcW w:w="1260" w:type="dxa"/>
          </w:tcPr>
          <w:p w14:paraId="1310475E">
            <w:pPr>
              <w:spacing w:line="340" w:lineRule="exact"/>
              <w:rPr>
                <w:rFonts w:ascii="宋体" w:hAnsi="宋体" w:cs="宋体"/>
                <w:sz w:val="24"/>
              </w:rPr>
            </w:pPr>
          </w:p>
        </w:tc>
        <w:tc>
          <w:tcPr>
            <w:tcW w:w="1340" w:type="dxa"/>
          </w:tcPr>
          <w:p w14:paraId="728E8EED">
            <w:pPr>
              <w:spacing w:line="340" w:lineRule="exact"/>
              <w:rPr>
                <w:rFonts w:ascii="宋体" w:hAnsi="宋体" w:cs="宋体"/>
                <w:sz w:val="24"/>
              </w:rPr>
            </w:pPr>
          </w:p>
        </w:tc>
        <w:tc>
          <w:tcPr>
            <w:tcW w:w="1347" w:type="dxa"/>
          </w:tcPr>
          <w:p w14:paraId="620E19A0">
            <w:pPr>
              <w:spacing w:line="340" w:lineRule="exact"/>
              <w:rPr>
                <w:rFonts w:ascii="宋体" w:hAnsi="宋体" w:cs="宋体"/>
                <w:sz w:val="24"/>
              </w:rPr>
            </w:pPr>
          </w:p>
        </w:tc>
      </w:tr>
      <w:tr w14:paraId="135A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51130E">
            <w:pPr>
              <w:spacing w:line="340" w:lineRule="exact"/>
              <w:jc w:val="center"/>
              <w:rPr>
                <w:rFonts w:ascii="宋体" w:hAnsi="宋体" w:cs="宋体"/>
                <w:sz w:val="24"/>
              </w:rPr>
            </w:pPr>
            <w:r>
              <w:rPr>
                <w:rFonts w:hint="eastAsia" w:ascii="宋体" w:hAnsi="宋体" w:cs="宋体"/>
                <w:sz w:val="24"/>
              </w:rPr>
              <w:t>9</w:t>
            </w:r>
          </w:p>
        </w:tc>
        <w:tc>
          <w:tcPr>
            <w:tcW w:w="2205" w:type="dxa"/>
          </w:tcPr>
          <w:p w14:paraId="4D54E90F">
            <w:pPr>
              <w:spacing w:line="340" w:lineRule="exact"/>
              <w:rPr>
                <w:rFonts w:ascii="宋体" w:hAnsi="宋体" w:cs="宋体"/>
                <w:sz w:val="24"/>
              </w:rPr>
            </w:pPr>
          </w:p>
        </w:tc>
        <w:tc>
          <w:tcPr>
            <w:tcW w:w="957" w:type="dxa"/>
          </w:tcPr>
          <w:p w14:paraId="4D7DD0B8">
            <w:pPr>
              <w:spacing w:line="340" w:lineRule="exact"/>
              <w:rPr>
                <w:rFonts w:ascii="宋体" w:hAnsi="宋体" w:cs="宋体"/>
                <w:sz w:val="24"/>
              </w:rPr>
            </w:pPr>
          </w:p>
        </w:tc>
        <w:tc>
          <w:tcPr>
            <w:tcW w:w="840" w:type="dxa"/>
          </w:tcPr>
          <w:p w14:paraId="6EBD0EBD">
            <w:pPr>
              <w:spacing w:line="340" w:lineRule="exact"/>
              <w:rPr>
                <w:rFonts w:ascii="宋体" w:hAnsi="宋体" w:cs="宋体"/>
                <w:sz w:val="24"/>
              </w:rPr>
            </w:pPr>
          </w:p>
        </w:tc>
        <w:tc>
          <w:tcPr>
            <w:tcW w:w="1260" w:type="dxa"/>
          </w:tcPr>
          <w:p w14:paraId="65EB5814">
            <w:pPr>
              <w:spacing w:line="340" w:lineRule="exact"/>
              <w:rPr>
                <w:rFonts w:ascii="宋体" w:hAnsi="宋体" w:cs="宋体"/>
                <w:sz w:val="24"/>
              </w:rPr>
            </w:pPr>
          </w:p>
        </w:tc>
        <w:tc>
          <w:tcPr>
            <w:tcW w:w="1340" w:type="dxa"/>
          </w:tcPr>
          <w:p w14:paraId="109ED501">
            <w:pPr>
              <w:spacing w:line="340" w:lineRule="exact"/>
              <w:rPr>
                <w:rFonts w:ascii="宋体" w:hAnsi="宋体" w:cs="宋体"/>
                <w:sz w:val="24"/>
              </w:rPr>
            </w:pPr>
          </w:p>
        </w:tc>
        <w:tc>
          <w:tcPr>
            <w:tcW w:w="1347" w:type="dxa"/>
          </w:tcPr>
          <w:p w14:paraId="385E43C2">
            <w:pPr>
              <w:spacing w:line="340" w:lineRule="exact"/>
              <w:rPr>
                <w:rFonts w:ascii="宋体" w:hAnsi="宋体" w:cs="宋体"/>
                <w:sz w:val="24"/>
              </w:rPr>
            </w:pPr>
          </w:p>
        </w:tc>
      </w:tr>
      <w:tr w14:paraId="59B9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65B3AD">
            <w:pPr>
              <w:spacing w:line="340" w:lineRule="exact"/>
              <w:jc w:val="center"/>
              <w:rPr>
                <w:rFonts w:ascii="宋体" w:hAnsi="宋体" w:cs="宋体"/>
                <w:sz w:val="24"/>
              </w:rPr>
            </w:pPr>
            <w:r>
              <w:rPr>
                <w:rFonts w:hint="eastAsia" w:ascii="宋体" w:hAnsi="宋体" w:cs="宋体"/>
                <w:sz w:val="24"/>
              </w:rPr>
              <w:t>10</w:t>
            </w:r>
          </w:p>
        </w:tc>
        <w:tc>
          <w:tcPr>
            <w:tcW w:w="2205" w:type="dxa"/>
          </w:tcPr>
          <w:p w14:paraId="29AAA1EE">
            <w:pPr>
              <w:spacing w:line="340" w:lineRule="exact"/>
              <w:rPr>
                <w:rFonts w:ascii="宋体" w:hAnsi="宋体" w:cs="宋体"/>
                <w:sz w:val="24"/>
              </w:rPr>
            </w:pPr>
          </w:p>
        </w:tc>
        <w:tc>
          <w:tcPr>
            <w:tcW w:w="957" w:type="dxa"/>
          </w:tcPr>
          <w:p w14:paraId="1212F624">
            <w:pPr>
              <w:spacing w:line="340" w:lineRule="exact"/>
              <w:rPr>
                <w:rFonts w:ascii="宋体" w:hAnsi="宋体" w:cs="宋体"/>
                <w:sz w:val="24"/>
              </w:rPr>
            </w:pPr>
          </w:p>
        </w:tc>
        <w:tc>
          <w:tcPr>
            <w:tcW w:w="840" w:type="dxa"/>
          </w:tcPr>
          <w:p w14:paraId="7C796BE9">
            <w:pPr>
              <w:spacing w:line="340" w:lineRule="exact"/>
              <w:rPr>
                <w:rFonts w:ascii="宋体" w:hAnsi="宋体" w:cs="宋体"/>
                <w:sz w:val="24"/>
              </w:rPr>
            </w:pPr>
          </w:p>
        </w:tc>
        <w:tc>
          <w:tcPr>
            <w:tcW w:w="1260" w:type="dxa"/>
          </w:tcPr>
          <w:p w14:paraId="592DC99F">
            <w:pPr>
              <w:spacing w:line="340" w:lineRule="exact"/>
              <w:rPr>
                <w:rFonts w:ascii="宋体" w:hAnsi="宋体" w:cs="宋体"/>
                <w:sz w:val="24"/>
              </w:rPr>
            </w:pPr>
          </w:p>
        </w:tc>
        <w:tc>
          <w:tcPr>
            <w:tcW w:w="1340" w:type="dxa"/>
          </w:tcPr>
          <w:p w14:paraId="4C9CBBE4">
            <w:pPr>
              <w:spacing w:line="340" w:lineRule="exact"/>
              <w:rPr>
                <w:rFonts w:ascii="宋体" w:hAnsi="宋体" w:cs="宋体"/>
                <w:sz w:val="24"/>
              </w:rPr>
            </w:pPr>
          </w:p>
        </w:tc>
        <w:tc>
          <w:tcPr>
            <w:tcW w:w="1347" w:type="dxa"/>
          </w:tcPr>
          <w:p w14:paraId="33E0FF95">
            <w:pPr>
              <w:spacing w:line="340" w:lineRule="exact"/>
              <w:rPr>
                <w:rFonts w:ascii="宋体" w:hAnsi="宋体" w:cs="宋体"/>
                <w:sz w:val="24"/>
              </w:rPr>
            </w:pPr>
          </w:p>
        </w:tc>
      </w:tr>
      <w:tr w14:paraId="354D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A9E1C0">
            <w:pPr>
              <w:spacing w:line="340" w:lineRule="exact"/>
              <w:jc w:val="center"/>
              <w:rPr>
                <w:rFonts w:ascii="宋体" w:hAnsi="宋体" w:cs="宋体"/>
                <w:sz w:val="24"/>
              </w:rPr>
            </w:pPr>
            <w:r>
              <w:rPr>
                <w:rFonts w:hint="eastAsia" w:ascii="宋体" w:hAnsi="宋体" w:cs="宋体"/>
                <w:sz w:val="24"/>
              </w:rPr>
              <w:t>11</w:t>
            </w:r>
          </w:p>
        </w:tc>
        <w:tc>
          <w:tcPr>
            <w:tcW w:w="2205" w:type="dxa"/>
          </w:tcPr>
          <w:p w14:paraId="7E46662D">
            <w:pPr>
              <w:spacing w:line="340" w:lineRule="exact"/>
              <w:rPr>
                <w:rFonts w:ascii="宋体" w:hAnsi="宋体" w:cs="宋体"/>
                <w:sz w:val="24"/>
              </w:rPr>
            </w:pPr>
          </w:p>
        </w:tc>
        <w:tc>
          <w:tcPr>
            <w:tcW w:w="957" w:type="dxa"/>
          </w:tcPr>
          <w:p w14:paraId="6DCACDF9">
            <w:pPr>
              <w:spacing w:line="340" w:lineRule="exact"/>
              <w:rPr>
                <w:rFonts w:ascii="宋体" w:hAnsi="宋体" w:cs="宋体"/>
                <w:sz w:val="24"/>
              </w:rPr>
            </w:pPr>
          </w:p>
        </w:tc>
        <w:tc>
          <w:tcPr>
            <w:tcW w:w="840" w:type="dxa"/>
          </w:tcPr>
          <w:p w14:paraId="184CAC97">
            <w:pPr>
              <w:spacing w:line="340" w:lineRule="exact"/>
              <w:rPr>
                <w:rFonts w:ascii="宋体" w:hAnsi="宋体" w:cs="宋体"/>
                <w:sz w:val="24"/>
              </w:rPr>
            </w:pPr>
          </w:p>
        </w:tc>
        <w:tc>
          <w:tcPr>
            <w:tcW w:w="1260" w:type="dxa"/>
          </w:tcPr>
          <w:p w14:paraId="5085DC52">
            <w:pPr>
              <w:spacing w:line="340" w:lineRule="exact"/>
              <w:rPr>
                <w:rFonts w:ascii="宋体" w:hAnsi="宋体" w:cs="宋体"/>
                <w:sz w:val="24"/>
              </w:rPr>
            </w:pPr>
          </w:p>
        </w:tc>
        <w:tc>
          <w:tcPr>
            <w:tcW w:w="1340" w:type="dxa"/>
          </w:tcPr>
          <w:p w14:paraId="3A6209DC">
            <w:pPr>
              <w:spacing w:line="340" w:lineRule="exact"/>
              <w:rPr>
                <w:rFonts w:ascii="宋体" w:hAnsi="宋体" w:cs="宋体"/>
                <w:sz w:val="24"/>
              </w:rPr>
            </w:pPr>
          </w:p>
        </w:tc>
        <w:tc>
          <w:tcPr>
            <w:tcW w:w="1347" w:type="dxa"/>
          </w:tcPr>
          <w:p w14:paraId="5E210F1E">
            <w:pPr>
              <w:spacing w:line="340" w:lineRule="exact"/>
              <w:rPr>
                <w:rFonts w:ascii="宋体" w:hAnsi="宋体" w:cs="宋体"/>
                <w:sz w:val="24"/>
              </w:rPr>
            </w:pPr>
          </w:p>
        </w:tc>
      </w:tr>
      <w:tr w14:paraId="6621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0C3223">
            <w:pPr>
              <w:spacing w:line="340" w:lineRule="exact"/>
              <w:jc w:val="center"/>
              <w:rPr>
                <w:rFonts w:ascii="宋体" w:hAnsi="宋体" w:cs="宋体"/>
                <w:sz w:val="24"/>
              </w:rPr>
            </w:pPr>
            <w:r>
              <w:rPr>
                <w:rFonts w:hint="eastAsia" w:ascii="宋体" w:hAnsi="宋体" w:cs="宋体"/>
                <w:sz w:val="24"/>
              </w:rPr>
              <w:t>12</w:t>
            </w:r>
          </w:p>
        </w:tc>
        <w:tc>
          <w:tcPr>
            <w:tcW w:w="2205" w:type="dxa"/>
          </w:tcPr>
          <w:p w14:paraId="1CEC10BB">
            <w:pPr>
              <w:spacing w:line="340" w:lineRule="exact"/>
              <w:rPr>
                <w:rFonts w:ascii="宋体" w:hAnsi="宋体" w:cs="宋体"/>
                <w:sz w:val="24"/>
              </w:rPr>
            </w:pPr>
          </w:p>
        </w:tc>
        <w:tc>
          <w:tcPr>
            <w:tcW w:w="957" w:type="dxa"/>
          </w:tcPr>
          <w:p w14:paraId="274A8943">
            <w:pPr>
              <w:spacing w:line="340" w:lineRule="exact"/>
              <w:rPr>
                <w:rFonts w:ascii="宋体" w:hAnsi="宋体" w:cs="宋体"/>
                <w:sz w:val="24"/>
              </w:rPr>
            </w:pPr>
          </w:p>
        </w:tc>
        <w:tc>
          <w:tcPr>
            <w:tcW w:w="840" w:type="dxa"/>
          </w:tcPr>
          <w:p w14:paraId="71809313">
            <w:pPr>
              <w:spacing w:line="340" w:lineRule="exact"/>
              <w:rPr>
                <w:rFonts w:ascii="宋体" w:hAnsi="宋体" w:cs="宋体"/>
                <w:sz w:val="24"/>
              </w:rPr>
            </w:pPr>
          </w:p>
        </w:tc>
        <w:tc>
          <w:tcPr>
            <w:tcW w:w="1260" w:type="dxa"/>
          </w:tcPr>
          <w:p w14:paraId="6C972188">
            <w:pPr>
              <w:spacing w:line="340" w:lineRule="exact"/>
              <w:rPr>
                <w:rFonts w:ascii="宋体" w:hAnsi="宋体" w:cs="宋体"/>
                <w:sz w:val="24"/>
              </w:rPr>
            </w:pPr>
          </w:p>
        </w:tc>
        <w:tc>
          <w:tcPr>
            <w:tcW w:w="1340" w:type="dxa"/>
          </w:tcPr>
          <w:p w14:paraId="7CEE5251">
            <w:pPr>
              <w:spacing w:line="340" w:lineRule="exact"/>
              <w:rPr>
                <w:rFonts w:ascii="宋体" w:hAnsi="宋体" w:cs="宋体"/>
                <w:sz w:val="24"/>
              </w:rPr>
            </w:pPr>
          </w:p>
        </w:tc>
        <w:tc>
          <w:tcPr>
            <w:tcW w:w="1347" w:type="dxa"/>
          </w:tcPr>
          <w:p w14:paraId="5DD8EDA0">
            <w:pPr>
              <w:spacing w:line="340" w:lineRule="exact"/>
              <w:rPr>
                <w:rFonts w:ascii="宋体" w:hAnsi="宋体" w:cs="宋体"/>
                <w:sz w:val="24"/>
              </w:rPr>
            </w:pPr>
          </w:p>
        </w:tc>
      </w:tr>
      <w:tr w14:paraId="0AB6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B8DD28">
            <w:pPr>
              <w:spacing w:line="340" w:lineRule="exact"/>
              <w:jc w:val="center"/>
              <w:rPr>
                <w:rFonts w:ascii="宋体" w:hAnsi="宋体" w:cs="宋体"/>
                <w:sz w:val="24"/>
              </w:rPr>
            </w:pPr>
            <w:r>
              <w:rPr>
                <w:rFonts w:hint="eastAsia" w:ascii="宋体" w:hAnsi="宋体" w:cs="宋体"/>
                <w:sz w:val="24"/>
              </w:rPr>
              <w:t>13</w:t>
            </w:r>
          </w:p>
        </w:tc>
        <w:tc>
          <w:tcPr>
            <w:tcW w:w="2205" w:type="dxa"/>
          </w:tcPr>
          <w:p w14:paraId="7B0911A2">
            <w:pPr>
              <w:spacing w:line="340" w:lineRule="exact"/>
              <w:rPr>
                <w:rFonts w:ascii="宋体" w:hAnsi="宋体" w:cs="宋体"/>
                <w:sz w:val="24"/>
              </w:rPr>
            </w:pPr>
          </w:p>
        </w:tc>
        <w:tc>
          <w:tcPr>
            <w:tcW w:w="957" w:type="dxa"/>
          </w:tcPr>
          <w:p w14:paraId="25F66658">
            <w:pPr>
              <w:spacing w:line="340" w:lineRule="exact"/>
              <w:rPr>
                <w:rFonts w:ascii="宋体" w:hAnsi="宋体" w:cs="宋体"/>
                <w:sz w:val="24"/>
              </w:rPr>
            </w:pPr>
          </w:p>
        </w:tc>
        <w:tc>
          <w:tcPr>
            <w:tcW w:w="840" w:type="dxa"/>
          </w:tcPr>
          <w:p w14:paraId="78C1066C">
            <w:pPr>
              <w:spacing w:line="340" w:lineRule="exact"/>
              <w:rPr>
                <w:rFonts w:ascii="宋体" w:hAnsi="宋体" w:cs="宋体"/>
                <w:sz w:val="24"/>
              </w:rPr>
            </w:pPr>
          </w:p>
        </w:tc>
        <w:tc>
          <w:tcPr>
            <w:tcW w:w="1260" w:type="dxa"/>
          </w:tcPr>
          <w:p w14:paraId="20204FE0">
            <w:pPr>
              <w:spacing w:line="340" w:lineRule="exact"/>
              <w:rPr>
                <w:rFonts w:ascii="宋体" w:hAnsi="宋体" w:cs="宋体"/>
                <w:sz w:val="24"/>
              </w:rPr>
            </w:pPr>
          </w:p>
        </w:tc>
        <w:tc>
          <w:tcPr>
            <w:tcW w:w="1340" w:type="dxa"/>
          </w:tcPr>
          <w:p w14:paraId="12A51AEC">
            <w:pPr>
              <w:spacing w:line="340" w:lineRule="exact"/>
              <w:rPr>
                <w:rFonts w:ascii="宋体" w:hAnsi="宋体" w:cs="宋体"/>
                <w:sz w:val="24"/>
              </w:rPr>
            </w:pPr>
          </w:p>
        </w:tc>
        <w:tc>
          <w:tcPr>
            <w:tcW w:w="1347" w:type="dxa"/>
          </w:tcPr>
          <w:p w14:paraId="63067B57">
            <w:pPr>
              <w:spacing w:line="340" w:lineRule="exact"/>
              <w:rPr>
                <w:rFonts w:ascii="宋体" w:hAnsi="宋体" w:cs="宋体"/>
                <w:sz w:val="24"/>
              </w:rPr>
            </w:pPr>
          </w:p>
        </w:tc>
      </w:tr>
      <w:tr w14:paraId="462B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3901C1">
            <w:pPr>
              <w:spacing w:line="340" w:lineRule="exact"/>
              <w:jc w:val="center"/>
              <w:rPr>
                <w:rFonts w:ascii="宋体" w:hAnsi="宋体" w:cs="宋体"/>
                <w:sz w:val="24"/>
              </w:rPr>
            </w:pPr>
          </w:p>
        </w:tc>
        <w:tc>
          <w:tcPr>
            <w:tcW w:w="2205" w:type="dxa"/>
            <w:vAlign w:val="center"/>
          </w:tcPr>
          <w:p w14:paraId="2F05165E">
            <w:pPr>
              <w:pStyle w:val="61"/>
              <w:spacing w:line="340" w:lineRule="exact"/>
              <w:rPr>
                <w:rFonts w:ascii="宋体" w:hAnsi="宋体" w:cs="宋体"/>
                <w:szCs w:val="24"/>
              </w:rPr>
            </w:pPr>
            <w:r>
              <w:rPr>
                <w:rFonts w:hint="eastAsia" w:ascii="宋体" w:hAnsi="宋体" w:cs="宋体"/>
                <w:szCs w:val="24"/>
              </w:rPr>
              <w:t>其他费用</w:t>
            </w:r>
          </w:p>
        </w:tc>
        <w:tc>
          <w:tcPr>
            <w:tcW w:w="957" w:type="dxa"/>
          </w:tcPr>
          <w:p w14:paraId="7137D209">
            <w:pPr>
              <w:spacing w:line="340" w:lineRule="exact"/>
              <w:rPr>
                <w:rFonts w:ascii="宋体" w:hAnsi="宋体" w:cs="宋体"/>
                <w:sz w:val="24"/>
              </w:rPr>
            </w:pPr>
          </w:p>
        </w:tc>
        <w:tc>
          <w:tcPr>
            <w:tcW w:w="840" w:type="dxa"/>
          </w:tcPr>
          <w:p w14:paraId="0581A4D3">
            <w:pPr>
              <w:spacing w:line="340" w:lineRule="exact"/>
              <w:rPr>
                <w:rFonts w:ascii="宋体" w:hAnsi="宋体" w:cs="宋体"/>
                <w:sz w:val="24"/>
              </w:rPr>
            </w:pPr>
          </w:p>
        </w:tc>
        <w:tc>
          <w:tcPr>
            <w:tcW w:w="1260" w:type="dxa"/>
          </w:tcPr>
          <w:p w14:paraId="599CE860">
            <w:pPr>
              <w:spacing w:line="340" w:lineRule="exact"/>
              <w:rPr>
                <w:rFonts w:ascii="宋体" w:hAnsi="宋体" w:cs="宋体"/>
                <w:sz w:val="24"/>
              </w:rPr>
            </w:pPr>
          </w:p>
        </w:tc>
        <w:tc>
          <w:tcPr>
            <w:tcW w:w="1340" w:type="dxa"/>
          </w:tcPr>
          <w:p w14:paraId="738B8DC7">
            <w:pPr>
              <w:spacing w:line="340" w:lineRule="exact"/>
              <w:rPr>
                <w:rFonts w:ascii="宋体" w:hAnsi="宋体" w:cs="宋体"/>
                <w:sz w:val="24"/>
              </w:rPr>
            </w:pPr>
          </w:p>
        </w:tc>
        <w:tc>
          <w:tcPr>
            <w:tcW w:w="1347" w:type="dxa"/>
          </w:tcPr>
          <w:p w14:paraId="4BCB0281">
            <w:pPr>
              <w:spacing w:line="340" w:lineRule="exact"/>
              <w:rPr>
                <w:rFonts w:ascii="宋体" w:hAnsi="宋体" w:cs="宋体"/>
                <w:sz w:val="24"/>
              </w:rPr>
            </w:pPr>
          </w:p>
        </w:tc>
      </w:tr>
      <w:tr w14:paraId="6D2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7F9395">
            <w:pPr>
              <w:spacing w:line="340" w:lineRule="exact"/>
              <w:jc w:val="center"/>
              <w:rPr>
                <w:rFonts w:ascii="宋体" w:hAnsi="宋体" w:cs="宋体"/>
                <w:sz w:val="24"/>
              </w:rPr>
            </w:pPr>
          </w:p>
        </w:tc>
        <w:tc>
          <w:tcPr>
            <w:tcW w:w="2205" w:type="dxa"/>
          </w:tcPr>
          <w:p w14:paraId="424D7EA4">
            <w:pPr>
              <w:spacing w:line="340" w:lineRule="exact"/>
              <w:rPr>
                <w:rFonts w:ascii="宋体" w:hAnsi="宋体" w:cs="宋体"/>
                <w:sz w:val="24"/>
              </w:rPr>
            </w:pPr>
            <w:r>
              <w:rPr>
                <w:rFonts w:hint="eastAsia" w:ascii="宋体" w:hAnsi="宋体" w:cs="宋体"/>
                <w:sz w:val="24"/>
              </w:rPr>
              <w:t>…</w:t>
            </w:r>
          </w:p>
        </w:tc>
        <w:tc>
          <w:tcPr>
            <w:tcW w:w="957" w:type="dxa"/>
          </w:tcPr>
          <w:p w14:paraId="3200264E">
            <w:pPr>
              <w:spacing w:line="340" w:lineRule="exact"/>
              <w:rPr>
                <w:rFonts w:ascii="宋体" w:hAnsi="宋体" w:cs="宋体"/>
                <w:sz w:val="24"/>
              </w:rPr>
            </w:pPr>
          </w:p>
        </w:tc>
        <w:tc>
          <w:tcPr>
            <w:tcW w:w="840" w:type="dxa"/>
          </w:tcPr>
          <w:p w14:paraId="4ACA582D">
            <w:pPr>
              <w:spacing w:line="340" w:lineRule="exact"/>
              <w:rPr>
                <w:rFonts w:ascii="宋体" w:hAnsi="宋体" w:cs="宋体"/>
                <w:sz w:val="24"/>
              </w:rPr>
            </w:pPr>
          </w:p>
        </w:tc>
        <w:tc>
          <w:tcPr>
            <w:tcW w:w="1260" w:type="dxa"/>
          </w:tcPr>
          <w:p w14:paraId="4FA58805">
            <w:pPr>
              <w:spacing w:line="340" w:lineRule="exact"/>
              <w:rPr>
                <w:rFonts w:ascii="宋体" w:hAnsi="宋体" w:cs="宋体"/>
                <w:sz w:val="24"/>
              </w:rPr>
            </w:pPr>
          </w:p>
        </w:tc>
        <w:tc>
          <w:tcPr>
            <w:tcW w:w="1340" w:type="dxa"/>
          </w:tcPr>
          <w:p w14:paraId="1C600135">
            <w:pPr>
              <w:spacing w:line="340" w:lineRule="exact"/>
              <w:rPr>
                <w:rFonts w:ascii="宋体" w:hAnsi="宋体" w:cs="宋体"/>
                <w:sz w:val="24"/>
              </w:rPr>
            </w:pPr>
          </w:p>
        </w:tc>
        <w:tc>
          <w:tcPr>
            <w:tcW w:w="1347" w:type="dxa"/>
          </w:tcPr>
          <w:p w14:paraId="2A1B1C7B">
            <w:pPr>
              <w:spacing w:line="340" w:lineRule="exact"/>
              <w:rPr>
                <w:rFonts w:ascii="宋体" w:hAnsi="宋体" w:cs="宋体"/>
                <w:sz w:val="24"/>
              </w:rPr>
            </w:pPr>
          </w:p>
        </w:tc>
      </w:tr>
      <w:tr w14:paraId="404B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06A2AB">
            <w:pPr>
              <w:spacing w:line="340" w:lineRule="exact"/>
              <w:jc w:val="center"/>
              <w:rPr>
                <w:rFonts w:ascii="宋体" w:hAnsi="宋体" w:cs="宋体"/>
                <w:sz w:val="24"/>
              </w:rPr>
            </w:pPr>
          </w:p>
        </w:tc>
        <w:tc>
          <w:tcPr>
            <w:tcW w:w="2205" w:type="dxa"/>
          </w:tcPr>
          <w:p w14:paraId="0C9B34CB">
            <w:pPr>
              <w:pStyle w:val="61"/>
              <w:spacing w:line="340" w:lineRule="exact"/>
              <w:rPr>
                <w:rFonts w:ascii="宋体" w:hAnsi="宋体" w:cs="宋体"/>
                <w:szCs w:val="24"/>
              </w:rPr>
            </w:pPr>
            <w:r>
              <w:rPr>
                <w:rFonts w:hint="eastAsia" w:ascii="宋体" w:hAnsi="宋体" w:cs="宋体"/>
                <w:szCs w:val="24"/>
              </w:rPr>
              <w:t>…</w:t>
            </w:r>
          </w:p>
        </w:tc>
        <w:tc>
          <w:tcPr>
            <w:tcW w:w="957" w:type="dxa"/>
          </w:tcPr>
          <w:p w14:paraId="39450BD7">
            <w:pPr>
              <w:spacing w:line="340" w:lineRule="exact"/>
              <w:rPr>
                <w:rFonts w:ascii="宋体" w:hAnsi="宋体" w:cs="宋体"/>
                <w:sz w:val="24"/>
              </w:rPr>
            </w:pPr>
          </w:p>
        </w:tc>
        <w:tc>
          <w:tcPr>
            <w:tcW w:w="840" w:type="dxa"/>
          </w:tcPr>
          <w:p w14:paraId="28E40482">
            <w:pPr>
              <w:spacing w:line="340" w:lineRule="exact"/>
              <w:rPr>
                <w:rFonts w:ascii="宋体" w:hAnsi="宋体" w:cs="宋体"/>
                <w:sz w:val="24"/>
              </w:rPr>
            </w:pPr>
          </w:p>
        </w:tc>
        <w:tc>
          <w:tcPr>
            <w:tcW w:w="1260" w:type="dxa"/>
          </w:tcPr>
          <w:p w14:paraId="4E8DBB0E">
            <w:pPr>
              <w:spacing w:line="340" w:lineRule="exact"/>
              <w:rPr>
                <w:rFonts w:ascii="宋体" w:hAnsi="宋体" w:cs="宋体"/>
                <w:sz w:val="24"/>
              </w:rPr>
            </w:pPr>
          </w:p>
        </w:tc>
        <w:tc>
          <w:tcPr>
            <w:tcW w:w="1340" w:type="dxa"/>
          </w:tcPr>
          <w:p w14:paraId="2E4DDB08">
            <w:pPr>
              <w:spacing w:line="340" w:lineRule="exact"/>
              <w:rPr>
                <w:rFonts w:ascii="宋体" w:hAnsi="宋体" w:cs="宋体"/>
                <w:sz w:val="24"/>
              </w:rPr>
            </w:pPr>
          </w:p>
        </w:tc>
        <w:tc>
          <w:tcPr>
            <w:tcW w:w="1347" w:type="dxa"/>
          </w:tcPr>
          <w:p w14:paraId="7BD89EAA">
            <w:pPr>
              <w:spacing w:line="340" w:lineRule="exact"/>
              <w:rPr>
                <w:rFonts w:ascii="宋体" w:hAnsi="宋体" w:cs="宋体"/>
                <w:sz w:val="24"/>
              </w:rPr>
            </w:pPr>
          </w:p>
        </w:tc>
      </w:tr>
      <w:tr w14:paraId="7AA3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DFAA6">
            <w:pPr>
              <w:spacing w:line="340" w:lineRule="exact"/>
              <w:jc w:val="center"/>
              <w:rPr>
                <w:rFonts w:ascii="宋体" w:hAnsi="宋体" w:cs="宋体"/>
                <w:sz w:val="24"/>
              </w:rPr>
            </w:pPr>
          </w:p>
        </w:tc>
        <w:tc>
          <w:tcPr>
            <w:tcW w:w="2205" w:type="dxa"/>
          </w:tcPr>
          <w:p w14:paraId="4E25961C">
            <w:pPr>
              <w:spacing w:line="340" w:lineRule="exact"/>
              <w:rPr>
                <w:rFonts w:ascii="宋体" w:hAnsi="宋体" w:cs="宋体"/>
                <w:sz w:val="24"/>
              </w:rPr>
            </w:pPr>
            <w:r>
              <w:rPr>
                <w:rFonts w:hint="eastAsia" w:ascii="宋体" w:hAnsi="宋体" w:cs="宋体"/>
                <w:sz w:val="24"/>
              </w:rPr>
              <w:t>…</w:t>
            </w:r>
          </w:p>
        </w:tc>
        <w:tc>
          <w:tcPr>
            <w:tcW w:w="957" w:type="dxa"/>
          </w:tcPr>
          <w:p w14:paraId="12FC87EA">
            <w:pPr>
              <w:spacing w:line="340" w:lineRule="exact"/>
              <w:rPr>
                <w:rFonts w:ascii="宋体" w:hAnsi="宋体" w:cs="宋体"/>
                <w:sz w:val="24"/>
              </w:rPr>
            </w:pPr>
          </w:p>
        </w:tc>
        <w:tc>
          <w:tcPr>
            <w:tcW w:w="840" w:type="dxa"/>
          </w:tcPr>
          <w:p w14:paraId="7CF6EA61">
            <w:pPr>
              <w:spacing w:line="340" w:lineRule="exact"/>
              <w:rPr>
                <w:rFonts w:ascii="宋体" w:hAnsi="宋体" w:cs="宋体"/>
                <w:sz w:val="24"/>
              </w:rPr>
            </w:pPr>
          </w:p>
        </w:tc>
        <w:tc>
          <w:tcPr>
            <w:tcW w:w="1260" w:type="dxa"/>
          </w:tcPr>
          <w:p w14:paraId="278A8B4B">
            <w:pPr>
              <w:spacing w:line="340" w:lineRule="exact"/>
              <w:rPr>
                <w:rFonts w:ascii="宋体" w:hAnsi="宋体" w:cs="宋体"/>
                <w:sz w:val="24"/>
              </w:rPr>
            </w:pPr>
          </w:p>
        </w:tc>
        <w:tc>
          <w:tcPr>
            <w:tcW w:w="1340" w:type="dxa"/>
          </w:tcPr>
          <w:p w14:paraId="090E800F">
            <w:pPr>
              <w:spacing w:line="340" w:lineRule="exact"/>
              <w:rPr>
                <w:rFonts w:ascii="宋体" w:hAnsi="宋体" w:cs="宋体"/>
                <w:sz w:val="24"/>
              </w:rPr>
            </w:pPr>
          </w:p>
        </w:tc>
        <w:tc>
          <w:tcPr>
            <w:tcW w:w="1347" w:type="dxa"/>
          </w:tcPr>
          <w:p w14:paraId="0C5381B0">
            <w:pPr>
              <w:spacing w:line="340" w:lineRule="exact"/>
              <w:rPr>
                <w:rFonts w:ascii="宋体" w:hAnsi="宋体" w:cs="宋体"/>
                <w:sz w:val="24"/>
              </w:rPr>
            </w:pPr>
          </w:p>
        </w:tc>
      </w:tr>
      <w:tr w14:paraId="3459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E6A">
            <w:pPr>
              <w:spacing w:line="340" w:lineRule="exact"/>
              <w:jc w:val="center"/>
              <w:rPr>
                <w:rFonts w:ascii="宋体" w:hAnsi="宋体" w:cs="宋体"/>
                <w:sz w:val="24"/>
              </w:rPr>
            </w:pPr>
          </w:p>
        </w:tc>
        <w:tc>
          <w:tcPr>
            <w:tcW w:w="2205" w:type="dxa"/>
            <w:vAlign w:val="center"/>
          </w:tcPr>
          <w:p w14:paraId="24A85A53">
            <w:pPr>
              <w:pStyle w:val="61"/>
              <w:spacing w:line="340" w:lineRule="exact"/>
              <w:rPr>
                <w:rFonts w:ascii="宋体" w:hAnsi="宋体" w:cs="宋体"/>
                <w:szCs w:val="24"/>
              </w:rPr>
            </w:pPr>
            <w:r>
              <w:rPr>
                <w:rFonts w:hint="eastAsia" w:ascii="宋体" w:hAnsi="宋体" w:cs="宋体"/>
                <w:szCs w:val="24"/>
              </w:rPr>
              <w:t>合计</w:t>
            </w:r>
          </w:p>
        </w:tc>
        <w:tc>
          <w:tcPr>
            <w:tcW w:w="957" w:type="dxa"/>
          </w:tcPr>
          <w:p w14:paraId="699DF89E">
            <w:pPr>
              <w:spacing w:line="340" w:lineRule="exact"/>
              <w:rPr>
                <w:rFonts w:ascii="宋体" w:hAnsi="宋体" w:cs="宋体"/>
                <w:sz w:val="24"/>
              </w:rPr>
            </w:pPr>
          </w:p>
        </w:tc>
        <w:tc>
          <w:tcPr>
            <w:tcW w:w="840" w:type="dxa"/>
          </w:tcPr>
          <w:p w14:paraId="6C57B6C3">
            <w:pPr>
              <w:spacing w:line="340" w:lineRule="exact"/>
              <w:rPr>
                <w:rFonts w:ascii="宋体" w:hAnsi="宋体" w:cs="宋体"/>
                <w:sz w:val="24"/>
              </w:rPr>
            </w:pPr>
          </w:p>
        </w:tc>
        <w:tc>
          <w:tcPr>
            <w:tcW w:w="1260" w:type="dxa"/>
          </w:tcPr>
          <w:p w14:paraId="7C0B5038">
            <w:pPr>
              <w:spacing w:line="340" w:lineRule="exact"/>
              <w:rPr>
                <w:rFonts w:ascii="宋体" w:hAnsi="宋体" w:cs="宋体"/>
                <w:sz w:val="24"/>
              </w:rPr>
            </w:pPr>
          </w:p>
        </w:tc>
        <w:tc>
          <w:tcPr>
            <w:tcW w:w="1340" w:type="dxa"/>
          </w:tcPr>
          <w:p w14:paraId="59117E6F">
            <w:pPr>
              <w:spacing w:line="340" w:lineRule="exact"/>
              <w:rPr>
                <w:rFonts w:ascii="宋体" w:hAnsi="宋体" w:cs="宋体"/>
                <w:sz w:val="24"/>
              </w:rPr>
            </w:pPr>
          </w:p>
        </w:tc>
        <w:tc>
          <w:tcPr>
            <w:tcW w:w="1347" w:type="dxa"/>
          </w:tcPr>
          <w:p w14:paraId="0F2C5F8A">
            <w:pPr>
              <w:spacing w:line="340" w:lineRule="exact"/>
              <w:rPr>
                <w:rFonts w:ascii="宋体" w:hAnsi="宋体" w:cs="宋体"/>
                <w:sz w:val="24"/>
              </w:rPr>
            </w:pPr>
          </w:p>
        </w:tc>
      </w:tr>
    </w:tbl>
    <w:p w14:paraId="7795A6FD">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33425E8">
      <w:pPr>
        <w:spacing w:line="360" w:lineRule="auto"/>
        <w:jc w:val="right"/>
        <w:rPr>
          <w:rFonts w:ascii="宋体" w:hAnsi="宋体" w:cs="宋体"/>
          <w:sz w:val="24"/>
        </w:rPr>
      </w:pPr>
      <w:r>
        <w:rPr>
          <w:rFonts w:hint="eastAsia" w:ascii="宋体" w:hAnsi="宋体" w:cs="宋体"/>
          <w:sz w:val="24"/>
        </w:rPr>
        <w:t xml:space="preserve">  年  月  日</w:t>
      </w:r>
    </w:p>
    <w:p w14:paraId="429F01A2">
      <w:pPr>
        <w:adjustRightInd w:val="0"/>
        <w:snapToGrid w:val="0"/>
        <w:spacing w:line="360" w:lineRule="auto"/>
        <w:rPr>
          <w:rFonts w:ascii="宋体" w:hAnsi="宋体" w:cs="宋体"/>
          <w:sz w:val="24"/>
        </w:rPr>
      </w:pPr>
      <w:r>
        <w:rPr>
          <w:rFonts w:hint="eastAsia" w:ascii="宋体" w:hAnsi="宋体" w:cs="宋体"/>
          <w:sz w:val="24"/>
        </w:rPr>
        <w:t>备注：</w:t>
      </w:r>
    </w:p>
    <w:p w14:paraId="690E8136">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6C7FDAE4">
      <w:pPr>
        <w:spacing w:line="360" w:lineRule="auto"/>
        <w:jc w:val="center"/>
        <w:rPr>
          <w:rFonts w:ascii="宋体" w:hAnsi="宋体" w:cs="宋体"/>
          <w:b/>
          <w:sz w:val="24"/>
        </w:rPr>
      </w:pPr>
    </w:p>
    <w:p w14:paraId="7FFD5AB4">
      <w:pPr>
        <w:spacing w:line="360" w:lineRule="auto"/>
        <w:jc w:val="center"/>
        <w:rPr>
          <w:rFonts w:ascii="宋体" w:hAnsi="宋体" w:cs="宋体"/>
          <w:b/>
          <w:sz w:val="24"/>
        </w:rPr>
      </w:pPr>
    </w:p>
    <w:p w14:paraId="358DB197">
      <w:pPr>
        <w:pStyle w:val="36"/>
        <w:ind w:firstLine="241"/>
        <w:rPr>
          <w:rFonts w:ascii="宋体" w:hAnsi="宋体" w:cs="宋体"/>
          <w:b/>
          <w:sz w:val="24"/>
        </w:rPr>
      </w:pPr>
    </w:p>
    <w:p w14:paraId="17E2AD9F">
      <w:pPr>
        <w:pStyle w:val="36"/>
        <w:ind w:firstLine="241"/>
        <w:rPr>
          <w:rFonts w:ascii="宋体" w:hAnsi="宋体" w:cs="宋体"/>
          <w:b/>
          <w:sz w:val="24"/>
        </w:rPr>
      </w:pPr>
    </w:p>
    <w:p w14:paraId="6E2B7657">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467CFAF">
      <w:pPr>
        <w:rPr>
          <w:rFonts w:ascii="宋体" w:hAnsi="宋体" w:cs="宋体"/>
          <w:sz w:val="24"/>
        </w:rPr>
      </w:pPr>
    </w:p>
    <w:p w14:paraId="6D972B96">
      <w:pPr>
        <w:rPr>
          <w:rFonts w:ascii="宋体" w:hAnsi="宋体" w:cs="宋体"/>
          <w:sz w:val="24"/>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CA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B70107A">
            <w:pPr>
              <w:pStyle w:val="17"/>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535033D">
            <w:pPr>
              <w:pStyle w:val="17"/>
              <w:jc w:val="center"/>
              <w:rPr>
                <w:rFonts w:hAnsi="宋体" w:cs="宋体"/>
                <w:bCs/>
                <w:sz w:val="24"/>
                <w:szCs w:val="24"/>
              </w:rPr>
            </w:pPr>
            <w:r>
              <w:rPr>
                <w:rFonts w:hint="eastAsia" w:hAnsi="宋体" w:cs="宋体"/>
                <w:bCs/>
                <w:sz w:val="24"/>
                <w:szCs w:val="24"/>
              </w:rPr>
              <w:t>按投标人所投内容填写</w:t>
            </w:r>
          </w:p>
        </w:tc>
      </w:tr>
      <w:tr w14:paraId="4C8B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37C434A">
            <w:pPr>
              <w:pStyle w:val="17"/>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12E2C5F">
            <w:pPr>
              <w:pStyle w:val="17"/>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3692516">
            <w:pPr>
              <w:pStyle w:val="17"/>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3C0781C">
            <w:pPr>
              <w:pStyle w:val="17"/>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49CCB013">
            <w:pPr>
              <w:pStyle w:val="17"/>
              <w:jc w:val="center"/>
              <w:rPr>
                <w:rFonts w:hAnsi="宋体" w:cs="宋体"/>
                <w:bCs/>
                <w:sz w:val="24"/>
                <w:szCs w:val="24"/>
              </w:rPr>
            </w:pPr>
            <w:r>
              <w:rPr>
                <w:rFonts w:hint="eastAsia" w:hAnsi="宋体" w:cs="宋体"/>
                <w:bCs/>
                <w:sz w:val="24"/>
                <w:szCs w:val="24"/>
              </w:rPr>
              <w:t>偏离说明</w:t>
            </w:r>
          </w:p>
        </w:tc>
      </w:tr>
      <w:tr w14:paraId="3FB2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1D22A1">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0CC6384F">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2B6ADC8F">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3D9C13B8">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7AD5568">
            <w:pPr>
              <w:jc w:val="center"/>
              <w:rPr>
                <w:rFonts w:ascii="宋体" w:hAnsi="宋体" w:cs="宋体"/>
                <w:sz w:val="24"/>
              </w:rPr>
            </w:pPr>
          </w:p>
        </w:tc>
      </w:tr>
      <w:tr w14:paraId="1170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97F7C3">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F08CAA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F54630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368F50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C8C67A1">
            <w:pPr>
              <w:jc w:val="center"/>
              <w:rPr>
                <w:rFonts w:ascii="宋体" w:hAnsi="宋体" w:cs="宋体"/>
                <w:sz w:val="24"/>
              </w:rPr>
            </w:pPr>
          </w:p>
        </w:tc>
      </w:tr>
      <w:tr w14:paraId="647F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70533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03626C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87B3F9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B42873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24B7977">
            <w:pPr>
              <w:jc w:val="center"/>
              <w:rPr>
                <w:rFonts w:ascii="宋体" w:hAnsi="宋体" w:cs="宋体"/>
                <w:sz w:val="24"/>
              </w:rPr>
            </w:pPr>
          </w:p>
        </w:tc>
      </w:tr>
      <w:tr w14:paraId="103A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3E7BC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21EA8F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D446C8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505949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21A816">
            <w:pPr>
              <w:jc w:val="center"/>
              <w:rPr>
                <w:rFonts w:ascii="宋体" w:hAnsi="宋体" w:cs="宋体"/>
                <w:sz w:val="24"/>
              </w:rPr>
            </w:pPr>
          </w:p>
        </w:tc>
      </w:tr>
      <w:tr w14:paraId="0D7F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F6A85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FA5174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B7ADA6E">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31A8D6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CB02B71">
            <w:pPr>
              <w:jc w:val="center"/>
              <w:rPr>
                <w:rFonts w:ascii="宋体" w:hAnsi="宋体" w:cs="宋体"/>
                <w:sz w:val="24"/>
              </w:rPr>
            </w:pPr>
          </w:p>
        </w:tc>
      </w:tr>
      <w:tr w14:paraId="75AA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1C89CF">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EDFC0B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8F1D3E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105BE6A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0ACF11C">
            <w:pPr>
              <w:jc w:val="center"/>
              <w:rPr>
                <w:rFonts w:ascii="宋体" w:hAnsi="宋体" w:cs="宋体"/>
                <w:sz w:val="24"/>
              </w:rPr>
            </w:pPr>
          </w:p>
        </w:tc>
      </w:tr>
    </w:tbl>
    <w:p w14:paraId="2936425F">
      <w:pPr>
        <w:rPr>
          <w:rFonts w:ascii="宋体" w:hAnsi="宋体" w:cs="宋体"/>
          <w:sz w:val="24"/>
        </w:rPr>
      </w:pPr>
    </w:p>
    <w:p w14:paraId="219D0590">
      <w:pPr>
        <w:rPr>
          <w:rFonts w:ascii="宋体" w:hAnsi="宋体" w:cs="宋体"/>
          <w:sz w:val="24"/>
        </w:rPr>
      </w:pPr>
      <w:r>
        <w:rPr>
          <w:rFonts w:hint="eastAsia" w:ascii="宋体" w:hAnsi="宋体" w:cs="宋体"/>
          <w:sz w:val="24"/>
        </w:rPr>
        <w:t>(可根据需求自行更改)</w:t>
      </w:r>
    </w:p>
    <w:p w14:paraId="1FEB30FE">
      <w:pPr>
        <w:rPr>
          <w:rFonts w:ascii="宋体" w:hAnsi="宋体" w:cs="宋体"/>
          <w:sz w:val="24"/>
        </w:rPr>
      </w:pPr>
    </w:p>
    <w:p w14:paraId="1CC3454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A45C02A">
      <w:pPr>
        <w:spacing w:line="360" w:lineRule="auto"/>
        <w:jc w:val="right"/>
        <w:rPr>
          <w:rFonts w:ascii="宋体" w:hAnsi="宋体" w:cs="宋体"/>
          <w:sz w:val="24"/>
        </w:rPr>
      </w:pPr>
      <w:r>
        <w:rPr>
          <w:rFonts w:hint="eastAsia" w:ascii="宋体" w:hAnsi="宋体" w:cs="宋体"/>
          <w:sz w:val="24"/>
        </w:rPr>
        <w:t xml:space="preserve">  年  月  日</w:t>
      </w:r>
    </w:p>
    <w:p w14:paraId="30E9B90A">
      <w:pPr>
        <w:spacing w:line="360" w:lineRule="auto"/>
        <w:rPr>
          <w:rFonts w:ascii="宋体" w:hAnsi="宋体" w:cs="宋体"/>
          <w:b/>
          <w:sz w:val="24"/>
        </w:rPr>
      </w:pPr>
    </w:p>
    <w:p w14:paraId="116C8DCD">
      <w:pPr>
        <w:spacing w:line="360" w:lineRule="auto"/>
        <w:rPr>
          <w:rFonts w:ascii="宋体" w:hAnsi="宋体" w:cs="宋体"/>
          <w:b/>
          <w:sz w:val="24"/>
        </w:rPr>
      </w:pPr>
    </w:p>
    <w:p w14:paraId="0C88AACC">
      <w:pPr>
        <w:spacing w:line="360" w:lineRule="auto"/>
        <w:rPr>
          <w:rFonts w:ascii="宋体" w:hAnsi="宋体" w:cs="宋体"/>
          <w:b/>
          <w:sz w:val="24"/>
        </w:rPr>
      </w:pPr>
    </w:p>
    <w:p w14:paraId="720D05DC">
      <w:pPr>
        <w:spacing w:line="360" w:lineRule="auto"/>
        <w:rPr>
          <w:rFonts w:ascii="宋体" w:hAnsi="宋体" w:cs="宋体"/>
          <w:b/>
          <w:sz w:val="24"/>
        </w:rPr>
      </w:pPr>
    </w:p>
    <w:p w14:paraId="78A6BA23">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2F3FBC3D">
      <w:pPr>
        <w:pStyle w:val="27"/>
        <w:ind w:firstLine="480"/>
        <w:rPr>
          <w:rFonts w:ascii="宋体" w:hAnsi="宋体" w:eastAsia="宋体" w:cs="宋体"/>
          <w:sz w:val="24"/>
        </w:rPr>
      </w:pPr>
    </w:p>
    <w:p w14:paraId="3B253CD0">
      <w:pPr>
        <w:spacing w:line="380" w:lineRule="exact"/>
        <w:jc w:val="center"/>
        <w:rPr>
          <w:rFonts w:ascii="宋体" w:hAnsi="宋体" w:cs="宋体"/>
          <w:sz w:val="24"/>
        </w:rPr>
      </w:pPr>
      <w:r>
        <w:rPr>
          <w:rFonts w:hint="eastAsia" w:ascii="宋体" w:hAnsi="宋体" w:cs="宋体"/>
          <w:sz w:val="24"/>
        </w:rPr>
        <w:t>服务方案及服务承诺</w:t>
      </w:r>
    </w:p>
    <w:p w14:paraId="1E9ACA70">
      <w:pPr>
        <w:spacing w:line="380" w:lineRule="exact"/>
        <w:jc w:val="center"/>
        <w:rPr>
          <w:rFonts w:ascii="宋体" w:hAnsi="宋体" w:cs="宋体"/>
          <w:sz w:val="24"/>
        </w:rPr>
      </w:pPr>
    </w:p>
    <w:p w14:paraId="3354DA1E">
      <w:pPr>
        <w:spacing w:line="380" w:lineRule="exact"/>
        <w:ind w:firstLine="360" w:firstLineChars="150"/>
        <w:rPr>
          <w:rFonts w:ascii="宋体" w:hAnsi="宋体" w:cs="宋体"/>
          <w:sz w:val="24"/>
        </w:rPr>
      </w:pPr>
    </w:p>
    <w:p w14:paraId="594089E9">
      <w:pPr>
        <w:pStyle w:val="38"/>
        <w:rPr>
          <w:rFonts w:ascii="宋体" w:hAnsi="宋体" w:cs="宋体"/>
          <w:sz w:val="24"/>
          <w:szCs w:val="24"/>
        </w:rPr>
      </w:pPr>
    </w:p>
    <w:p w14:paraId="1BF7A7C2">
      <w:pPr>
        <w:pStyle w:val="38"/>
        <w:rPr>
          <w:rFonts w:ascii="宋体" w:hAnsi="宋体" w:cs="宋体"/>
          <w:sz w:val="24"/>
          <w:szCs w:val="24"/>
        </w:rPr>
      </w:pPr>
    </w:p>
    <w:p w14:paraId="06EB777A">
      <w:pPr>
        <w:pStyle w:val="38"/>
        <w:rPr>
          <w:rFonts w:ascii="宋体" w:hAnsi="宋体" w:cs="宋体"/>
          <w:sz w:val="24"/>
          <w:szCs w:val="24"/>
        </w:rPr>
      </w:pPr>
    </w:p>
    <w:p w14:paraId="12532710">
      <w:pPr>
        <w:pStyle w:val="38"/>
        <w:rPr>
          <w:rFonts w:ascii="宋体" w:hAnsi="宋体" w:cs="宋体"/>
          <w:sz w:val="24"/>
          <w:szCs w:val="24"/>
        </w:rPr>
      </w:pPr>
    </w:p>
    <w:p w14:paraId="1B0E5CF1">
      <w:pPr>
        <w:pStyle w:val="38"/>
        <w:rPr>
          <w:rFonts w:ascii="宋体" w:hAnsi="宋体" w:cs="宋体"/>
          <w:sz w:val="24"/>
          <w:szCs w:val="24"/>
        </w:rPr>
      </w:pPr>
    </w:p>
    <w:p w14:paraId="11105202">
      <w:pPr>
        <w:pStyle w:val="38"/>
        <w:rPr>
          <w:rFonts w:ascii="宋体" w:hAnsi="宋体" w:cs="宋体"/>
          <w:sz w:val="24"/>
          <w:szCs w:val="24"/>
        </w:rPr>
      </w:pPr>
    </w:p>
    <w:p w14:paraId="3A26E301">
      <w:pPr>
        <w:spacing w:line="380" w:lineRule="exact"/>
        <w:rPr>
          <w:rFonts w:ascii="宋体" w:hAnsi="宋体" w:cs="宋体"/>
          <w:sz w:val="24"/>
        </w:rPr>
      </w:pPr>
    </w:p>
    <w:p w14:paraId="00DF73C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7689D84">
      <w:pPr>
        <w:spacing w:line="380" w:lineRule="exact"/>
        <w:ind w:right="640" w:firstLine="1560" w:firstLineChars="650"/>
        <w:rPr>
          <w:rFonts w:ascii="宋体" w:hAnsi="宋体" w:cs="宋体"/>
          <w:sz w:val="24"/>
        </w:rPr>
      </w:pPr>
    </w:p>
    <w:p w14:paraId="236F81BC">
      <w:pPr>
        <w:spacing w:line="380" w:lineRule="exact"/>
        <w:ind w:right="640" w:firstLine="4680" w:firstLineChars="1950"/>
        <w:rPr>
          <w:rFonts w:ascii="宋体" w:hAnsi="宋体" w:cs="宋体"/>
          <w:sz w:val="24"/>
        </w:rPr>
      </w:pPr>
    </w:p>
    <w:p w14:paraId="07D0D1CB">
      <w:pPr>
        <w:spacing w:line="380" w:lineRule="exact"/>
        <w:jc w:val="center"/>
        <w:rPr>
          <w:rFonts w:ascii="宋体" w:hAnsi="宋体" w:cs="宋体"/>
          <w:sz w:val="24"/>
        </w:rPr>
      </w:pPr>
    </w:p>
    <w:p w14:paraId="710D1553">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1DF7F8AB">
      <w:pPr>
        <w:spacing w:line="360" w:lineRule="auto"/>
        <w:jc w:val="center"/>
        <w:rPr>
          <w:rFonts w:ascii="宋体" w:hAnsi="宋体" w:cs="宋体"/>
          <w:b/>
          <w:bCs/>
          <w:sz w:val="24"/>
        </w:rPr>
      </w:pPr>
      <w:r>
        <w:rPr>
          <w:rFonts w:hint="eastAsia" w:ascii="宋体" w:hAnsi="宋体" w:cs="宋体"/>
          <w:b/>
          <w:bCs/>
          <w:sz w:val="24"/>
        </w:rPr>
        <w:br w:type="page"/>
      </w:r>
    </w:p>
    <w:p w14:paraId="4D0B7C61">
      <w:pPr>
        <w:spacing w:line="380" w:lineRule="exact"/>
        <w:jc w:val="center"/>
        <w:rPr>
          <w:rFonts w:ascii="宋体" w:hAnsi="宋体" w:cs="宋体"/>
          <w:sz w:val="24"/>
        </w:rPr>
      </w:pPr>
      <w:r>
        <w:rPr>
          <w:rFonts w:hint="eastAsia" w:ascii="宋体" w:hAnsi="宋体" w:cs="宋体"/>
          <w:sz w:val="24"/>
        </w:rPr>
        <w:t>格式8合格供应商的声明函和承诺书</w:t>
      </w:r>
    </w:p>
    <w:p w14:paraId="4CAF8149">
      <w:pPr>
        <w:spacing w:line="360" w:lineRule="auto"/>
        <w:rPr>
          <w:rFonts w:ascii="宋体" w:hAnsi="宋体" w:cs="宋体"/>
          <w:sz w:val="24"/>
        </w:rPr>
      </w:pPr>
    </w:p>
    <w:p w14:paraId="03FFA484">
      <w:pPr>
        <w:spacing w:line="360" w:lineRule="auto"/>
        <w:jc w:val="center"/>
        <w:rPr>
          <w:rFonts w:ascii="宋体" w:hAnsi="宋体" w:cs="宋体"/>
          <w:b/>
          <w:bCs/>
          <w:sz w:val="24"/>
        </w:rPr>
      </w:pPr>
    </w:p>
    <w:p w14:paraId="01570B03">
      <w:pPr>
        <w:pStyle w:val="38"/>
      </w:pPr>
    </w:p>
    <w:p w14:paraId="034E2844">
      <w:pPr>
        <w:spacing w:line="360" w:lineRule="auto"/>
        <w:jc w:val="center"/>
        <w:rPr>
          <w:rFonts w:ascii="宋体" w:hAnsi="宋体" w:cs="宋体"/>
          <w:b/>
          <w:sz w:val="24"/>
        </w:rPr>
      </w:pPr>
    </w:p>
    <w:p w14:paraId="686B78B1">
      <w:pPr>
        <w:spacing w:line="360" w:lineRule="auto"/>
        <w:jc w:val="center"/>
        <w:rPr>
          <w:rFonts w:ascii="宋体" w:hAnsi="宋体" w:cs="宋体"/>
          <w:b/>
          <w:sz w:val="24"/>
        </w:rPr>
      </w:pPr>
    </w:p>
    <w:p w14:paraId="7E020848">
      <w:pPr>
        <w:spacing w:line="360" w:lineRule="auto"/>
        <w:jc w:val="center"/>
        <w:rPr>
          <w:rFonts w:ascii="宋体" w:hAnsi="宋体" w:cs="宋体"/>
          <w:b/>
          <w:sz w:val="24"/>
        </w:rPr>
      </w:pPr>
    </w:p>
    <w:p w14:paraId="2F04ABEB">
      <w:pPr>
        <w:spacing w:line="360" w:lineRule="auto"/>
        <w:jc w:val="center"/>
        <w:rPr>
          <w:rFonts w:ascii="宋体" w:hAnsi="宋体" w:cs="宋体"/>
          <w:b/>
          <w:sz w:val="24"/>
        </w:rPr>
      </w:pPr>
    </w:p>
    <w:p w14:paraId="6144104A">
      <w:pPr>
        <w:spacing w:line="360" w:lineRule="auto"/>
        <w:jc w:val="center"/>
        <w:rPr>
          <w:rFonts w:ascii="宋体" w:hAnsi="宋体" w:cs="宋体"/>
          <w:b/>
          <w:sz w:val="24"/>
        </w:rPr>
      </w:pPr>
    </w:p>
    <w:p w14:paraId="0B31D063">
      <w:pPr>
        <w:spacing w:line="360" w:lineRule="auto"/>
        <w:jc w:val="center"/>
        <w:rPr>
          <w:rFonts w:ascii="宋体" w:hAnsi="宋体" w:cs="宋体"/>
          <w:b/>
          <w:sz w:val="24"/>
        </w:rPr>
      </w:pPr>
    </w:p>
    <w:p w14:paraId="11140FDA">
      <w:pPr>
        <w:spacing w:line="360" w:lineRule="auto"/>
        <w:jc w:val="center"/>
        <w:rPr>
          <w:rFonts w:ascii="宋体" w:hAnsi="宋体" w:cs="宋体"/>
          <w:b/>
          <w:sz w:val="24"/>
        </w:rPr>
      </w:pPr>
    </w:p>
    <w:p w14:paraId="49B0E647">
      <w:pPr>
        <w:spacing w:line="360" w:lineRule="auto"/>
        <w:jc w:val="center"/>
        <w:rPr>
          <w:rFonts w:ascii="宋体" w:hAnsi="宋体" w:cs="宋体"/>
          <w:b/>
          <w:sz w:val="24"/>
        </w:rPr>
      </w:pPr>
    </w:p>
    <w:p w14:paraId="227F0198">
      <w:pPr>
        <w:spacing w:line="360" w:lineRule="auto"/>
        <w:jc w:val="center"/>
        <w:rPr>
          <w:rFonts w:ascii="宋体" w:hAnsi="宋体" w:cs="宋体"/>
          <w:b/>
          <w:sz w:val="24"/>
        </w:rPr>
      </w:pPr>
    </w:p>
    <w:p w14:paraId="7D6CE8DA">
      <w:pPr>
        <w:spacing w:line="360" w:lineRule="auto"/>
        <w:jc w:val="center"/>
        <w:rPr>
          <w:rFonts w:ascii="宋体" w:hAnsi="宋体" w:cs="宋体"/>
          <w:b/>
          <w:sz w:val="24"/>
        </w:rPr>
      </w:pPr>
    </w:p>
    <w:p w14:paraId="562DDBB8">
      <w:pPr>
        <w:spacing w:line="360" w:lineRule="auto"/>
        <w:jc w:val="center"/>
        <w:rPr>
          <w:rFonts w:ascii="宋体" w:hAnsi="宋体" w:cs="宋体"/>
          <w:b/>
          <w:sz w:val="24"/>
        </w:rPr>
      </w:pPr>
    </w:p>
    <w:p w14:paraId="38530AA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4CD2061">
      <w:pPr>
        <w:spacing w:line="380" w:lineRule="exact"/>
        <w:ind w:right="640" w:firstLine="1560" w:firstLineChars="650"/>
        <w:rPr>
          <w:rFonts w:ascii="宋体" w:hAnsi="宋体" w:cs="宋体"/>
          <w:sz w:val="24"/>
        </w:rPr>
      </w:pPr>
    </w:p>
    <w:p w14:paraId="2C601669">
      <w:pPr>
        <w:spacing w:line="360" w:lineRule="auto"/>
        <w:jc w:val="center"/>
        <w:rPr>
          <w:rFonts w:ascii="宋体" w:hAnsi="宋体" w:cs="宋体"/>
          <w:sz w:val="24"/>
        </w:rPr>
      </w:pPr>
      <w:r>
        <w:rPr>
          <w:rFonts w:hint="eastAsia" w:ascii="宋体" w:hAnsi="宋体" w:cs="宋体"/>
          <w:sz w:val="24"/>
        </w:rPr>
        <w:t xml:space="preserve">      年   月    日</w:t>
      </w:r>
    </w:p>
    <w:p w14:paraId="7D488691">
      <w:pPr>
        <w:spacing w:line="360" w:lineRule="auto"/>
        <w:rPr>
          <w:rFonts w:ascii="宋体" w:hAnsi="宋体" w:cs="宋体"/>
          <w:sz w:val="24"/>
        </w:rPr>
      </w:pPr>
    </w:p>
    <w:p w14:paraId="625F735E">
      <w:pPr>
        <w:spacing w:line="360" w:lineRule="auto"/>
        <w:rPr>
          <w:rFonts w:ascii="宋体" w:hAnsi="宋体" w:cs="宋体"/>
          <w:sz w:val="24"/>
        </w:rPr>
      </w:pPr>
    </w:p>
    <w:p w14:paraId="02D9BF62">
      <w:pPr>
        <w:spacing w:line="360" w:lineRule="auto"/>
        <w:rPr>
          <w:rFonts w:ascii="宋体" w:hAnsi="宋体" w:cs="宋体"/>
          <w:sz w:val="24"/>
        </w:rPr>
      </w:pPr>
    </w:p>
    <w:p w14:paraId="768FCB18">
      <w:pPr>
        <w:spacing w:line="360" w:lineRule="auto"/>
        <w:rPr>
          <w:rFonts w:ascii="宋体" w:hAnsi="宋体" w:cs="宋体"/>
          <w:sz w:val="24"/>
        </w:rPr>
      </w:pPr>
    </w:p>
    <w:p w14:paraId="056F5647">
      <w:pPr>
        <w:spacing w:line="380" w:lineRule="exact"/>
        <w:jc w:val="center"/>
        <w:rPr>
          <w:rFonts w:ascii="宋体" w:hAnsi="宋体" w:cs="宋体"/>
          <w:sz w:val="24"/>
        </w:rPr>
      </w:pPr>
    </w:p>
    <w:p w14:paraId="1B4DA442">
      <w:pPr>
        <w:spacing w:line="380" w:lineRule="exact"/>
        <w:jc w:val="center"/>
        <w:rPr>
          <w:rFonts w:ascii="宋体" w:hAnsi="宋体" w:cs="宋体"/>
          <w:sz w:val="24"/>
        </w:rPr>
      </w:pPr>
    </w:p>
    <w:p w14:paraId="0CA32FE0">
      <w:pPr>
        <w:spacing w:line="380" w:lineRule="exact"/>
        <w:jc w:val="center"/>
        <w:rPr>
          <w:rFonts w:ascii="宋体" w:hAnsi="宋体" w:cs="宋体"/>
          <w:sz w:val="24"/>
        </w:rPr>
      </w:pPr>
    </w:p>
    <w:p w14:paraId="6B706B2E">
      <w:pPr>
        <w:spacing w:line="380" w:lineRule="exact"/>
        <w:jc w:val="center"/>
        <w:rPr>
          <w:rFonts w:ascii="宋体" w:hAnsi="宋体" w:cs="宋体"/>
          <w:sz w:val="24"/>
        </w:rPr>
      </w:pPr>
    </w:p>
    <w:p w14:paraId="52CCB680">
      <w:pPr>
        <w:spacing w:line="380" w:lineRule="exact"/>
        <w:jc w:val="center"/>
        <w:rPr>
          <w:rFonts w:ascii="宋体" w:hAnsi="宋体" w:cs="宋体"/>
          <w:sz w:val="24"/>
        </w:rPr>
      </w:pPr>
    </w:p>
    <w:p w14:paraId="128230D5">
      <w:pPr>
        <w:spacing w:line="380" w:lineRule="exact"/>
        <w:jc w:val="center"/>
        <w:rPr>
          <w:rFonts w:ascii="宋体" w:hAnsi="宋体" w:cs="宋体"/>
          <w:sz w:val="24"/>
        </w:rPr>
      </w:pPr>
    </w:p>
    <w:p w14:paraId="2798172C">
      <w:pPr>
        <w:spacing w:line="380" w:lineRule="exact"/>
        <w:jc w:val="center"/>
        <w:rPr>
          <w:rFonts w:ascii="宋体" w:hAnsi="宋体" w:cs="宋体"/>
          <w:sz w:val="24"/>
        </w:rPr>
      </w:pPr>
    </w:p>
    <w:p w14:paraId="10BDCAE1">
      <w:pPr>
        <w:spacing w:line="380" w:lineRule="exact"/>
        <w:jc w:val="center"/>
        <w:rPr>
          <w:rFonts w:ascii="宋体" w:hAnsi="宋体" w:cs="宋体"/>
          <w:sz w:val="24"/>
        </w:rPr>
      </w:pPr>
    </w:p>
    <w:p w14:paraId="5C1CCFAF">
      <w:pPr>
        <w:spacing w:line="380" w:lineRule="exact"/>
        <w:jc w:val="center"/>
        <w:rPr>
          <w:rFonts w:ascii="宋体" w:hAnsi="宋体" w:cs="宋体"/>
          <w:sz w:val="24"/>
        </w:rPr>
      </w:pPr>
    </w:p>
    <w:p w14:paraId="58586462">
      <w:pPr>
        <w:spacing w:line="380" w:lineRule="exact"/>
        <w:jc w:val="center"/>
        <w:rPr>
          <w:rFonts w:ascii="宋体" w:hAnsi="宋体" w:cs="宋体"/>
          <w:sz w:val="24"/>
        </w:rPr>
      </w:pPr>
    </w:p>
    <w:p w14:paraId="520FEE73">
      <w:pPr>
        <w:spacing w:line="380" w:lineRule="exact"/>
        <w:jc w:val="center"/>
        <w:rPr>
          <w:rFonts w:ascii="宋体" w:hAnsi="宋体" w:cs="宋体"/>
          <w:sz w:val="24"/>
        </w:rPr>
      </w:pPr>
      <w:r>
        <w:rPr>
          <w:rFonts w:hint="eastAsia" w:ascii="宋体" w:hAnsi="宋体" w:cs="宋体"/>
          <w:sz w:val="24"/>
        </w:rPr>
        <w:t>格式9中小企业声明函（工程、服务）</w:t>
      </w:r>
    </w:p>
    <w:p w14:paraId="483B8C5E">
      <w:pPr>
        <w:spacing w:line="360" w:lineRule="auto"/>
        <w:rPr>
          <w:b/>
          <w:bCs/>
          <w:sz w:val="32"/>
          <w:szCs w:val="32"/>
        </w:rPr>
      </w:pPr>
    </w:p>
    <w:p w14:paraId="2F84BCC7">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124AF4D7">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09F87B6">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63264661">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E66DB58">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5AF98C38">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32852499">
      <w:pPr>
        <w:spacing w:line="360" w:lineRule="auto"/>
        <w:ind w:firstLine="4800" w:firstLineChars="2000"/>
        <w:rPr>
          <w:rFonts w:ascii="宋体" w:hAnsi="宋体" w:cs="宋体"/>
          <w:sz w:val="24"/>
        </w:rPr>
      </w:pPr>
      <w:r>
        <w:rPr>
          <w:rFonts w:hint="eastAsia" w:ascii="宋体" w:hAnsi="宋体" w:cs="宋体"/>
          <w:sz w:val="24"/>
        </w:rPr>
        <w:t xml:space="preserve">日 期： </w:t>
      </w:r>
    </w:p>
    <w:p w14:paraId="38D9DCC5">
      <w:pPr>
        <w:pStyle w:val="38"/>
        <w:rPr>
          <w:rFonts w:ascii="宋体" w:hAnsi="宋体" w:cs="宋体"/>
          <w:sz w:val="24"/>
          <w:szCs w:val="24"/>
        </w:rPr>
      </w:pPr>
    </w:p>
    <w:p w14:paraId="18F74D95">
      <w:pPr>
        <w:pStyle w:val="7"/>
        <w:rPr>
          <w:rFonts w:ascii="宋体" w:hAnsi="宋体" w:eastAsia="宋体" w:cs="宋体"/>
          <w:sz w:val="24"/>
        </w:rPr>
      </w:pPr>
    </w:p>
    <w:p w14:paraId="626802B3">
      <w:pPr>
        <w:rPr>
          <w:rFonts w:ascii="宋体" w:hAnsi="宋体" w:cs="宋体"/>
          <w:sz w:val="24"/>
        </w:rPr>
      </w:pPr>
    </w:p>
    <w:p w14:paraId="4B3C885C">
      <w:pPr>
        <w:pStyle w:val="38"/>
        <w:rPr>
          <w:rFonts w:ascii="宋体" w:hAnsi="宋体" w:cs="宋体"/>
          <w:sz w:val="24"/>
          <w:szCs w:val="24"/>
        </w:rPr>
      </w:pPr>
    </w:p>
    <w:p w14:paraId="6C480A82">
      <w:pPr>
        <w:pStyle w:val="7"/>
      </w:pPr>
    </w:p>
    <w:p w14:paraId="22C81C4F">
      <w:pPr>
        <w:spacing w:line="360" w:lineRule="auto"/>
        <w:ind w:firstLine="420" w:firstLineChars="200"/>
      </w:pPr>
      <w:r>
        <w:rPr>
          <w:rFonts w:hint="eastAsia"/>
        </w:rPr>
        <w:t>注：1.从业人员、营业收入、资产总额填报上一年度数据，无上一年度数据的新成立企业可不填报。</w:t>
      </w:r>
    </w:p>
    <w:p w14:paraId="71F2B892">
      <w:pPr>
        <w:spacing w:line="360" w:lineRule="auto"/>
        <w:ind w:firstLine="420" w:firstLineChars="200"/>
      </w:pPr>
      <w:r>
        <w:rPr>
          <w:rFonts w:hint="eastAsia"/>
        </w:rPr>
        <w:t>2.本项目如是只面向中小企业采购的应当必须提供。</w:t>
      </w:r>
    </w:p>
    <w:p w14:paraId="079FA9E3">
      <w:pPr>
        <w:spacing w:line="360" w:lineRule="auto"/>
        <w:jc w:val="center"/>
        <w:rPr>
          <w:rFonts w:ascii="宋体" w:hAnsi="宋体" w:cs="宋体"/>
          <w:b/>
          <w:bCs/>
          <w:sz w:val="24"/>
        </w:rPr>
      </w:pPr>
    </w:p>
    <w:p w14:paraId="13450BDC">
      <w:pPr>
        <w:spacing w:line="360" w:lineRule="auto"/>
        <w:jc w:val="center"/>
        <w:rPr>
          <w:rFonts w:ascii="宋体" w:hAnsi="宋体" w:cs="宋体"/>
          <w:b/>
          <w:bCs/>
          <w:sz w:val="24"/>
        </w:rPr>
      </w:pPr>
    </w:p>
    <w:p w14:paraId="5AE4B8B5">
      <w:pPr>
        <w:pStyle w:val="38"/>
        <w:rPr>
          <w:rFonts w:ascii="宋体" w:hAnsi="宋体" w:cs="宋体"/>
          <w:b/>
          <w:bCs/>
          <w:sz w:val="24"/>
        </w:rPr>
      </w:pPr>
    </w:p>
    <w:p w14:paraId="138EE407">
      <w:pPr>
        <w:pStyle w:val="7"/>
      </w:pPr>
    </w:p>
    <w:p w14:paraId="6BCEA613">
      <w:pPr>
        <w:spacing w:line="360" w:lineRule="auto"/>
        <w:rPr>
          <w:rFonts w:ascii="宋体" w:hAnsi="宋体" w:cs="宋体"/>
          <w:sz w:val="24"/>
        </w:rPr>
      </w:pPr>
    </w:p>
    <w:p w14:paraId="034A7006">
      <w:pPr>
        <w:spacing w:line="360" w:lineRule="auto"/>
        <w:rPr>
          <w:rFonts w:hint="eastAsia" w:ascii="宋体" w:hAnsi="宋体" w:cs="宋体"/>
          <w:sz w:val="24"/>
        </w:rPr>
      </w:pPr>
    </w:p>
    <w:p w14:paraId="71C61651">
      <w:pPr>
        <w:spacing w:line="360" w:lineRule="auto"/>
        <w:rPr>
          <w:rFonts w:ascii="宋体" w:hAnsi="宋体" w:cs="宋体"/>
          <w:sz w:val="24"/>
        </w:rPr>
      </w:pPr>
      <w:r>
        <w:rPr>
          <w:rFonts w:hint="eastAsia" w:ascii="宋体" w:hAnsi="宋体" w:cs="宋体"/>
          <w:sz w:val="24"/>
        </w:rPr>
        <w:t>格式10其他资料</w:t>
      </w:r>
    </w:p>
    <w:p w14:paraId="57532586">
      <w:pPr>
        <w:pStyle w:val="36"/>
        <w:ind w:firstLine="240"/>
        <w:rPr>
          <w:rFonts w:ascii="宋体" w:hAnsi="宋体" w:cs="宋体"/>
          <w:sz w:val="24"/>
        </w:rPr>
      </w:pPr>
    </w:p>
    <w:p w14:paraId="2BD36883">
      <w:pPr>
        <w:pStyle w:val="36"/>
        <w:ind w:firstLine="240"/>
        <w:rPr>
          <w:rFonts w:ascii="宋体" w:hAnsi="宋体" w:cs="宋体"/>
          <w:sz w:val="24"/>
        </w:rPr>
      </w:pPr>
    </w:p>
    <w:p w14:paraId="685D3378">
      <w:pPr>
        <w:pStyle w:val="36"/>
        <w:ind w:firstLine="240"/>
        <w:rPr>
          <w:rFonts w:ascii="宋体" w:hAnsi="宋体" w:cs="宋体"/>
          <w:sz w:val="24"/>
        </w:rPr>
      </w:pPr>
    </w:p>
    <w:p w14:paraId="5A8C602E">
      <w:pPr>
        <w:pStyle w:val="36"/>
        <w:ind w:firstLine="240"/>
        <w:rPr>
          <w:rFonts w:ascii="宋体" w:hAnsi="宋体" w:cs="宋体"/>
          <w:sz w:val="24"/>
        </w:rPr>
      </w:pPr>
    </w:p>
    <w:p w14:paraId="56529987">
      <w:pPr>
        <w:pStyle w:val="36"/>
        <w:ind w:firstLine="240"/>
        <w:rPr>
          <w:rFonts w:ascii="宋体" w:hAnsi="宋体" w:cs="宋体"/>
          <w:sz w:val="24"/>
        </w:rPr>
      </w:pPr>
    </w:p>
    <w:p w14:paraId="39D8C18F">
      <w:pPr>
        <w:pStyle w:val="36"/>
        <w:ind w:firstLine="240"/>
        <w:rPr>
          <w:rFonts w:ascii="宋体" w:hAnsi="宋体" w:cs="宋体"/>
          <w:sz w:val="24"/>
        </w:rPr>
      </w:pPr>
    </w:p>
    <w:p w14:paraId="4B866BE8">
      <w:pPr>
        <w:pStyle w:val="36"/>
        <w:ind w:firstLine="240"/>
        <w:rPr>
          <w:rFonts w:ascii="宋体" w:hAnsi="宋体" w:cs="宋体"/>
          <w:sz w:val="24"/>
        </w:rPr>
      </w:pPr>
    </w:p>
    <w:p w14:paraId="7EE67EC4">
      <w:pPr>
        <w:pStyle w:val="36"/>
        <w:ind w:firstLine="240"/>
        <w:rPr>
          <w:rFonts w:ascii="宋体" w:hAnsi="宋体" w:cs="宋体"/>
          <w:sz w:val="24"/>
        </w:rPr>
      </w:pPr>
    </w:p>
    <w:p w14:paraId="6B9A1D16">
      <w:pPr>
        <w:pStyle w:val="36"/>
        <w:ind w:firstLine="240"/>
        <w:rPr>
          <w:rFonts w:ascii="宋体" w:hAnsi="宋体" w:cs="宋体"/>
          <w:sz w:val="24"/>
        </w:rPr>
      </w:pPr>
    </w:p>
    <w:p w14:paraId="125AC6D0">
      <w:pPr>
        <w:pStyle w:val="36"/>
        <w:ind w:firstLine="240"/>
        <w:rPr>
          <w:rFonts w:ascii="宋体" w:hAnsi="宋体" w:cs="宋体"/>
          <w:sz w:val="24"/>
        </w:rPr>
      </w:pPr>
    </w:p>
    <w:p w14:paraId="3F89C9BE">
      <w:pPr>
        <w:pStyle w:val="36"/>
        <w:ind w:firstLine="240"/>
        <w:rPr>
          <w:rFonts w:ascii="宋体" w:hAnsi="宋体" w:cs="宋体"/>
          <w:sz w:val="24"/>
        </w:rPr>
      </w:pPr>
    </w:p>
    <w:p w14:paraId="5C4AE6DC">
      <w:pPr>
        <w:spacing w:line="360" w:lineRule="auto"/>
        <w:rPr>
          <w:rFonts w:hint="eastAsia" w:ascii="宋体" w:hAnsi="宋体" w:cs="宋体"/>
          <w:sz w:val="24"/>
        </w:rPr>
      </w:pPr>
    </w:p>
    <w:p w14:paraId="0D2E14A3">
      <w:pPr>
        <w:spacing w:line="360" w:lineRule="auto"/>
        <w:rPr>
          <w:rFonts w:hint="eastAsia" w:ascii="宋体" w:hAnsi="宋体" w:cs="宋体"/>
          <w:sz w:val="24"/>
        </w:rPr>
      </w:pPr>
    </w:p>
    <w:p w14:paraId="2D9164B0">
      <w:pPr>
        <w:spacing w:line="360" w:lineRule="auto"/>
        <w:rPr>
          <w:rFonts w:hint="eastAsia" w:ascii="宋体" w:hAnsi="宋体" w:cs="宋体"/>
          <w:sz w:val="24"/>
        </w:rPr>
      </w:pPr>
    </w:p>
    <w:p w14:paraId="0E90BC9A">
      <w:pPr>
        <w:spacing w:line="360" w:lineRule="auto"/>
        <w:rPr>
          <w:rFonts w:hint="eastAsia" w:ascii="宋体" w:hAnsi="宋体" w:cs="宋体"/>
          <w:sz w:val="24"/>
        </w:rPr>
      </w:pPr>
    </w:p>
    <w:p w14:paraId="34F68135">
      <w:pPr>
        <w:spacing w:line="360" w:lineRule="auto"/>
        <w:rPr>
          <w:rFonts w:hint="eastAsia" w:ascii="宋体" w:hAnsi="宋体" w:cs="宋体"/>
          <w:sz w:val="24"/>
        </w:rPr>
      </w:pPr>
    </w:p>
    <w:p w14:paraId="6ED1FD7C">
      <w:pPr>
        <w:spacing w:line="360" w:lineRule="auto"/>
        <w:rPr>
          <w:rFonts w:hint="eastAsia" w:ascii="宋体" w:hAnsi="宋体" w:cs="宋体"/>
          <w:sz w:val="24"/>
        </w:rPr>
      </w:pPr>
    </w:p>
    <w:p w14:paraId="54CE0178">
      <w:pPr>
        <w:spacing w:line="360" w:lineRule="auto"/>
        <w:rPr>
          <w:rFonts w:hint="eastAsia" w:ascii="宋体" w:hAnsi="宋体" w:cs="宋体"/>
          <w:sz w:val="24"/>
        </w:rPr>
      </w:pPr>
    </w:p>
    <w:p w14:paraId="089A69A7">
      <w:pPr>
        <w:spacing w:line="360" w:lineRule="auto"/>
        <w:rPr>
          <w:rFonts w:hint="eastAsia" w:ascii="宋体" w:hAnsi="宋体" w:cs="宋体"/>
          <w:sz w:val="24"/>
        </w:rPr>
      </w:pPr>
    </w:p>
    <w:p w14:paraId="5CA66A9A">
      <w:pPr>
        <w:spacing w:line="360" w:lineRule="auto"/>
        <w:rPr>
          <w:rFonts w:hint="eastAsia" w:ascii="宋体" w:hAnsi="宋体" w:cs="宋体"/>
          <w:sz w:val="24"/>
        </w:rPr>
      </w:pPr>
    </w:p>
    <w:p w14:paraId="65C839FB">
      <w:pPr>
        <w:spacing w:line="360" w:lineRule="auto"/>
        <w:rPr>
          <w:rFonts w:hint="eastAsia" w:ascii="宋体" w:hAnsi="宋体" w:cs="宋体"/>
          <w:sz w:val="24"/>
        </w:rPr>
      </w:pPr>
    </w:p>
    <w:p w14:paraId="13A0AACB">
      <w:pPr>
        <w:spacing w:line="360" w:lineRule="auto"/>
        <w:rPr>
          <w:rFonts w:hint="eastAsia" w:ascii="宋体" w:hAnsi="宋体" w:cs="宋体"/>
          <w:sz w:val="24"/>
        </w:rPr>
      </w:pPr>
    </w:p>
    <w:p w14:paraId="3C5DACE5">
      <w:pPr>
        <w:spacing w:line="360" w:lineRule="auto"/>
        <w:rPr>
          <w:rFonts w:hint="eastAsia" w:ascii="宋体" w:hAnsi="宋体" w:cs="宋体"/>
          <w:sz w:val="24"/>
        </w:rPr>
      </w:pPr>
    </w:p>
    <w:p w14:paraId="79C08584">
      <w:pPr>
        <w:spacing w:line="360" w:lineRule="auto"/>
        <w:rPr>
          <w:rFonts w:hint="eastAsia" w:ascii="宋体" w:hAnsi="宋体" w:cs="宋体"/>
          <w:sz w:val="24"/>
        </w:rPr>
      </w:pPr>
    </w:p>
    <w:p w14:paraId="51671845">
      <w:pPr>
        <w:spacing w:line="360" w:lineRule="auto"/>
        <w:rPr>
          <w:rFonts w:hint="eastAsia" w:ascii="宋体" w:hAnsi="宋体" w:cs="宋体"/>
          <w:sz w:val="24"/>
        </w:rPr>
      </w:pPr>
    </w:p>
    <w:p w14:paraId="733C0D9F">
      <w:pPr>
        <w:spacing w:line="360" w:lineRule="auto"/>
        <w:rPr>
          <w:rFonts w:hint="eastAsia" w:ascii="宋体" w:hAnsi="宋体" w:cs="宋体"/>
          <w:sz w:val="24"/>
        </w:rPr>
      </w:pPr>
    </w:p>
    <w:p w14:paraId="74306166">
      <w:pPr>
        <w:spacing w:line="360" w:lineRule="auto"/>
        <w:rPr>
          <w:rFonts w:hint="eastAsia" w:ascii="宋体" w:hAnsi="宋体" w:cs="宋体"/>
          <w:sz w:val="24"/>
        </w:rPr>
      </w:pPr>
    </w:p>
    <w:p w14:paraId="004BB6EA">
      <w:pPr>
        <w:spacing w:line="360" w:lineRule="auto"/>
        <w:rPr>
          <w:rFonts w:hint="eastAsia" w:ascii="宋体" w:hAnsi="宋体" w:cs="宋体"/>
          <w:sz w:val="24"/>
        </w:rPr>
      </w:pPr>
    </w:p>
    <w:p w14:paraId="31ED0798">
      <w:pPr>
        <w:spacing w:line="360" w:lineRule="auto"/>
        <w:rPr>
          <w:rFonts w:hint="eastAsia" w:ascii="宋体" w:hAnsi="宋体" w:cs="宋体"/>
          <w:sz w:val="24"/>
        </w:rPr>
      </w:pPr>
    </w:p>
    <w:p w14:paraId="240D4FFF">
      <w:pPr>
        <w:spacing w:line="360" w:lineRule="auto"/>
      </w:pPr>
      <w:r>
        <w:rPr>
          <w:rFonts w:hint="eastAsia" w:ascii="宋体" w:hAnsi="宋体" w:cs="宋体"/>
          <w:sz w:val="24"/>
        </w:rPr>
        <w:t>格式11</w:t>
      </w:r>
    </w:p>
    <w:p w14:paraId="2DC2B88A">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222E43E0">
      <w:pPr>
        <w:spacing w:line="380" w:lineRule="exact"/>
        <w:jc w:val="center"/>
        <w:rPr>
          <w:rStyle w:val="67"/>
          <w:rFonts w:ascii="宋体"/>
          <w:b/>
          <w:bCs/>
          <w:sz w:val="24"/>
        </w:rPr>
      </w:pPr>
    </w:p>
    <w:p w14:paraId="63EEB5A0">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A9F61">
      <w:pPr>
        <w:spacing w:line="380" w:lineRule="exact"/>
        <w:rPr>
          <w:rFonts w:ascii="宋体" w:hAnsi="宋体" w:cs="宋体"/>
          <w:sz w:val="24"/>
        </w:rPr>
      </w:pPr>
      <w:r>
        <w:rPr>
          <w:rFonts w:hint="eastAsia" w:ascii="宋体" w:hAnsi="宋体" w:cs="宋体"/>
          <w:sz w:val="24"/>
        </w:rPr>
        <w:t>（一）提供虚假材料谋取中标;</w:t>
      </w:r>
    </w:p>
    <w:p w14:paraId="2D81276D">
      <w:pPr>
        <w:spacing w:line="380" w:lineRule="exact"/>
        <w:rPr>
          <w:rFonts w:ascii="宋体" w:hAnsi="宋体" w:cs="宋体"/>
          <w:sz w:val="24"/>
        </w:rPr>
      </w:pPr>
      <w:r>
        <w:rPr>
          <w:rFonts w:hint="eastAsia" w:ascii="宋体" w:hAnsi="宋体" w:cs="宋体"/>
          <w:sz w:val="24"/>
        </w:rPr>
        <w:t>（二）采取不正当手段诋毁、排挤其他供应商;</w:t>
      </w:r>
    </w:p>
    <w:p w14:paraId="4ED25C9C">
      <w:pPr>
        <w:spacing w:line="380" w:lineRule="exact"/>
        <w:rPr>
          <w:rFonts w:ascii="宋体" w:hAnsi="宋体" w:cs="宋体"/>
          <w:sz w:val="24"/>
        </w:rPr>
      </w:pPr>
      <w:r>
        <w:rPr>
          <w:rFonts w:hint="eastAsia" w:ascii="宋体" w:hAnsi="宋体" w:cs="宋体"/>
          <w:sz w:val="24"/>
        </w:rPr>
        <w:t>（三）与招标采购单位、其他投标人恶意串通;</w:t>
      </w:r>
    </w:p>
    <w:p w14:paraId="7737A89B">
      <w:pPr>
        <w:spacing w:line="380" w:lineRule="exact"/>
        <w:rPr>
          <w:rFonts w:ascii="宋体" w:hAnsi="宋体" w:cs="宋体"/>
          <w:sz w:val="24"/>
        </w:rPr>
      </w:pPr>
      <w:r>
        <w:rPr>
          <w:rFonts w:hint="eastAsia" w:ascii="宋体" w:hAnsi="宋体" w:cs="宋体"/>
          <w:sz w:val="24"/>
        </w:rPr>
        <w:t>（四）向招标采购单位或提供其他不正当利益;</w:t>
      </w:r>
    </w:p>
    <w:p w14:paraId="2D4C3DA4">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0E595D1">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2B15993">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48C656C3">
      <w:pPr>
        <w:spacing w:line="380" w:lineRule="exact"/>
        <w:rPr>
          <w:rFonts w:ascii="宋体" w:hAnsi="宋体" w:cs="宋体"/>
          <w:sz w:val="24"/>
        </w:rPr>
      </w:pPr>
      <w:r>
        <w:rPr>
          <w:rFonts w:hint="eastAsia" w:ascii="宋体" w:hAnsi="宋体" w:cs="宋体"/>
          <w:sz w:val="24"/>
        </w:rPr>
        <w:t>（八）将中标项目转让给他人或非法分包他人;</w:t>
      </w:r>
    </w:p>
    <w:p w14:paraId="7BFB4211">
      <w:pPr>
        <w:spacing w:line="380" w:lineRule="exact"/>
        <w:rPr>
          <w:rFonts w:ascii="宋体" w:hAnsi="宋体" w:cs="宋体"/>
          <w:sz w:val="24"/>
        </w:rPr>
      </w:pPr>
      <w:r>
        <w:rPr>
          <w:rFonts w:hint="eastAsia" w:ascii="宋体" w:hAnsi="宋体" w:cs="宋体"/>
          <w:sz w:val="24"/>
        </w:rPr>
        <w:t>（九）无正当理由，拒绝履行合同义务;</w:t>
      </w:r>
    </w:p>
    <w:p w14:paraId="71226E19">
      <w:pPr>
        <w:spacing w:line="380" w:lineRule="exact"/>
        <w:rPr>
          <w:rFonts w:ascii="宋体" w:hAnsi="宋体" w:cs="宋体"/>
          <w:sz w:val="24"/>
        </w:rPr>
      </w:pPr>
      <w:r>
        <w:rPr>
          <w:rFonts w:hint="eastAsia" w:ascii="宋体" w:hAnsi="宋体" w:cs="宋体"/>
          <w:sz w:val="24"/>
        </w:rPr>
        <w:t>（十）无正当理由放弃中标（成交）项目;</w:t>
      </w:r>
    </w:p>
    <w:p w14:paraId="50E6B2E3">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D698768">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147C6B90">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437316F">
      <w:pPr>
        <w:spacing w:line="380" w:lineRule="exact"/>
        <w:rPr>
          <w:rFonts w:ascii="宋体" w:hAnsi="宋体" w:cs="宋体"/>
          <w:sz w:val="24"/>
        </w:rPr>
      </w:pPr>
      <w:r>
        <w:rPr>
          <w:rFonts w:hint="eastAsia" w:ascii="宋体" w:hAnsi="宋体" w:cs="宋体"/>
          <w:sz w:val="24"/>
        </w:rPr>
        <w:t>（十四）开标后对招标文件的相关内容再进行质疑；</w:t>
      </w:r>
    </w:p>
    <w:p w14:paraId="547012B1">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6A89DFF3">
      <w:pPr>
        <w:spacing w:line="380" w:lineRule="exact"/>
        <w:rPr>
          <w:rFonts w:ascii="宋体" w:hAnsi="宋体" w:cs="宋体"/>
          <w:sz w:val="24"/>
        </w:rPr>
      </w:pPr>
      <w:r>
        <w:rPr>
          <w:rFonts w:hint="eastAsia" w:ascii="宋体" w:hAnsi="宋体" w:cs="宋体"/>
          <w:sz w:val="24"/>
        </w:rPr>
        <w:t>（十六）拒绝有关部门监督检查或者提供虚假情况；</w:t>
      </w:r>
    </w:p>
    <w:p w14:paraId="46614A57">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1D6DB603">
      <w:pPr>
        <w:spacing w:line="380" w:lineRule="exact"/>
        <w:ind w:firstLine="3360" w:firstLineChars="1400"/>
        <w:rPr>
          <w:rFonts w:ascii="宋体" w:hAnsi="宋体" w:cs="宋体"/>
          <w:sz w:val="24"/>
        </w:rPr>
      </w:pPr>
    </w:p>
    <w:p w14:paraId="14EC52BB">
      <w:pPr>
        <w:spacing w:line="380" w:lineRule="exact"/>
        <w:ind w:firstLine="3360" w:firstLineChars="1400"/>
        <w:rPr>
          <w:rFonts w:ascii="宋体" w:hAnsi="宋体" w:cs="宋体"/>
          <w:sz w:val="24"/>
        </w:rPr>
      </w:pPr>
      <w:r>
        <w:rPr>
          <w:rFonts w:hint="eastAsia" w:ascii="宋体" w:hAnsi="宋体" w:cs="宋体"/>
          <w:sz w:val="24"/>
        </w:rPr>
        <w:t>供应商名称：（盖章）</w:t>
      </w:r>
    </w:p>
    <w:p w14:paraId="492E87E8">
      <w:pPr>
        <w:spacing w:line="380" w:lineRule="exact"/>
        <w:ind w:firstLine="3360" w:firstLineChars="1400"/>
        <w:rPr>
          <w:rFonts w:ascii="宋体" w:hAnsi="宋体" w:cs="宋体"/>
          <w:sz w:val="24"/>
        </w:rPr>
      </w:pPr>
      <w:r>
        <w:rPr>
          <w:rFonts w:hint="eastAsia" w:ascii="宋体" w:hAnsi="宋体" w:cs="宋体"/>
          <w:sz w:val="24"/>
        </w:rPr>
        <w:t>法定代表人：（签</w:t>
      </w:r>
      <w:r>
        <w:rPr>
          <w:rFonts w:hint="eastAsia" w:ascii="宋体" w:hAnsi="宋体" w:cs="宋体"/>
          <w:sz w:val="24"/>
          <w:lang w:val="en-US" w:eastAsia="zh-CN"/>
        </w:rPr>
        <w:t>章</w:t>
      </w:r>
      <w:r>
        <w:rPr>
          <w:rFonts w:hint="eastAsia" w:ascii="宋体" w:hAnsi="宋体" w:cs="宋体"/>
          <w:sz w:val="24"/>
        </w:rPr>
        <w:t>）</w:t>
      </w:r>
    </w:p>
    <w:p w14:paraId="19209D0F">
      <w:pPr>
        <w:spacing w:line="380" w:lineRule="exact"/>
        <w:ind w:firstLine="3360" w:firstLineChars="1400"/>
        <w:rPr>
          <w:rFonts w:ascii="宋体" w:hAnsi="宋体" w:cs="宋体"/>
          <w:sz w:val="24"/>
        </w:rPr>
      </w:pPr>
    </w:p>
    <w:p w14:paraId="133610C2">
      <w:pPr>
        <w:spacing w:line="380" w:lineRule="exact"/>
        <w:ind w:firstLine="3360" w:firstLineChars="1400"/>
        <w:rPr>
          <w:rFonts w:ascii="宋体" w:hAnsi="宋体" w:cs="宋体"/>
          <w:b/>
          <w:sz w:val="24"/>
        </w:rPr>
      </w:pPr>
      <w:r>
        <w:rPr>
          <w:rFonts w:hint="eastAsia" w:ascii="宋体" w:hAnsi="宋体" w:cs="宋体"/>
          <w:sz w:val="24"/>
        </w:rPr>
        <w:t>日期：年月日</w:t>
      </w:r>
    </w:p>
    <w:p w14:paraId="1C2DA0D2">
      <w:pPr>
        <w:pStyle w:val="36"/>
        <w:ind w:firstLine="0" w:firstLineChars="0"/>
        <w:rPr>
          <w:rFonts w:ascii="宋体" w:hAnsi="宋体" w:cs="宋体"/>
          <w:b/>
          <w:sz w:val="24"/>
        </w:rPr>
      </w:pPr>
    </w:p>
    <w:p w14:paraId="1D7F5090">
      <w:pPr>
        <w:spacing w:line="360" w:lineRule="auto"/>
        <w:rPr>
          <w:rFonts w:ascii="宋体" w:hAnsi="宋体" w:cs="宋体"/>
          <w:b/>
          <w:bCs/>
          <w:sz w:val="24"/>
        </w:rPr>
      </w:pPr>
    </w:p>
    <w:p w14:paraId="08B1241F">
      <w:pPr>
        <w:pStyle w:val="36"/>
        <w:ind w:firstLine="241"/>
        <w:rPr>
          <w:rFonts w:ascii="宋体" w:hAnsi="宋体" w:cs="宋体"/>
          <w:b/>
          <w:sz w:val="24"/>
        </w:rPr>
      </w:pPr>
    </w:p>
    <w:p w14:paraId="0EC35CEE">
      <w:pPr>
        <w:pStyle w:val="36"/>
        <w:ind w:firstLine="241"/>
        <w:rPr>
          <w:rFonts w:ascii="宋体" w:hAnsi="宋体" w:cs="宋体"/>
          <w:b/>
          <w:sz w:val="24"/>
        </w:rPr>
      </w:pPr>
    </w:p>
    <w:p w14:paraId="77D0DB9E">
      <w:pPr>
        <w:pStyle w:val="36"/>
        <w:ind w:firstLine="241"/>
        <w:rPr>
          <w:rFonts w:ascii="宋体" w:hAnsi="宋体" w:cs="宋体"/>
          <w:b/>
          <w:sz w:val="24"/>
        </w:rPr>
      </w:pPr>
    </w:p>
    <w:p w14:paraId="22862F57">
      <w:pPr>
        <w:pStyle w:val="4"/>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10D2E8A9">
      <w:pPr>
        <w:ind w:firstLine="640" w:firstLineChars="200"/>
        <w:rPr>
          <w:rFonts w:ascii="宋体" w:hAnsi="宋体" w:cs="宋体"/>
          <w:sz w:val="32"/>
          <w:szCs w:val="32"/>
        </w:rPr>
      </w:pPr>
    </w:p>
    <w:p w14:paraId="06345CE3">
      <w:pPr>
        <w:pStyle w:val="80"/>
        <w:spacing w:beforeLines="0" w:afterLines="0"/>
        <w:ind w:left="0" w:firstLine="640" w:firstLineChars="200"/>
        <w:rPr>
          <w:rFonts w:ascii="宋体" w:hAnsi="宋体" w:cs="宋体"/>
          <w:sz w:val="32"/>
          <w:szCs w:val="32"/>
        </w:rPr>
      </w:pPr>
    </w:p>
    <w:p w14:paraId="21DC1A80">
      <w:pPr>
        <w:pStyle w:val="80"/>
        <w:spacing w:beforeLines="0" w:afterLines="0"/>
        <w:ind w:left="0" w:firstLine="640" w:firstLineChars="200"/>
        <w:rPr>
          <w:rFonts w:ascii="宋体" w:hAnsi="宋体" w:cs="宋体"/>
          <w:sz w:val="32"/>
          <w:szCs w:val="32"/>
        </w:rPr>
      </w:pPr>
    </w:p>
    <w:p w14:paraId="13F17685">
      <w:pPr>
        <w:pStyle w:val="80"/>
        <w:spacing w:beforeLines="0" w:afterLines="0"/>
        <w:ind w:left="0" w:firstLine="600" w:firstLineChars="200"/>
        <w:rPr>
          <w:rFonts w:ascii="宋体" w:hAnsi="宋体" w:cs="宋体"/>
          <w:sz w:val="30"/>
          <w:szCs w:val="30"/>
        </w:rPr>
      </w:pPr>
    </w:p>
    <w:p w14:paraId="315C93E0">
      <w:pPr>
        <w:pStyle w:val="80"/>
        <w:spacing w:beforeLines="0" w:afterLines="0"/>
        <w:ind w:left="0" w:firstLine="600" w:firstLineChars="200"/>
        <w:rPr>
          <w:rFonts w:ascii="宋体" w:hAnsi="宋体" w:cs="宋体"/>
          <w:sz w:val="30"/>
          <w:szCs w:val="30"/>
        </w:rPr>
      </w:pPr>
    </w:p>
    <w:p w14:paraId="47A1BDC2">
      <w:pPr>
        <w:pStyle w:val="80"/>
        <w:spacing w:beforeLines="0" w:afterLines="0"/>
        <w:ind w:left="0" w:firstLine="600" w:firstLineChars="200"/>
        <w:rPr>
          <w:rFonts w:ascii="宋体" w:hAnsi="宋体" w:cs="宋体"/>
          <w:sz w:val="30"/>
          <w:szCs w:val="30"/>
        </w:rPr>
      </w:pPr>
    </w:p>
    <w:p w14:paraId="22F99CF6">
      <w:pPr>
        <w:pStyle w:val="80"/>
        <w:spacing w:beforeLines="0" w:afterLines="0"/>
        <w:ind w:left="0" w:firstLine="600" w:firstLineChars="200"/>
        <w:rPr>
          <w:rFonts w:ascii="宋体" w:hAnsi="宋体" w:cs="宋体"/>
          <w:sz w:val="30"/>
          <w:szCs w:val="30"/>
        </w:rPr>
      </w:pPr>
    </w:p>
    <w:p w14:paraId="5D0748E8">
      <w:pPr>
        <w:pStyle w:val="80"/>
        <w:spacing w:beforeLines="0" w:afterLines="0"/>
        <w:ind w:left="0" w:firstLine="600" w:firstLineChars="200"/>
        <w:rPr>
          <w:rFonts w:ascii="宋体" w:hAnsi="宋体" w:cs="宋体"/>
          <w:sz w:val="30"/>
          <w:szCs w:val="30"/>
        </w:rPr>
      </w:pPr>
    </w:p>
    <w:p w14:paraId="62CADE8D">
      <w:pPr>
        <w:pStyle w:val="80"/>
        <w:spacing w:beforeLines="0" w:afterLines="0"/>
        <w:ind w:left="0" w:firstLine="600" w:firstLineChars="200"/>
        <w:rPr>
          <w:rFonts w:ascii="宋体" w:hAnsi="宋体" w:cs="宋体"/>
          <w:sz w:val="30"/>
          <w:szCs w:val="30"/>
        </w:rPr>
      </w:pPr>
    </w:p>
    <w:p w14:paraId="7B84C751">
      <w:pPr>
        <w:pStyle w:val="80"/>
        <w:spacing w:beforeLines="0" w:afterLines="0"/>
        <w:ind w:left="0" w:firstLine="600" w:firstLineChars="200"/>
        <w:rPr>
          <w:rFonts w:ascii="宋体" w:hAnsi="宋体" w:cs="宋体"/>
          <w:sz w:val="30"/>
          <w:szCs w:val="30"/>
        </w:rPr>
      </w:pPr>
    </w:p>
    <w:p w14:paraId="2FDF62DE">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27E09C9E">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6EE51530">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656AD0B1">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4DD4F2B0">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7D6F2259">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2B85BD6C">
      <w:pPr>
        <w:pStyle w:val="80"/>
        <w:spacing w:beforeLines="0" w:afterLines="0"/>
        <w:ind w:left="0" w:firstLine="600" w:firstLineChars="200"/>
        <w:rPr>
          <w:rFonts w:ascii="宋体" w:hAnsi="宋体" w:cs="宋体"/>
          <w:sz w:val="30"/>
          <w:szCs w:val="30"/>
        </w:rPr>
      </w:pPr>
    </w:p>
    <w:p w14:paraId="44C0B346">
      <w:pPr>
        <w:pStyle w:val="80"/>
        <w:spacing w:beforeLines="0" w:afterLines="0"/>
        <w:ind w:left="0" w:firstLine="600" w:firstLineChars="200"/>
        <w:rPr>
          <w:rFonts w:ascii="宋体" w:hAnsi="宋体" w:cs="宋体"/>
          <w:sz w:val="30"/>
          <w:szCs w:val="30"/>
        </w:rPr>
      </w:pPr>
    </w:p>
    <w:p w14:paraId="2FAA5282">
      <w:pPr>
        <w:pStyle w:val="80"/>
        <w:spacing w:beforeLines="0" w:afterLines="0"/>
        <w:ind w:left="0" w:firstLine="600" w:firstLineChars="200"/>
        <w:rPr>
          <w:rFonts w:ascii="宋体" w:hAnsi="宋体" w:cs="宋体"/>
          <w:sz w:val="30"/>
          <w:szCs w:val="30"/>
        </w:rPr>
      </w:pPr>
    </w:p>
    <w:p w14:paraId="342C030B">
      <w:pPr>
        <w:pStyle w:val="80"/>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77D9138">
      <w:pPr>
        <w:pStyle w:val="80"/>
        <w:spacing w:beforeLines="0" w:afterLines="0" w:line="440" w:lineRule="exact"/>
        <w:ind w:left="0"/>
        <w:rPr>
          <w:rFonts w:ascii="宋体" w:hAnsi="宋体" w:cs="宋体"/>
          <w:sz w:val="30"/>
          <w:szCs w:val="30"/>
        </w:rPr>
      </w:pPr>
    </w:p>
    <w:p w14:paraId="4738CB1D">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68D4F318">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4C7EDE92">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3A2D74BC">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7CE42723">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57BE578F">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3C31EDE1">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627F9DEA">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54D9F74B">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48F0D78E">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5A8A3E39">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0481F02B">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07E764D6">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53141698">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44B3AF8B">
      <w:pPr>
        <w:pStyle w:val="80"/>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3C6237AB">
      <w:pPr>
        <w:pStyle w:val="80"/>
        <w:spacing w:beforeLines="0" w:afterLines="0" w:line="440" w:lineRule="exact"/>
        <w:ind w:left="0"/>
        <w:jc w:val="center"/>
        <w:rPr>
          <w:rFonts w:ascii="宋体" w:hAnsi="宋体" w:cs="宋体"/>
          <w:bCs/>
          <w:sz w:val="32"/>
          <w:szCs w:val="32"/>
        </w:rPr>
      </w:pPr>
    </w:p>
    <w:p w14:paraId="1EFE8299">
      <w:pPr>
        <w:pStyle w:val="80"/>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24E4FB81">
      <w:pPr>
        <w:pStyle w:val="80"/>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7F91481F">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0388B950">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2F39E2D8">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5AC03576">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1ACFC42A">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2FA53FFF">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7194F113">
      <w:pPr>
        <w:pStyle w:val="4"/>
        <w:spacing w:line="500" w:lineRule="exact"/>
        <w:jc w:val="both"/>
        <w:rPr>
          <w:rFonts w:ascii="宋体" w:hAnsi="宋体" w:cs="宋体"/>
          <w:sz w:val="21"/>
          <w:szCs w:val="21"/>
        </w:rPr>
      </w:pPr>
    </w:p>
    <w:p w14:paraId="3D628F35">
      <w:pPr>
        <w:pStyle w:val="4"/>
        <w:spacing w:line="500" w:lineRule="exact"/>
        <w:rPr>
          <w:rFonts w:hint="eastAsia" w:ascii="宋体" w:hAnsi="宋体" w:cs="宋体"/>
          <w:sz w:val="44"/>
          <w:szCs w:val="44"/>
        </w:rPr>
      </w:pPr>
    </w:p>
    <w:p w14:paraId="73AFAF25">
      <w:pPr>
        <w:pStyle w:val="4"/>
        <w:spacing w:line="500" w:lineRule="exact"/>
        <w:rPr>
          <w:rFonts w:hint="eastAsia" w:ascii="宋体" w:hAnsi="宋体" w:cs="宋体"/>
          <w:sz w:val="44"/>
          <w:szCs w:val="44"/>
        </w:rPr>
      </w:pPr>
    </w:p>
    <w:p w14:paraId="79F16521">
      <w:pPr>
        <w:pStyle w:val="4"/>
        <w:spacing w:line="500" w:lineRule="exact"/>
        <w:rPr>
          <w:rFonts w:ascii="宋体" w:hAnsi="宋体" w:cs="宋体"/>
          <w:sz w:val="44"/>
          <w:szCs w:val="44"/>
        </w:rPr>
      </w:pPr>
      <w:r>
        <w:rPr>
          <w:rFonts w:hint="eastAsia" w:ascii="宋体" w:hAnsi="宋体" w:cs="宋体"/>
          <w:sz w:val="44"/>
          <w:szCs w:val="44"/>
        </w:rPr>
        <w:t>服务合同内容</w:t>
      </w:r>
    </w:p>
    <w:p w14:paraId="3CC18D50">
      <w:pPr>
        <w:spacing w:line="360" w:lineRule="auto"/>
        <w:ind w:firstLine="420" w:firstLineChars="200"/>
        <w:rPr>
          <w:rFonts w:ascii="宋体" w:hAnsi="宋体" w:cs="宋体"/>
          <w:szCs w:val="27"/>
        </w:rPr>
      </w:pPr>
    </w:p>
    <w:p w14:paraId="6857064F">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6D99F324">
      <w:pPr>
        <w:spacing w:line="360" w:lineRule="auto"/>
        <w:ind w:firstLine="420" w:firstLineChars="200"/>
        <w:rPr>
          <w:rFonts w:ascii="宋体" w:hAnsi="宋体" w:cs="宋体"/>
          <w:szCs w:val="27"/>
        </w:rPr>
      </w:pPr>
      <w:r>
        <w:rPr>
          <w:rFonts w:hint="eastAsia" w:ascii="宋体" w:hAnsi="宋体" w:cs="宋体"/>
          <w:szCs w:val="27"/>
        </w:rPr>
        <w:t>供应商（乙方）：</w:t>
      </w:r>
    </w:p>
    <w:p w14:paraId="4611A23D">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2D89E93C">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1EC56BEE">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16CA47BB">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692E823C">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w:t>
      </w:r>
      <w:r>
        <w:rPr>
          <w:rFonts w:hint="eastAsia" w:ascii="宋体" w:hAnsi="宋体" w:cs="宋体"/>
          <w:szCs w:val="27"/>
          <w:lang w:val="en-US" w:eastAsia="zh-CN"/>
        </w:rPr>
        <w:t>政府</w:t>
      </w:r>
      <w:r>
        <w:rPr>
          <w:rFonts w:hint="eastAsia" w:ascii="宋体" w:hAnsi="宋体" w:cs="宋体"/>
          <w:szCs w:val="27"/>
        </w:rPr>
        <w:t>采购法》、《中华人民共和国</w:t>
      </w:r>
      <w:r>
        <w:rPr>
          <w:rFonts w:hint="eastAsia" w:ascii="宋体" w:hAnsi="宋体" w:cs="宋体"/>
          <w:szCs w:val="27"/>
          <w:lang w:val="en-US" w:eastAsia="zh-CN"/>
        </w:rPr>
        <w:t>民法典</w:t>
      </w:r>
      <w:r>
        <w:rPr>
          <w:rFonts w:hint="eastAsia" w:ascii="宋体" w:hAnsi="宋体" w:cs="宋体"/>
          <w:szCs w:val="27"/>
        </w:rPr>
        <w:t>》之规定，经甲乙双方充分协商，特订立本合同，以便共同遵守。</w:t>
      </w:r>
    </w:p>
    <w:p w14:paraId="38472591">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D0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9097D">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6A6DC3C5">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0FFC41B9">
            <w:pPr>
              <w:spacing w:line="360" w:lineRule="auto"/>
              <w:rPr>
                <w:rFonts w:ascii="宋体" w:hAnsi="宋体" w:cs="宋体"/>
              </w:rPr>
            </w:pPr>
            <w:r>
              <w:rPr>
                <w:rFonts w:hint="eastAsia" w:ascii="宋体" w:hAnsi="宋体" w:cs="宋体"/>
              </w:rPr>
              <w:t>单位</w:t>
            </w:r>
          </w:p>
        </w:tc>
        <w:tc>
          <w:tcPr>
            <w:tcW w:w="902" w:type="dxa"/>
          </w:tcPr>
          <w:p w14:paraId="5B7211EC">
            <w:pPr>
              <w:spacing w:line="360" w:lineRule="auto"/>
              <w:rPr>
                <w:rFonts w:ascii="宋体" w:hAnsi="宋体" w:cs="宋体"/>
              </w:rPr>
            </w:pPr>
            <w:r>
              <w:rPr>
                <w:rFonts w:hint="eastAsia" w:ascii="宋体" w:hAnsi="宋体" w:cs="宋体"/>
              </w:rPr>
              <w:t>数量</w:t>
            </w:r>
          </w:p>
        </w:tc>
        <w:tc>
          <w:tcPr>
            <w:tcW w:w="1071" w:type="dxa"/>
          </w:tcPr>
          <w:p w14:paraId="42268205">
            <w:pPr>
              <w:spacing w:line="360" w:lineRule="auto"/>
              <w:ind w:firstLine="420" w:firstLineChars="200"/>
              <w:rPr>
                <w:rFonts w:ascii="宋体" w:hAnsi="宋体" w:cs="宋体"/>
              </w:rPr>
            </w:pPr>
            <w:r>
              <w:rPr>
                <w:rFonts w:hint="eastAsia" w:ascii="宋体" w:hAnsi="宋体" w:cs="宋体"/>
              </w:rPr>
              <w:t>单价</w:t>
            </w:r>
          </w:p>
        </w:tc>
        <w:tc>
          <w:tcPr>
            <w:tcW w:w="1250" w:type="dxa"/>
          </w:tcPr>
          <w:p w14:paraId="5A56DA3F">
            <w:pPr>
              <w:spacing w:line="360" w:lineRule="auto"/>
              <w:ind w:firstLine="420" w:firstLineChars="200"/>
              <w:rPr>
                <w:rFonts w:ascii="宋体" w:hAnsi="宋体" w:cs="宋体"/>
              </w:rPr>
            </w:pPr>
            <w:r>
              <w:rPr>
                <w:rFonts w:hint="eastAsia" w:ascii="宋体" w:hAnsi="宋体" w:cs="宋体"/>
              </w:rPr>
              <w:t>小计</w:t>
            </w:r>
          </w:p>
        </w:tc>
        <w:tc>
          <w:tcPr>
            <w:tcW w:w="1106" w:type="dxa"/>
          </w:tcPr>
          <w:p w14:paraId="50FF9A52">
            <w:pPr>
              <w:spacing w:line="360" w:lineRule="auto"/>
              <w:ind w:firstLine="420" w:firstLineChars="200"/>
              <w:rPr>
                <w:rFonts w:ascii="宋体" w:hAnsi="宋体" w:cs="宋体"/>
              </w:rPr>
            </w:pPr>
            <w:r>
              <w:rPr>
                <w:rFonts w:hint="eastAsia" w:ascii="宋体" w:hAnsi="宋体" w:cs="宋体"/>
              </w:rPr>
              <w:t>备注</w:t>
            </w:r>
          </w:p>
        </w:tc>
      </w:tr>
      <w:tr w14:paraId="128F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EE2FB9">
            <w:pPr>
              <w:spacing w:line="360" w:lineRule="auto"/>
              <w:ind w:firstLine="420" w:firstLineChars="200"/>
              <w:rPr>
                <w:rFonts w:ascii="宋体" w:hAnsi="宋体" w:cs="宋体"/>
              </w:rPr>
            </w:pPr>
          </w:p>
        </w:tc>
        <w:tc>
          <w:tcPr>
            <w:tcW w:w="1623" w:type="dxa"/>
          </w:tcPr>
          <w:p w14:paraId="20A9BB54">
            <w:pPr>
              <w:spacing w:line="360" w:lineRule="auto"/>
              <w:ind w:firstLine="420" w:firstLineChars="200"/>
              <w:rPr>
                <w:rFonts w:ascii="宋体" w:hAnsi="宋体" w:cs="宋体"/>
              </w:rPr>
            </w:pPr>
          </w:p>
        </w:tc>
        <w:tc>
          <w:tcPr>
            <w:tcW w:w="902" w:type="dxa"/>
          </w:tcPr>
          <w:p w14:paraId="2A84474E">
            <w:pPr>
              <w:spacing w:line="360" w:lineRule="auto"/>
              <w:ind w:firstLine="420" w:firstLineChars="200"/>
              <w:rPr>
                <w:rFonts w:ascii="宋体" w:hAnsi="宋体" w:cs="宋体"/>
              </w:rPr>
            </w:pPr>
          </w:p>
        </w:tc>
        <w:tc>
          <w:tcPr>
            <w:tcW w:w="902" w:type="dxa"/>
          </w:tcPr>
          <w:p w14:paraId="2FB0413F">
            <w:pPr>
              <w:spacing w:line="360" w:lineRule="auto"/>
              <w:ind w:firstLine="420" w:firstLineChars="200"/>
              <w:rPr>
                <w:rFonts w:ascii="宋体" w:hAnsi="宋体" w:cs="宋体"/>
              </w:rPr>
            </w:pPr>
          </w:p>
        </w:tc>
        <w:tc>
          <w:tcPr>
            <w:tcW w:w="1071" w:type="dxa"/>
          </w:tcPr>
          <w:p w14:paraId="17C3D36C">
            <w:pPr>
              <w:spacing w:line="360" w:lineRule="auto"/>
              <w:ind w:firstLine="420" w:firstLineChars="200"/>
              <w:rPr>
                <w:rFonts w:ascii="宋体" w:hAnsi="宋体" w:cs="宋体"/>
              </w:rPr>
            </w:pPr>
          </w:p>
        </w:tc>
        <w:tc>
          <w:tcPr>
            <w:tcW w:w="1250" w:type="dxa"/>
          </w:tcPr>
          <w:p w14:paraId="4E929F4A">
            <w:pPr>
              <w:spacing w:line="360" w:lineRule="auto"/>
              <w:ind w:firstLine="420" w:firstLineChars="200"/>
              <w:rPr>
                <w:rFonts w:ascii="宋体" w:hAnsi="宋体" w:cs="宋体"/>
              </w:rPr>
            </w:pPr>
          </w:p>
        </w:tc>
        <w:tc>
          <w:tcPr>
            <w:tcW w:w="1106" w:type="dxa"/>
          </w:tcPr>
          <w:p w14:paraId="69F5B78A">
            <w:pPr>
              <w:spacing w:line="360" w:lineRule="auto"/>
              <w:ind w:firstLine="420" w:firstLineChars="200"/>
              <w:rPr>
                <w:rFonts w:ascii="宋体" w:hAnsi="宋体" w:cs="宋体"/>
              </w:rPr>
            </w:pPr>
          </w:p>
        </w:tc>
      </w:tr>
      <w:tr w14:paraId="18DF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7C568E">
            <w:pPr>
              <w:spacing w:line="360" w:lineRule="auto"/>
              <w:ind w:firstLine="420" w:firstLineChars="200"/>
              <w:rPr>
                <w:rFonts w:ascii="宋体" w:hAnsi="宋体" w:cs="宋体"/>
              </w:rPr>
            </w:pPr>
          </w:p>
        </w:tc>
        <w:tc>
          <w:tcPr>
            <w:tcW w:w="1623" w:type="dxa"/>
          </w:tcPr>
          <w:p w14:paraId="5211408E">
            <w:pPr>
              <w:spacing w:line="360" w:lineRule="auto"/>
              <w:ind w:firstLine="420" w:firstLineChars="200"/>
              <w:rPr>
                <w:rFonts w:ascii="宋体" w:hAnsi="宋体" w:cs="宋体"/>
              </w:rPr>
            </w:pPr>
          </w:p>
        </w:tc>
        <w:tc>
          <w:tcPr>
            <w:tcW w:w="902" w:type="dxa"/>
          </w:tcPr>
          <w:p w14:paraId="7AE65F8C">
            <w:pPr>
              <w:spacing w:line="360" w:lineRule="auto"/>
              <w:ind w:firstLine="420" w:firstLineChars="200"/>
              <w:rPr>
                <w:rFonts w:ascii="宋体" w:hAnsi="宋体" w:cs="宋体"/>
              </w:rPr>
            </w:pPr>
          </w:p>
        </w:tc>
        <w:tc>
          <w:tcPr>
            <w:tcW w:w="902" w:type="dxa"/>
          </w:tcPr>
          <w:p w14:paraId="72EC8780">
            <w:pPr>
              <w:spacing w:line="360" w:lineRule="auto"/>
              <w:ind w:firstLine="420" w:firstLineChars="200"/>
              <w:rPr>
                <w:rFonts w:ascii="宋体" w:hAnsi="宋体" w:cs="宋体"/>
              </w:rPr>
            </w:pPr>
          </w:p>
        </w:tc>
        <w:tc>
          <w:tcPr>
            <w:tcW w:w="1071" w:type="dxa"/>
          </w:tcPr>
          <w:p w14:paraId="77172D43">
            <w:pPr>
              <w:spacing w:line="360" w:lineRule="auto"/>
              <w:ind w:firstLine="420" w:firstLineChars="200"/>
              <w:rPr>
                <w:rFonts w:ascii="宋体" w:hAnsi="宋体" w:cs="宋体"/>
              </w:rPr>
            </w:pPr>
          </w:p>
        </w:tc>
        <w:tc>
          <w:tcPr>
            <w:tcW w:w="1250" w:type="dxa"/>
          </w:tcPr>
          <w:p w14:paraId="4F30559B">
            <w:pPr>
              <w:spacing w:line="360" w:lineRule="auto"/>
              <w:ind w:firstLine="420" w:firstLineChars="200"/>
              <w:rPr>
                <w:rFonts w:ascii="宋体" w:hAnsi="宋体" w:cs="宋体"/>
              </w:rPr>
            </w:pPr>
          </w:p>
        </w:tc>
        <w:tc>
          <w:tcPr>
            <w:tcW w:w="1106" w:type="dxa"/>
          </w:tcPr>
          <w:p w14:paraId="0C50F54D">
            <w:pPr>
              <w:spacing w:line="360" w:lineRule="auto"/>
              <w:ind w:firstLine="420" w:firstLineChars="200"/>
              <w:rPr>
                <w:rFonts w:ascii="宋体" w:hAnsi="宋体" w:cs="宋体"/>
              </w:rPr>
            </w:pPr>
          </w:p>
        </w:tc>
      </w:tr>
      <w:tr w14:paraId="660E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48E97E">
            <w:pPr>
              <w:spacing w:line="360" w:lineRule="auto"/>
              <w:ind w:firstLine="420" w:firstLineChars="200"/>
              <w:rPr>
                <w:rFonts w:ascii="宋体" w:hAnsi="宋体" w:cs="宋体"/>
              </w:rPr>
            </w:pPr>
          </w:p>
        </w:tc>
        <w:tc>
          <w:tcPr>
            <w:tcW w:w="1623" w:type="dxa"/>
          </w:tcPr>
          <w:p w14:paraId="303255C0">
            <w:pPr>
              <w:spacing w:line="360" w:lineRule="auto"/>
              <w:ind w:firstLine="420" w:firstLineChars="200"/>
              <w:rPr>
                <w:rFonts w:ascii="宋体" w:hAnsi="宋体" w:cs="宋体"/>
              </w:rPr>
            </w:pPr>
          </w:p>
        </w:tc>
        <w:tc>
          <w:tcPr>
            <w:tcW w:w="902" w:type="dxa"/>
          </w:tcPr>
          <w:p w14:paraId="16106B76">
            <w:pPr>
              <w:spacing w:line="360" w:lineRule="auto"/>
              <w:ind w:firstLine="420" w:firstLineChars="200"/>
              <w:rPr>
                <w:rFonts w:ascii="宋体" w:hAnsi="宋体" w:cs="宋体"/>
              </w:rPr>
            </w:pPr>
          </w:p>
        </w:tc>
        <w:tc>
          <w:tcPr>
            <w:tcW w:w="902" w:type="dxa"/>
          </w:tcPr>
          <w:p w14:paraId="0EF75700">
            <w:pPr>
              <w:spacing w:line="360" w:lineRule="auto"/>
              <w:ind w:firstLine="420" w:firstLineChars="200"/>
              <w:rPr>
                <w:rFonts w:ascii="宋体" w:hAnsi="宋体" w:cs="宋体"/>
              </w:rPr>
            </w:pPr>
          </w:p>
        </w:tc>
        <w:tc>
          <w:tcPr>
            <w:tcW w:w="1071" w:type="dxa"/>
          </w:tcPr>
          <w:p w14:paraId="41D15944">
            <w:pPr>
              <w:spacing w:line="360" w:lineRule="auto"/>
              <w:ind w:firstLine="420" w:firstLineChars="200"/>
              <w:rPr>
                <w:rFonts w:ascii="宋体" w:hAnsi="宋体" w:cs="宋体"/>
              </w:rPr>
            </w:pPr>
          </w:p>
        </w:tc>
        <w:tc>
          <w:tcPr>
            <w:tcW w:w="1250" w:type="dxa"/>
          </w:tcPr>
          <w:p w14:paraId="175A5D5F">
            <w:pPr>
              <w:spacing w:line="360" w:lineRule="auto"/>
              <w:ind w:firstLine="420" w:firstLineChars="200"/>
              <w:rPr>
                <w:rFonts w:ascii="宋体" w:hAnsi="宋体" w:cs="宋体"/>
              </w:rPr>
            </w:pPr>
          </w:p>
        </w:tc>
        <w:tc>
          <w:tcPr>
            <w:tcW w:w="1106" w:type="dxa"/>
          </w:tcPr>
          <w:p w14:paraId="00BCCCEC">
            <w:pPr>
              <w:spacing w:line="360" w:lineRule="auto"/>
              <w:ind w:firstLine="420" w:firstLineChars="200"/>
              <w:rPr>
                <w:rFonts w:ascii="宋体" w:hAnsi="宋体" w:cs="宋体"/>
              </w:rPr>
            </w:pPr>
          </w:p>
        </w:tc>
      </w:tr>
      <w:tr w14:paraId="63CC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819B70">
            <w:pPr>
              <w:spacing w:line="360" w:lineRule="auto"/>
              <w:ind w:firstLine="420" w:firstLineChars="200"/>
              <w:rPr>
                <w:rFonts w:ascii="宋体" w:hAnsi="宋体" w:cs="宋体"/>
              </w:rPr>
            </w:pPr>
            <w:r>
              <w:rPr>
                <w:rFonts w:hint="eastAsia" w:ascii="宋体" w:hAnsi="宋体" w:cs="宋体"/>
              </w:rPr>
              <w:t>合同总价款（大小写）：</w:t>
            </w:r>
          </w:p>
          <w:p w14:paraId="0C34E1F2">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3F39D19D">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282B4110">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1E6BD22A">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296A5672">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6F832E4D">
      <w:pPr>
        <w:spacing w:line="360" w:lineRule="auto"/>
        <w:ind w:firstLine="420" w:firstLineChars="200"/>
        <w:rPr>
          <w:rFonts w:ascii="宋体" w:hAnsi="宋体" w:cs="宋体"/>
        </w:rPr>
      </w:pPr>
      <w:r>
        <w:rPr>
          <w:rFonts w:hint="eastAsia" w:ascii="宋体" w:hAnsi="宋体" w:cs="宋体"/>
          <w:szCs w:val="27"/>
        </w:rPr>
        <w:t>1、服务方式：</w:t>
      </w:r>
    </w:p>
    <w:p w14:paraId="1694267A">
      <w:pPr>
        <w:spacing w:line="360" w:lineRule="auto"/>
        <w:ind w:firstLine="420" w:firstLineChars="200"/>
        <w:rPr>
          <w:rFonts w:ascii="宋体" w:hAnsi="宋体" w:cs="宋体"/>
        </w:rPr>
      </w:pPr>
      <w:r>
        <w:rPr>
          <w:rFonts w:hint="eastAsia" w:ascii="宋体" w:hAnsi="宋体" w:cs="宋体"/>
        </w:rPr>
        <w:t>2、服务方法：</w:t>
      </w:r>
    </w:p>
    <w:p w14:paraId="4C94DC61">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05D748B6">
      <w:pPr>
        <w:spacing w:line="360" w:lineRule="auto"/>
        <w:ind w:firstLine="420" w:firstLineChars="200"/>
        <w:rPr>
          <w:rFonts w:ascii="宋体" w:hAnsi="宋体" w:cs="宋体"/>
          <w:szCs w:val="27"/>
        </w:rPr>
      </w:pPr>
      <w:r>
        <w:rPr>
          <w:rFonts w:hint="eastAsia" w:ascii="宋体" w:hAnsi="宋体" w:cs="宋体"/>
          <w:szCs w:val="27"/>
        </w:rPr>
        <w:t>3、服务期限：</w:t>
      </w:r>
    </w:p>
    <w:p w14:paraId="2F0D2EEE">
      <w:pPr>
        <w:spacing w:line="360" w:lineRule="auto"/>
        <w:ind w:firstLine="420" w:firstLineChars="200"/>
        <w:rPr>
          <w:rFonts w:ascii="宋体" w:hAnsi="宋体" w:cs="宋体"/>
        </w:rPr>
      </w:pPr>
      <w:r>
        <w:rPr>
          <w:rFonts w:hint="eastAsia" w:ascii="宋体" w:hAnsi="宋体" w:cs="宋体"/>
        </w:rPr>
        <w:t>第四条  费用及支付方式</w:t>
      </w:r>
    </w:p>
    <w:p w14:paraId="27CE3EDF">
      <w:pPr>
        <w:pStyle w:val="11"/>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2E4EC5C2">
      <w:pPr>
        <w:pStyle w:val="11"/>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1F0567AA">
      <w:pPr>
        <w:pStyle w:val="11"/>
        <w:kinsoku w:val="0"/>
        <w:overflowPunct w:val="0"/>
        <w:spacing w:line="364" w:lineRule="auto"/>
        <w:ind w:firstLine="420" w:firstLineChars="200"/>
        <w:rPr>
          <w:rFonts w:ascii="宋体" w:hAnsi="宋体" w:cs="宋体"/>
        </w:rPr>
      </w:pPr>
      <w:r>
        <w:rPr>
          <w:rFonts w:hint="eastAsia" w:ascii="宋体" w:hAnsi="宋体" w:cs="宋体"/>
        </w:rPr>
        <w:t>2、XX 万元；</w:t>
      </w:r>
    </w:p>
    <w:p w14:paraId="2D66A379">
      <w:pPr>
        <w:pStyle w:val="11"/>
        <w:kinsoku w:val="0"/>
        <w:overflowPunct w:val="0"/>
        <w:spacing w:line="364" w:lineRule="auto"/>
        <w:ind w:firstLine="420" w:firstLineChars="200"/>
        <w:rPr>
          <w:rFonts w:ascii="宋体" w:hAnsi="宋体" w:cs="宋体"/>
        </w:rPr>
      </w:pPr>
      <w:r>
        <w:rPr>
          <w:rFonts w:hint="eastAsia" w:ascii="宋体" w:hAnsi="宋体" w:cs="宋体"/>
        </w:rPr>
        <w:t>……</w:t>
      </w:r>
    </w:p>
    <w:p w14:paraId="559A3412">
      <w:pPr>
        <w:pStyle w:val="11"/>
        <w:kinsoku w:val="0"/>
        <w:overflowPunct w:val="0"/>
        <w:ind w:firstLine="422" w:firstLineChars="200"/>
        <w:rPr>
          <w:rFonts w:ascii="宋体" w:hAnsi="宋体" w:cs="宋体"/>
          <w:b/>
        </w:rPr>
      </w:pPr>
      <w:r>
        <w:rPr>
          <w:rFonts w:hint="eastAsia" w:ascii="宋体" w:hAnsi="宋体" w:cs="宋体"/>
          <w:b/>
        </w:rPr>
        <w:t>(二)费用支付方式：</w:t>
      </w:r>
    </w:p>
    <w:p w14:paraId="17CC6B96">
      <w:pPr>
        <w:pStyle w:val="11"/>
        <w:kinsoku w:val="0"/>
        <w:overflowPunct w:val="0"/>
        <w:spacing w:line="364" w:lineRule="auto"/>
        <w:ind w:firstLine="420" w:firstLineChars="200"/>
        <w:rPr>
          <w:rFonts w:ascii="宋体" w:hAnsi="宋体" w:cs="宋体"/>
        </w:rPr>
      </w:pPr>
      <w:r>
        <w:rPr>
          <w:rFonts w:hint="eastAsia" w:ascii="宋体" w:hAnsi="宋体" w:cs="宋体"/>
        </w:rPr>
        <w:t>1、XXXX；</w:t>
      </w:r>
    </w:p>
    <w:p w14:paraId="18481331">
      <w:pPr>
        <w:pStyle w:val="11"/>
        <w:kinsoku w:val="0"/>
        <w:overflowPunct w:val="0"/>
        <w:spacing w:line="364" w:lineRule="auto"/>
        <w:ind w:firstLine="420" w:firstLineChars="200"/>
        <w:rPr>
          <w:rFonts w:ascii="宋体" w:hAnsi="宋体" w:cs="宋体"/>
        </w:rPr>
      </w:pPr>
      <w:r>
        <w:rPr>
          <w:rFonts w:hint="eastAsia" w:ascii="宋体" w:hAnsi="宋体" w:cs="宋体"/>
        </w:rPr>
        <w:t>2、XXXX ；</w:t>
      </w:r>
    </w:p>
    <w:p w14:paraId="2014ED09">
      <w:pPr>
        <w:pStyle w:val="11"/>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DD62884">
      <w:pPr>
        <w:pStyle w:val="11"/>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BDD3D45">
      <w:pPr>
        <w:spacing w:line="360" w:lineRule="auto"/>
        <w:ind w:firstLine="420" w:firstLineChars="200"/>
        <w:rPr>
          <w:rFonts w:ascii="宋体" w:hAnsi="宋体" w:cs="宋体"/>
        </w:rPr>
      </w:pPr>
      <w:r>
        <w:rPr>
          <w:rFonts w:hint="eastAsia" w:ascii="宋体" w:hAnsi="宋体" w:cs="宋体"/>
        </w:rPr>
        <w:t>本合同以人民币付款。</w:t>
      </w:r>
    </w:p>
    <w:p w14:paraId="718480CA">
      <w:pPr>
        <w:spacing w:line="360" w:lineRule="auto"/>
        <w:ind w:firstLine="420" w:firstLineChars="200"/>
        <w:rPr>
          <w:rFonts w:ascii="宋体" w:hAnsi="宋体" w:cs="宋体"/>
        </w:rPr>
      </w:pPr>
      <w:r>
        <w:rPr>
          <w:rFonts w:hint="eastAsia" w:ascii="宋体" w:hAnsi="宋体" w:cs="宋体"/>
        </w:rPr>
        <w:t>该项目是否实行预付款：</w:t>
      </w:r>
    </w:p>
    <w:p w14:paraId="034DC7FD">
      <w:pPr>
        <w:spacing w:line="360" w:lineRule="auto"/>
        <w:ind w:firstLine="420" w:firstLineChars="200"/>
        <w:rPr>
          <w:rFonts w:ascii="宋体" w:hAnsi="宋体" w:cs="宋体"/>
        </w:rPr>
      </w:pPr>
      <w:r>
        <w:rPr>
          <w:rFonts w:hint="eastAsia" w:ascii="宋体" w:hAnsi="宋体" w:cs="宋体"/>
        </w:rPr>
        <w:t>实行预付款的条件和比例：</w:t>
      </w:r>
    </w:p>
    <w:p w14:paraId="59FDD919">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7A7E8A05">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6381CEE9">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14:paraId="05EBAC78">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3D4439AE">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65A9FD">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403750B0">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251F3A7E">
      <w:pPr>
        <w:spacing w:line="360" w:lineRule="auto"/>
        <w:ind w:firstLine="420" w:firstLineChars="200"/>
        <w:rPr>
          <w:rFonts w:ascii="宋体" w:hAnsi="宋体" w:cs="宋体"/>
        </w:rPr>
      </w:pPr>
      <w:r>
        <w:rPr>
          <w:rFonts w:hint="eastAsia" w:ascii="宋体" w:hAnsi="宋体" w:cs="宋体"/>
        </w:rPr>
        <w:t>检测、验收费用承担方式：</w:t>
      </w:r>
    </w:p>
    <w:p w14:paraId="3A13C359">
      <w:pPr>
        <w:pStyle w:val="11"/>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233A036D">
      <w:pPr>
        <w:pStyle w:val="11"/>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03A23B20">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14:paraId="01C2FBE4">
      <w:pPr>
        <w:pStyle w:val="11"/>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30461553">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0BACCD2D">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7F47EE6B">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05926C1F">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5D4A8E71">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14:paraId="10477333">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01B1F74">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B927A42">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4D691D01">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548A7FD6">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605711BA">
      <w:pPr>
        <w:pStyle w:val="11"/>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074FF65F">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21AB6046">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46991507">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79C87ED6">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BB6DB05">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50FD0B48">
      <w:pPr>
        <w:pStyle w:val="11"/>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16A6B967">
      <w:pPr>
        <w:pStyle w:val="11"/>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15235BA5">
      <w:pPr>
        <w:pStyle w:val="11"/>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087F7767">
      <w:pPr>
        <w:pStyle w:val="11"/>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D144F36">
      <w:pPr>
        <w:pStyle w:val="11"/>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2F2F8536">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4D16441B">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6A3F9154">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23B73555">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685D45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17302557">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2D152744">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14:paraId="1F90191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61E984F">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C60790">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14:paraId="5E1CD25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12BE21D5">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2324B422">
      <w:pPr>
        <w:pStyle w:val="3"/>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521F4854">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15269F67">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BDE094">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605D3D0B">
      <w:pPr>
        <w:spacing w:line="360" w:lineRule="auto"/>
        <w:ind w:firstLine="420" w:firstLineChars="200"/>
        <w:rPr>
          <w:rFonts w:ascii="宋体" w:hAnsi="宋体" w:cs="宋体"/>
          <w:szCs w:val="27"/>
        </w:rPr>
      </w:pPr>
    </w:p>
    <w:p w14:paraId="73FBC06F">
      <w:pPr>
        <w:pStyle w:val="36"/>
        <w:ind w:firstLine="210"/>
        <w:rPr>
          <w:rFonts w:ascii="宋体" w:hAnsi="宋体" w:cs="宋体"/>
        </w:rPr>
      </w:pPr>
    </w:p>
    <w:p w14:paraId="1C1262AE">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08606689">
      <w:pPr>
        <w:spacing w:line="360" w:lineRule="auto"/>
        <w:ind w:firstLine="420" w:firstLineChars="200"/>
        <w:rPr>
          <w:rFonts w:ascii="宋体" w:hAnsi="宋体" w:cs="宋体"/>
        </w:rPr>
      </w:pPr>
      <w:r>
        <w:rPr>
          <w:rFonts w:hint="eastAsia" w:ascii="宋体" w:hAnsi="宋体" w:cs="宋体"/>
          <w:szCs w:val="27"/>
        </w:rPr>
        <w:t>地址：                               地址：</w:t>
      </w:r>
    </w:p>
    <w:p w14:paraId="754A4785">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3DA6AA89">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3DE90EEE">
      <w:pPr>
        <w:spacing w:line="360" w:lineRule="auto"/>
        <w:ind w:firstLine="420" w:firstLineChars="200"/>
        <w:rPr>
          <w:rFonts w:ascii="宋体" w:hAnsi="宋体" w:cs="宋体"/>
        </w:rPr>
      </w:pPr>
      <w:r>
        <w:rPr>
          <w:rFonts w:hint="eastAsia" w:ascii="宋体" w:hAnsi="宋体" w:cs="宋体"/>
        </w:rPr>
        <w:t>电话：                               电话：</w:t>
      </w:r>
    </w:p>
    <w:p w14:paraId="30EE8D0A">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4AA58489">
      <w:pPr>
        <w:spacing w:line="360" w:lineRule="auto"/>
        <w:ind w:firstLine="420" w:firstLineChars="200"/>
        <w:rPr>
          <w:rFonts w:ascii="宋体" w:hAnsi="宋体" w:cs="宋体"/>
        </w:rPr>
      </w:pPr>
      <w:r>
        <w:rPr>
          <w:rFonts w:hint="eastAsia" w:ascii="宋体" w:hAnsi="宋体" w:cs="宋体"/>
          <w:szCs w:val="27"/>
        </w:rPr>
        <w:t>账号：                               账号：</w:t>
      </w:r>
    </w:p>
    <w:p w14:paraId="4ADA55AF">
      <w:pPr>
        <w:spacing w:line="640" w:lineRule="exact"/>
        <w:ind w:firstLine="420" w:firstLineChars="200"/>
        <w:rPr>
          <w:rFonts w:ascii="宋体" w:hAnsi="宋体" w:cs="宋体"/>
          <w:szCs w:val="27"/>
          <w:u w:val="single"/>
        </w:rPr>
      </w:pPr>
    </w:p>
    <w:p w14:paraId="3515F337">
      <w:pPr>
        <w:pStyle w:val="36"/>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6205A40">
      <w:pPr>
        <w:pStyle w:val="36"/>
        <w:ind w:firstLine="321"/>
        <w:jc w:val="center"/>
        <w:rPr>
          <w:b/>
          <w:sz w:val="32"/>
          <w:szCs w:val="32"/>
        </w:rPr>
      </w:pPr>
    </w:p>
    <w:p w14:paraId="423317DA">
      <w:pPr>
        <w:pStyle w:val="36"/>
        <w:ind w:firstLine="321"/>
        <w:jc w:val="center"/>
        <w:rPr>
          <w:b/>
          <w:sz w:val="32"/>
          <w:szCs w:val="32"/>
        </w:rPr>
      </w:pPr>
    </w:p>
    <w:p w14:paraId="3D26CE6D">
      <w:pPr>
        <w:pStyle w:val="36"/>
        <w:ind w:firstLine="321"/>
        <w:jc w:val="center"/>
        <w:rPr>
          <w:b/>
          <w:sz w:val="32"/>
          <w:szCs w:val="32"/>
        </w:rPr>
      </w:pPr>
    </w:p>
    <w:p w14:paraId="14CA0956">
      <w:pPr>
        <w:pStyle w:val="36"/>
        <w:ind w:firstLine="321"/>
        <w:jc w:val="center"/>
        <w:rPr>
          <w:b/>
          <w:sz w:val="32"/>
          <w:szCs w:val="32"/>
        </w:rPr>
      </w:pPr>
    </w:p>
    <w:p w14:paraId="25D4E4A3">
      <w:pPr>
        <w:pStyle w:val="36"/>
        <w:ind w:firstLine="321"/>
        <w:jc w:val="center"/>
        <w:rPr>
          <w:b/>
          <w:sz w:val="32"/>
          <w:szCs w:val="32"/>
        </w:rPr>
      </w:pPr>
      <w:r>
        <w:rPr>
          <w:rFonts w:hint="eastAsia"/>
          <w:b/>
          <w:sz w:val="32"/>
          <w:szCs w:val="32"/>
        </w:rPr>
        <w:t>周口市政府采购合同融资政策告知函</w:t>
      </w:r>
    </w:p>
    <w:p w14:paraId="7354041F">
      <w:pPr>
        <w:pStyle w:val="36"/>
        <w:ind w:firstLine="240"/>
        <w:rPr>
          <w:rFonts w:asciiTheme="minorEastAsia" w:hAnsiTheme="minorEastAsia" w:eastAsiaTheme="minorEastAsia"/>
          <w:sz w:val="24"/>
        </w:rPr>
      </w:pPr>
    </w:p>
    <w:p w14:paraId="792F2154">
      <w:pPr>
        <w:pStyle w:val="36"/>
        <w:ind w:firstLine="240"/>
        <w:rPr>
          <w:rFonts w:asciiTheme="minorEastAsia" w:hAnsiTheme="minorEastAsia" w:eastAsiaTheme="minorEastAsia"/>
          <w:sz w:val="24"/>
        </w:rPr>
      </w:pPr>
    </w:p>
    <w:p w14:paraId="201E8E53">
      <w:pPr>
        <w:pStyle w:val="36"/>
        <w:ind w:firstLine="240"/>
        <w:rPr>
          <w:rFonts w:asciiTheme="minorEastAsia" w:hAnsiTheme="minorEastAsia" w:eastAsiaTheme="minorEastAsia"/>
          <w:sz w:val="24"/>
        </w:rPr>
      </w:pPr>
    </w:p>
    <w:p w14:paraId="4F46D4E7">
      <w:pPr>
        <w:pStyle w:val="3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B627815">
      <w:pPr>
        <w:pStyle w:val="3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BA5B97C">
      <w:pPr>
        <w:pStyle w:val="3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D4510AC">
      <w:pPr>
        <w:pStyle w:val="36"/>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sectPr>
      <w:pgSz w:w="11907" w:h="16840"/>
      <w:pgMar w:top="1440" w:right="1588" w:bottom="1440" w:left="15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5DA4">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6582D">
    <w:pPr>
      <w:pStyle w:val="22"/>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6AB743"/>
    <w:multiLevelType w:val="singleLevel"/>
    <w:tmpl w:val="E56AB743"/>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5302B63"/>
    <w:multiLevelType w:val="multilevel"/>
    <w:tmpl w:val="35302B63"/>
    <w:lvl w:ilvl="0" w:tentative="0">
      <w:start w:val="1"/>
      <w:numFmt w:val="chineseCountingThousand"/>
      <w:suff w:val="space"/>
      <w:lvlText w:val="第%1章"/>
      <w:lvlJc w:val="left"/>
      <w:pPr>
        <w:ind w:left="0" w:firstLine="0"/>
      </w:pPr>
      <w:rPr>
        <w:rFonts w:hint="eastAsia"/>
      </w:rPr>
    </w:lvl>
    <w:lvl w:ilvl="1" w:tentative="0">
      <w:start w:val="1"/>
      <w:numFmt w:val="chineseCountingThousand"/>
      <w:suff w:val="space"/>
      <w:lvlText w:val="第%2节"/>
      <w:lvlJc w:val="left"/>
      <w:pPr>
        <w:ind w:left="0" w:firstLine="0"/>
      </w:pPr>
      <w:rPr>
        <w:rFonts w:hint="eastAsia"/>
      </w:rPr>
    </w:lvl>
    <w:lvl w:ilvl="2" w:tentative="0">
      <w:start w:val="1"/>
      <w:numFmt w:val="decimal"/>
      <w:suff w:val="space"/>
      <w:lvlText w:val="%3."/>
      <w:lvlJc w:val="left"/>
      <w:pPr>
        <w:ind w:left="0" w:firstLine="0"/>
      </w:pPr>
      <w:rPr>
        <w:rFonts w:hint="eastAsia"/>
      </w:rPr>
    </w:lvl>
    <w:lvl w:ilvl="3" w:tentative="0">
      <w:start w:val="1"/>
      <w:numFmt w:val="decimal"/>
      <w:pStyle w:val="6"/>
      <w:suff w:val="space"/>
      <w:lvlText w:val="%3.%4."/>
      <w:lvlJc w:val="left"/>
      <w:pPr>
        <w:ind w:left="0" w:firstLine="0"/>
      </w:pPr>
      <w:rPr>
        <w:rFonts w:hint="eastAsia"/>
      </w:rPr>
    </w:lvl>
    <w:lvl w:ilvl="4" w:tentative="0">
      <w:start w:val="1"/>
      <w:numFmt w:val="decimal"/>
      <w:suff w:val="space"/>
      <w:lvlText w:val="%3.%4.%5."/>
      <w:lvlJc w:val="left"/>
      <w:pPr>
        <w:ind w:left="0" w:firstLine="0"/>
      </w:pPr>
      <w:rPr>
        <w:rFonts w:hint="eastAsia"/>
      </w:rPr>
    </w:lvl>
    <w:lvl w:ilvl="5" w:tentative="0">
      <w:start w:val="1"/>
      <w:numFmt w:val="decimal"/>
      <w:suff w:val="space"/>
      <w:lvlText w:val="%3.%4.%5.%6."/>
      <w:lvlJc w:val="left"/>
      <w:pPr>
        <w:ind w:left="0" w:firstLine="0"/>
      </w:pPr>
      <w:rPr>
        <w:rFonts w:hint="eastAsia"/>
      </w:rPr>
    </w:lvl>
    <w:lvl w:ilvl="6" w:tentative="0">
      <w:start w:val="1"/>
      <w:numFmt w:val="decimal"/>
      <w:lvlText w:val="%3.%4.%5.%6.%7."/>
      <w:lvlJc w:val="left"/>
      <w:pPr>
        <w:ind w:left="0" w:firstLine="0"/>
      </w:pPr>
      <w:rPr>
        <w:rFonts w:hint="eastAsia"/>
      </w:rPr>
    </w:lvl>
    <w:lvl w:ilvl="7" w:tentative="0">
      <w:start w:val="1"/>
      <w:numFmt w:val="decimal"/>
      <w:lvlText w:val="%1.%2.%3.%4.%5.%6.%7.%8"/>
      <w:lvlJc w:val="left"/>
      <w:pPr>
        <w:ind w:left="196" w:firstLine="0"/>
      </w:pPr>
      <w:rPr>
        <w:rFonts w:hint="eastAsia"/>
      </w:rPr>
    </w:lvl>
    <w:lvl w:ilvl="8" w:tentative="0">
      <w:start w:val="1"/>
      <w:numFmt w:val="decimal"/>
      <w:lvlText w:val="%1.%2.%3.%4.%5.%6.%7.%8.%9"/>
      <w:lvlJc w:val="left"/>
      <w:pPr>
        <w:ind w:left="224" w:firstLine="0"/>
      </w:pPr>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BlNWI1MDlhMTIxMGQ3ZmIxMWRiMjJkMzg5MDFhMTI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A93010"/>
    <w:rsid w:val="02B07FF7"/>
    <w:rsid w:val="03733BDF"/>
    <w:rsid w:val="03A308DC"/>
    <w:rsid w:val="040532BA"/>
    <w:rsid w:val="04176582"/>
    <w:rsid w:val="051259ED"/>
    <w:rsid w:val="07041580"/>
    <w:rsid w:val="07932A4C"/>
    <w:rsid w:val="08AB1851"/>
    <w:rsid w:val="08DB1CFF"/>
    <w:rsid w:val="0A9E30AD"/>
    <w:rsid w:val="0BEB3B44"/>
    <w:rsid w:val="0C0644C0"/>
    <w:rsid w:val="0C5B1BBC"/>
    <w:rsid w:val="10D62AA4"/>
    <w:rsid w:val="110C219A"/>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20D398C"/>
    <w:rsid w:val="2301566F"/>
    <w:rsid w:val="24165293"/>
    <w:rsid w:val="2482721D"/>
    <w:rsid w:val="24A10BF5"/>
    <w:rsid w:val="24C42F3B"/>
    <w:rsid w:val="24D70B68"/>
    <w:rsid w:val="26AB07CC"/>
    <w:rsid w:val="287B63A6"/>
    <w:rsid w:val="28812CD5"/>
    <w:rsid w:val="29613C02"/>
    <w:rsid w:val="2A397C18"/>
    <w:rsid w:val="2A5015D5"/>
    <w:rsid w:val="2A58795E"/>
    <w:rsid w:val="2AF63392"/>
    <w:rsid w:val="2BA67492"/>
    <w:rsid w:val="2C66791C"/>
    <w:rsid w:val="2D221D01"/>
    <w:rsid w:val="2D676A80"/>
    <w:rsid w:val="2D7A3266"/>
    <w:rsid w:val="2F5F2B72"/>
    <w:rsid w:val="312513B2"/>
    <w:rsid w:val="31B042BF"/>
    <w:rsid w:val="31F12401"/>
    <w:rsid w:val="31FF5F72"/>
    <w:rsid w:val="32035D60"/>
    <w:rsid w:val="326E6953"/>
    <w:rsid w:val="33523A32"/>
    <w:rsid w:val="34B524C1"/>
    <w:rsid w:val="35776C23"/>
    <w:rsid w:val="36D23A94"/>
    <w:rsid w:val="376940D0"/>
    <w:rsid w:val="37700EA3"/>
    <w:rsid w:val="38204506"/>
    <w:rsid w:val="39321D68"/>
    <w:rsid w:val="3BA7084C"/>
    <w:rsid w:val="3BAE6CD9"/>
    <w:rsid w:val="3C3000ED"/>
    <w:rsid w:val="3D232399"/>
    <w:rsid w:val="3D2E2D19"/>
    <w:rsid w:val="3D31181A"/>
    <w:rsid w:val="3DC87CB2"/>
    <w:rsid w:val="3F1749BD"/>
    <w:rsid w:val="3F4F365B"/>
    <w:rsid w:val="3F9A5B70"/>
    <w:rsid w:val="41093759"/>
    <w:rsid w:val="41380196"/>
    <w:rsid w:val="41415EFF"/>
    <w:rsid w:val="41D026B4"/>
    <w:rsid w:val="42092D57"/>
    <w:rsid w:val="452567EA"/>
    <w:rsid w:val="46886BA6"/>
    <w:rsid w:val="48524AAD"/>
    <w:rsid w:val="489D0C72"/>
    <w:rsid w:val="490552AA"/>
    <w:rsid w:val="4B7A4CDC"/>
    <w:rsid w:val="4E395F3F"/>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414050"/>
    <w:rsid w:val="66AB4942"/>
    <w:rsid w:val="687951D6"/>
    <w:rsid w:val="68AB69AF"/>
    <w:rsid w:val="68D653C8"/>
    <w:rsid w:val="68D85250"/>
    <w:rsid w:val="698D4180"/>
    <w:rsid w:val="6D1F0B58"/>
    <w:rsid w:val="6D3654A5"/>
    <w:rsid w:val="6EB24C26"/>
    <w:rsid w:val="74170E85"/>
    <w:rsid w:val="74D14A92"/>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paragraph" w:styleId="6">
    <w:name w:val="heading 4"/>
    <w:next w:val="1"/>
    <w:unhideWhenUsed/>
    <w:qFormat/>
    <w:uiPriority w:val="9"/>
    <w:pPr>
      <w:keepNext/>
      <w:keepLines/>
      <w:widowControl w:val="0"/>
      <w:numPr>
        <w:ilvl w:val="3"/>
        <w:numId w:val="1"/>
      </w:numPr>
      <w:spacing w:line="360" w:lineRule="auto"/>
      <w:jc w:val="left"/>
      <w:outlineLvl w:val="3"/>
    </w:pPr>
    <w:rPr>
      <w:rFonts w:ascii="宋体" w:hAnsi="宋体" w:eastAsia="宋体" w:cs="宋体"/>
      <w:b/>
      <w:bCs/>
      <w:kern w:val="2"/>
      <w:sz w:val="21"/>
      <w:szCs w:val="21"/>
      <w:lang w:val="en-US" w:eastAsia="zh-CN" w:bidi="ar-SA"/>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Message Header"/>
    <w:basedOn w:val="1"/>
    <w:qFormat/>
    <w:uiPriority w:val="0"/>
    <w:pPr>
      <w:widowControl/>
      <w:shd w:val="pct20" w:color="000000" w:fill="auto"/>
      <w:ind w:left="1080" w:hanging="1080"/>
    </w:pPr>
    <w:rPr>
      <w:rFonts w:ascii="Cambria" w:hAnsi="Cambria" w:eastAsia="Cambria"/>
      <w:sz w:val="24"/>
    </w:rPr>
  </w:style>
  <w:style w:type="paragraph" w:styleId="7">
    <w:name w:val="caption"/>
    <w:basedOn w:val="1"/>
    <w:next w:val="1"/>
    <w:qFormat/>
    <w:uiPriority w:val="0"/>
    <w:rPr>
      <w:rFonts w:ascii="Cambria" w:hAnsi="Cambria" w:eastAsia="黑体"/>
      <w:sz w:val="20"/>
    </w:rPr>
  </w:style>
  <w:style w:type="paragraph" w:styleId="8">
    <w:name w:val="Document Map"/>
    <w:basedOn w:val="1"/>
    <w:link w:val="47"/>
    <w:qFormat/>
    <w:uiPriority w:val="0"/>
    <w:rPr>
      <w:rFonts w:ascii="宋体"/>
      <w:sz w:val="18"/>
      <w:szCs w:val="18"/>
    </w:rPr>
  </w:style>
  <w:style w:type="paragraph" w:styleId="9">
    <w:name w:val="annotation text"/>
    <w:basedOn w:val="1"/>
    <w:link w:val="46"/>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4"/>
    <w:qFormat/>
    <w:uiPriority w:val="99"/>
    <w:pPr>
      <w:spacing w:after="120"/>
    </w:pPr>
  </w:style>
  <w:style w:type="paragraph" w:customStyle="1" w:styleId="12">
    <w:name w:val="Default"/>
    <w:next w:val="13"/>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footnote text"/>
    <w:basedOn w:val="1"/>
    <w:qFormat/>
    <w:uiPriority w:val="99"/>
    <w:pPr>
      <w:snapToGrid w:val="0"/>
      <w:jc w:val="left"/>
    </w:pPr>
    <w:rPr>
      <w:sz w:val="18"/>
      <w:szCs w:val="18"/>
    </w:r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envelope return"/>
    <w:basedOn w:val="1"/>
    <w:qFormat/>
    <w:uiPriority w:val="99"/>
    <w:pPr>
      <w:snapToGrid w:val="0"/>
    </w:pPr>
    <w:rPr>
      <w:rFonts w:ascii="Arial" w:hAnsi="Arial"/>
    </w:rPr>
  </w:style>
  <w:style w:type="paragraph" w:styleId="16">
    <w:name w:val="List 2"/>
    <w:basedOn w:val="1"/>
    <w:qFormat/>
    <w:uiPriority w:val="0"/>
    <w:pPr>
      <w:ind w:left="400" w:leftChars="200" w:hanging="200" w:hangingChars="200"/>
    </w:pPr>
  </w:style>
  <w:style w:type="paragraph" w:styleId="17">
    <w:name w:val="Plain Text"/>
    <w:basedOn w:val="1"/>
    <w:link w:val="52"/>
    <w:qFormat/>
    <w:uiPriority w:val="99"/>
    <w:rPr>
      <w:rFonts w:ascii="宋体" w:hAnsi="Courier New"/>
      <w:szCs w:val="20"/>
    </w:rPr>
  </w:style>
  <w:style w:type="paragraph" w:styleId="18">
    <w:name w:val="Date"/>
    <w:basedOn w:val="1"/>
    <w:next w:val="1"/>
    <w:link w:val="48"/>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69"/>
    <w:qFormat/>
    <w:uiPriority w:val="99"/>
    <w:pPr>
      <w:tabs>
        <w:tab w:val="center" w:pos="4153"/>
        <w:tab w:val="right" w:pos="8306"/>
      </w:tabs>
      <w:snapToGrid w:val="0"/>
      <w:jc w:val="left"/>
    </w:pPr>
    <w:rPr>
      <w:sz w:val="18"/>
      <w:szCs w:val="18"/>
    </w:rPr>
  </w:style>
  <w:style w:type="paragraph" w:styleId="22">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Body Text 2"/>
    <w:basedOn w:val="1"/>
    <w:link w:val="66"/>
    <w:qFormat/>
    <w:uiPriority w:val="0"/>
    <w:pPr>
      <w:spacing w:after="120" w:line="480" w:lineRule="auto"/>
    </w:p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1"/>
    <w:link w:val="43"/>
    <w:qFormat/>
    <w:uiPriority w:val="0"/>
    <w:pPr>
      <w:ind w:firstLine="420" w:firstLineChars="100"/>
    </w:pPr>
  </w:style>
  <w:style w:type="paragraph" w:styleId="27">
    <w:name w:val="Body Text First Indent 2"/>
    <w:basedOn w:val="14"/>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5"/>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6"/>
    <w:qFormat/>
    <w:uiPriority w:val="0"/>
    <w:rPr>
      <w:kern w:val="2"/>
      <w:sz w:val="21"/>
      <w:szCs w:val="24"/>
    </w:rPr>
  </w:style>
  <w:style w:type="character" w:customStyle="1" w:styleId="44">
    <w:name w:val="正文文本 字符"/>
    <w:link w:val="11"/>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9"/>
    <w:qFormat/>
    <w:uiPriority w:val="0"/>
    <w:rPr>
      <w:kern w:val="2"/>
      <w:sz w:val="21"/>
      <w:szCs w:val="24"/>
    </w:rPr>
  </w:style>
  <w:style w:type="character" w:customStyle="1" w:styleId="47">
    <w:name w:val="文档结构图 字符"/>
    <w:link w:val="8"/>
    <w:qFormat/>
    <w:uiPriority w:val="0"/>
    <w:rPr>
      <w:rFonts w:ascii="宋体"/>
      <w:kern w:val="2"/>
      <w:sz w:val="18"/>
      <w:szCs w:val="18"/>
    </w:rPr>
  </w:style>
  <w:style w:type="character" w:customStyle="1" w:styleId="48">
    <w:name w:val="日期 字符"/>
    <w:link w:val="18"/>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7"/>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0"/>
    <w:qFormat/>
    <w:uiPriority w:val="0"/>
  </w:style>
  <w:style w:type="character" w:customStyle="1" w:styleId="66">
    <w:name w:val="正文文本 2 字符"/>
    <w:link w:val="24"/>
    <w:qFormat/>
    <w:uiPriority w:val="0"/>
    <w:rPr>
      <w:kern w:val="2"/>
      <w:sz w:val="21"/>
      <w:szCs w:val="24"/>
    </w:rPr>
  </w:style>
  <w:style w:type="character" w:customStyle="1" w:styleId="67">
    <w:name w:val="NormalCharacter"/>
    <w:qFormat/>
    <w:uiPriority w:val="0"/>
  </w:style>
  <w:style w:type="character" w:customStyle="1" w:styleId="68">
    <w:name w:val="页眉 字符"/>
    <w:link w:val="22"/>
    <w:qFormat/>
    <w:uiPriority w:val="99"/>
    <w:rPr>
      <w:kern w:val="2"/>
      <w:sz w:val="18"/>
      <w:szCs w:val="18"/>
    </w:rPr>
  </w:style>
  <w:style w:type="character" w:customStyle="1" w:styleId="69">
    <w:name w:val="页脚 字符"/>
    <w:link w:val="21"/>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30"/>
    <w:qFormat/>
    <w:uiPriority w:val="0"/>
    <w:rPr>
      <w:sz w:val="21"/>
      <w:szCs w:val="21"/>
    </w:rPr>
  </w:style>
  <w:style w:type="character" w:customStyle="1" w:styleId="75">
    <w:name w:val="first-child"/>
    <w:basedOn w:val="30"/>
    <w:qFormat/>
    <w:uiPriority w:val="0"/>
    <w:rPr>
      <w:color w:val="1F3149"/>
      <w:sz w:val="24"/>
      <w:szCs w:val="24"/>
    </w:rPr>
  </w:style>
  <w:style w:type="character" w:customStyle="1" w:styleId="76">
    <w:name w:val="first-child1"/>
    <w:basedOn w:val="30"/>
    <w:qFormat/>
    <w:uiPriority w:val="0"/>
    <w:rPr>
      <w:color w:val="1F3149"/>
      <w:sz w:val="24"/>
      <w:szCs w:val="24"/>
    </w:rPr>
  </w:style>
  <w:style w:type="character" w:customStyle="1" w:styleId="77">
    <w:name w:val="xiadan"/>
    <w:basedOn w:val="30"/>
    <w:qFormat/>
    <w:uiPriority w:val="0"/>
    <w:rPr>
      <w:shd w:val="clear" w:color="auto" w:fill="E4393C"/>
    </w:rPr>
  </w:style>
  <w:style w:type="character" w:customStyle="1" w:styleId="78">
    <w:name w:val="fr"/>
    <w:basedOn w:val="30"/>
    <w:qFormat/>
    <w:uiPriority w:val="0"/>
  </w:style>
  <w:style w:type="character" w:customStyle="1" w:styleId="79">
    <w:name w:val="icon_ds"/>
    <w:basedOn w:val="30"/>
    <w:qFormat/>
    <w:uiPriority w:val="0"/>
  </w:style>
  <w:style w:type="paragraph" w:customStyle="1" w:styleId="8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18585</Words>
  <Characters>19577</Characters>
  <Lines>146</Lines>
  <Paragraphs>41</Paragraphs>
  <TotalTime>6</TotalTime>
  <ScaleCrop>false</ScaleCrop>
  <LinksUpToDate>false</LinksUpToDate>
  <CharactersWithSpaces>20406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27199</dc:creator>
  <cp:lastModifiedBy>user</cp:lastModifiedBy>
  <cp:lastPrinted>2020-11-18T03:21:00Z</cp:lastPrinted>
  <dcterms:modified xsi:type="dcterms:W3CDTF">2025-04-08T01:47:06Z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3F3AEF60031F459BB45F1EB8C7A16E06</vt:lpwstr>
  </property>
  <property fmtid="{D5CDD505-2E9C-101B-9397-08002B2CF9AE}" pid="4" name="KSOTemplateDocerSaveRecord">
    <vt:lpwstr>eyJoZGlkIjoiODU3MGE5NTlkMzc2MzljOWNjY2VmYjRkYjIwYjNiYmUiLCJ1c2VySWQiOiIxMDcyNTQ4NzE4In0=</vt:lpwstr>
  </property>
</Properties>
</file>