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F544E">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pacing w:val="-6"/>
          <w:sz w:val="32"/>
          <w:szCs w:val="32"/>
        </w:rPr>
      </w:pPr>
      <w:r>
        <w:rPr>
          <w:rFonts w:hint="eastAsia" w:ascii="宋体" w:hAnsi="宋体" w:eastAsia="宋体" w:cs="宋体"/>
          <w:b/>
          <w:spacing w:val="-6"/>
          <w:sz w:val="32"/>
          <w:szCs w:val="32"/>
          <w:u w:val="none"/>
          <w:lang w:eastAsia="zh-CN"/>
        </w:rPr>
        <w:t>台前县公安局台前县北环电子警察、交通信号灯采购及县城区视频监控安装项目（三次）</w:t>
      </w:r>
      <w:r>
        <w:rPr>
          <w:rFonts w:hint="eastAsia" w:ascii="宋体" w:hAnsi="宋体" w:eastAsia="宋体" w:cs="宋体"/>
          <w:b/>
          <w:spacing w:val="-6"/>
          <w:sz w:val="32"/>
          <w:szCs w:val="32"/>
          <w:lang w:eastAsia="zh-CN"/>
        </w:rPr>
        <w:t>公开</w:t>
      </w:r>
      <w:r>
        <w:rPr>
          <w:rFonts w:hint="eastAsia" w:ascii="宋体" w:hAnsi="宋体" w:eastAsia="宋体" w:cs="宋体"/>
          <w:b/>
          <w:spacing w:val="-6"/>
          <w:sz w:val="32"/>
          <w:szCs w:val="32"/>
        </w:rPr>
        <w:t>招标公告</w:t>
      </w:r>
    </w:p>
    <w:p w14:paraId="3AC9E331">
      <w:pPr>
        <w:pStyle w:val="3"/>
        <w:keepNext/>
        <w:keepLines/>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000000"/>
          <w:kern w:val="0"/>
          <w:sz w:val="22"/>
          <w:szCs w:val="22"/>
          <w:shd w:val="clear" w:color="auto" w:fill="FFFFFF"/>
        </w:rPr>
      </w:pPr>
      <w:bookmarkStart w:id="0" w:name="_Toc35393798"/>
      <w:bookmarkStart w:id="1" w:name="_Toc24151"/>
      <w:bookmarkStart w:id="2" w:name="_Toc28359089"/>
      <w:bookmarkStart w:id="3" w:name="_Toc28359012"/>
      <w:bookmarkStart w:id="4" w:name="_Toc35393629"/>
      <w:r>
        <w:rPr>
          <w:rFonts w:hint="eastAsia" w:ascii="宋体" w:hAnsi="宋体" w:eastAsia="宋体" w:cs="宋体"/>
          <w:b w:val="0"/>
          <w:bCs w:val="0"/>
          <w:color w:val="000000"/>
          <w:kern w:val="0"/>
          <w:sz w:val="22"/>
          <w:szCs w:val="22"/>
          <w:shd w:val="clear" w:color="auto" w:fill="FFFFFF"/>
        </w:rPr>
        <w:t>项目概况</w:t>
      </w:r>
    </w:p>
    <w:p w14:paraId="50532EA2">
      <w:pPr>
        <w:pStyle w:val="3"/>
        <w:keepNext/>
        <w:keepLines/>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kern w:val="0"/>
          <w:sz w:val="22"/>
          <w:szCs w:val="22"/>
          <w:shd w:val="clear" w:color="auto" w:fill="FFFFFF"/>
        </w:rPr>
      </w:pPr>
      <w:r>
        <w:rPr>
          <w:rFonts w:hint="eastAsia" w:ascii="宋体" w:hAnsi="宋体" w:eastAsia="宋体" w:cs="宋体"/>
          <w:b w:val="0"/>
          <w:bCs w:val="0"/>
          <w:color w:val="000000"/>
          <w:kern w:val="0"/>
          <w:sz w:val="22"/>
          <w:szCs w:val="22"/>
          <w:shd w:val="clear" w:color="auto" w:fill="FFFFFF"/>
          <w:lang w:eastAsia="zh-CN"/>
        </w:rPr>
        <w:t>台前县公安局台前县北环电子警察、交通信号灯采购及县城区视频监控安装项目（三次）</w:t>
      </w:r>
      <w:r>
        <w:rPr>
          <w:rFonts w:hint="eastAsia" w:ascii="宋体" w:hAnsi="宋体" w:eastAsia="宋体" w:cs="宋体"/>
          <w:b w:val="0"/>
          <w:bCs w:val="0"/>
          <w:color w:val="000000"/>
          <w:kern w:val="0"/>
          <w:sz w:val="22"/>
          <w:szCs w:val="22"/>
          <w:shd w:val="clear" w:color="auto" w:fill="FFFFFF"/>
        </w:rPr>
        <w:t xml:space="preserve"> 采购项</w:t>
      </w:r>
      <w:r>
        <w:rPr>
          <w:rFonts w:hint="eastAsia" w:ascii="宋体" w:hAnsi="宋体" w:eastAsia="宋体" w:cs="宋体"/>
          <w:b w:val="0"/>
          <w:bCs w:val="0"/>
          <w:color w:val="auto"/>
          <w:kern w:val="0"/>
          <w:sz w:val="22"/>
          <w:szCs w:val="22"/>
          <w:shd w:val="clear" w:color="auto" w:fill="FFFFFF"/>
        </w:rPr>
        <w:t>目的潜在投标人应在 濮阳市公共资源交易中心（http://www.pysggzy.cn/）获取招标文件，并于</w:t>
      </w:r>
      <w:r>
        <w:rPr>
          <w:rFonts w:hint="eastAsia" w:ascii="宋体" w:hAnsi="宋体" w:eastAsia="宋体" w:cs="宋体"/>
          <w:b w:val="0"/>
          <w:bCs w:val="0"/>
          <w:color w:val="auto"/>
          <w:kern w:val="0"/>
          <w:sz w:val="22"/>
          <w:szCs w:val="22"/>
          <w:shd w:val="clear" w:color="auto" w:fill="FFFFFF"/>
          <w:lang w:eastAsia="zh-CN"/>
        </w:rPr>
        <w:t>2025年</w:t>
      </w:r>
      <w:r>
        <w:rPr>
          <w:rFonts w:hint="eastAsia" w:ascii="宋体" w:hAnsi="宋体" w:eastAsia="宋体" w:cs="宋体"/>
          <w:b w:val="0"/>
          <w:bCs w:val="0"/>
          <w:color w:val="auto"/>
          <w:kern w:val="0"/>
          <w:sz w:val="22"/>
          <w:szCs w:val="22"/>
          <w:shd w:val="clear" w:color="auto" w:fill="FFFFFF"/>
          <w:lang w:val="en-US" w:eastAsia="zh-CN"/>
        </w:rPr>
        <w:t>7</w:t>
      </w:r>
      <w:r>
        <w:rPr>
          <w:rFonts w:hint="eastAsia" w:ascii="宋体" w:hAnsi="宋体" w:eastAsia="宋体" w:cs="宋体"/>
          <w:b w:val="0"/>
          <w:bCs w:val="0"/>
          <w:color w:val="auto"/>
          <w:kern w:val="0"/>
          <w:sz w:val="22"/>
          <w:szCs w:val="22"/>
          <w:shd w:val="clear" w:color="auto" w:fill="FFFFFF"/>
          <w:lang w:eastAsia="zh-CN"/>
        </w:rPr>
        <w:t>月</w:t>
      </w:r>
      <w:r>
        <w:rPr>
          <w:rFonts w:hint="eastAsia" w:ascii="宋体" w:hAnsi="宋体" w:eastAsia="宋体" w:cs="宋体"/>
          <w:b w:val="0"/>
          <w:bCs w:val="0"/>
          <w:color w:val="auto"/>
          <w:kern w:val="0"/>
          <w:sz w:val="22"/>
          <w:szCs w:val="22"/>
          <w:shd w:val="clear" w:color="auto" w:fill="FFFFFF"/>
          <w:lang w:val="en-US" w:eastAsia="zh-CN"/>
        </w:rPr>
        <w:t>29</w:t>
      </w:r>
      <w:r>
        <w:rPr>
          <w:rFonts w:hint="eastAsia" w:ascii="宋体" w:hAnsi="宋体" w:eastAsia="宋体" w:cs="宋体"/>
          <w:b w:val="0"/>
          <w:bCs w:val="0"/>
          <w:color w:val="auto"/>
          <w:kern w:val="0"/>
          <w:sz w:val="22"/>
          <w:szCs w:val="22"/>
          <w:shd w:val="clear" w:color="auto" w:fill="FFFFFF"/>
          <w:lang w:eastAsia="zh-CN"/>
        </w:rPr>
        <w:t>日10点00分</w:t>
      </w:r>
      <w:r>
        <w:rPr>
          <w:rFonts w:hint="eastAsia" w:ascii="宋体" w:hAnsi="宋体" w:eastAsia="宋体" w:cs="宋体"/>
          <w:b w:val="0"/>
          <w:bCs w:val="0"/>
          <w:color w:val="auto"/>
          <w:kern w:val="0"/>
          <w:sz w:val="22"/>
          <w:szCs w:val="22"/>
          <w:shd w:val="clear" w:color="auto" w:fill="FFFFFF"/>
        </w:rPr>
        <w:t>（北京时间）前递交投标文件。</w:t>
      </w:r>
    </w:p>
    <w:p w14:paraId="144D20F2">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一、项目基本情况</w:t>
      </w:r>
      <w:bookmarkEnd w:id="0"/>
      <w:bookmarkEnd w:id="1"/>
      <w:bookmarkEnd w:id="2"/>
      <w:bookmarkEnd w:id="3"/>
      <w:bookmarkEnd w:id="4"/>
    </w:p>
    <w:p w14:paraId="2B12098A">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rPr>
      </w:pPr>
      <w:r>
        <w:rPr>
          <w:rFonts w:hint="eastAsia" w:ascii="宋体" w:hAnsi="宋体" w:eastAsia="宋体" w:cs="宋体"/>
          <w:color w:val="auto"/>
          <w:kern w:val="0"/>
          <w:sz w:val="22"/>
          <w:szCs w:val="22"/>
          <w:shd w:val="clear" w:color="auto" w:fill="FFFFFF"/>
        </w:rPr>
        <w:t>1.项目编号：台财招标采购-2024-14</w:t>
      </w:r>
    </w:p>
    <w:p w14:paraId="53F56D2D">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2.项目名称：</w:t>
      </w:r>
      <w:r>
        <w:rPr>
          <w:rFonts w:hint="eastAsia" w:ascii="宋体" w:hAnsi="宋体" w:eastAsia="宋体" w:cs="宋体"/>
          <w:color w:val="000000"/>
          <w:kern w:val="0"/>
          <w:sz w:val="22"/>
          <w:szCs w:val="22"/>
          <w:shd w:val="clear" w:color="auto" w:fill="FFFFFF"/>
          <w:lang w:eastAsia="zh-CN"/>
        </w:rPr>
        <w:t>台前县公安局台前县北环电子警察、交通信号灯采购及县城区视频监控安装项目（三次）</w:t>
      </w:r>
    </w:p>
    <w:p w14:paraId="7C503E02">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3.采购方式：</w:t>
      </w:r>
      <w:r>
        <w:rPr>
          <w:rFonts w:hint="eastAsia" w:ascii="宋体" w:hAnsi="宋体" w:eastAsia="宋体" w:cs="宋体"/>
          <w:color w:val="000000"/>
          <w:kern w:val="0"/>
          <w:sz w:val="22"/>
          <w:szCs w:val="22"/>
          <w:shd w:val="clear" w:color="auto" w:fill="FFFFFF"/>
          <w:lang w:eastAsia="zh-CN"/>
        </w:rPr>
        <w:t>公开招标</w:t>
      </w:r>
    </w:p>
    <w:p w14:paraId="536F1647">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4.预算金额：4455000</w:t>
      </w:r>
      <w:r>
        <w:rPr>
          <w:rFonts w:hint="eastAsia" w:ascii="宋体" w:hAnsi="宋体" w:eastAsia="宋体" w:cs="宋体"/>
          <w:color w:val="000000"/>
          <w:kern w:val="0"/>
          <w:sz w:val="22"/>
          <w:szCs w:val="22"/>
          <w:shd w:val="clear" w:color="auto" w:fill="FFFFFF"/>
          <w:lang w:val="en-US" w:eastAsia="zh-CN"/>
        </w:rPr>
        <w:t>.00</w:t>
      </w:r>
      <w:r>
        <w:rPr>
          <w:rFonts w:hint="eastAsia" w:ascii="宋体" w:hAnsi="宋体" w:eastAsia="宋体" w:cs="宋体"/>
          <w:color w:val="000000"/>
          <w:kern w:val="0"/>
          <w:sz w:val="22"/>
          <w:szCs w:val="22"/>
          <w:shd w:val="clear" w:color="auto" w:fill="FFFFFF"/>
          <w:lang w:eastAsia="zh-CN"/>
        </w:rPr>
        <w:t>元</w:t>
      </w:r>
    </w:p>
    <w:p w14:paraId="17F44B3B">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最高限价</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3936153.3</w:t>
      </w:r>
      <w:r>
        <w:rPr>
          <w:rFonts w:hint="eastAsia" w:ascii="宋体" w:hAnsi="宋体" w:eastAsia="宋体" w:cs="宋体"/>
          <w:color w:val="000000"/>
          <w:kern w:val="0"/>
          <w:sz w:val="22"/>
          <w:szCs w:val="22"/>
          <w:shd w:val="clear" w:color="auto" w:fill="FFFFFF"/>
          <w:lang w:eastAsia="zh-CN"/>
        </w:rPr>
        <w:t>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2"/>
        <w:gridCol w:w="3595"/>
        <w:gridCol w:w="1499"/>
        <w:gridCol w:w="1987"/>
      </w:tblGrid>
      <w:tr w14:paraId="5AF2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62A027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序号</w:t>
            </w:r>
          </w:p>
        </w:tc>
        <w:tc>
          <w:tcPr>
            <w:tcW w:w="2312" w:type="dxa"/>
            <w:noWrap w:val="0"/>
            <w:vAlign w:val="center"/>
          </w:tcPr>
          <w:p w14:paraId="088695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shd w:val="clear" w:color="auto" w:fill="FFFFFF"/>
                <w:vertAlign w:val="baseline"/>
                <w:lang w:val="en-US" w:eastAsia="zh-CN" w:bidi="ar-SA"/>
              </w:rPr>
            </w:pPr>
            <w:r>
              <w:rPr>
                <w:rFonts w:hint="eastAsia" w:ascii="宋体" w:hAnsi="宋体" w:eastAsia="宋体" w:cs="宋体"/>
                <w:color w:val="auto"/>
                <w:kern w:val="0"/>
                <w:sz w:val="22"/>
                <w:szCs w:val="22"/>
                <w:highlight w:val="none"/>
                <w:shd w:val="clear" w:color="auto" w:fill="FFFFFF"/>
                <w:vertAlign w:val="baseline"/>
                <w:lang w:val="en-US" w:eastAsia="zh-CN" w:bidi="ar-SA"/>
              </w:rPr>
              <w:t>包号</w:t>
            </w:r>
          </w:p>
        </w:tc>
        <w:tc>
          <w:tcPr>
            <w:tcW w:w="3595" w:type="dxa"/>
            <w:noWrap w:val="0"/>
            <w:vAlign w:val="center"/>
          </w:tcPr>
          <w:p w14:paraId="4BC2176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包名称</w:t>
            </w:r>
          </w:p>
        </w:tc>
        <w:tc>
          <w:tcPr>
            <w:tcW w:w="1499" w:type="dxa"/>
            <w:noWrap w:val="0"/>
            <w:vAlign w:val="center"/>
          </w:tcPr>
          <w:p w14:paraId="6F4197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cs="宋体"/>
                <w:color w:val="000000"/>
                <w:kern w:val="0"/>
                <w:szCs w:val="21"/>
                <w:shd w:val="clear" w:color="auto" w:fill="FFFFFF"/>
              </w:rPr>
              <w:t>包预算（元）</w:t>
            </w:r>
          </w:p>
        </w:tc>
        <w:tc>
          <w:tcPr>
            <w:tcW w:w="1987" w:type="dxa"/>
            <w:noWrap w:val="0"/>
            <w:vAlign w:val="center"/>
          </w:tcPr>
          <w:p w14:paraId="7DA233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包最高限价（元）</w:t>
            </w:r>
          </w:p>
        </w:tc>
      </w:tr>
      <w:tr w14:paraId="549F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33B111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1</w:t>
            </w:r>
          </w:p>
        </w:tc>
        <w:tc>
          <w:tcPr>
            <w:tcW w:w="2312" w:type="dxa"/>
            <w:noWrap w:val="0"/>
            <w:vAlign w:val="center"/>
          </w:tcPr>
          <w:p w14:paraId="7BAF9FF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shd w:val="clear" w:color="auto" w:fill="FFFFFF"/>
                <w:vertAlign w:val="baseline"/>
                <w:lang w:val="en-US" w:eastAsia="zh-CN" w:bidi="ar-SA"/>
              </w:rPr>
            </w:pPr>
            <w:r>
              <w:rPr>
                <w:rFonts w:hint="eastAsia" w:ascii="宋体" w:hAnsi="宋体" w:eastAsia="宋体" w:cs="宋体"/>
                <w:color w:val="auto"/>
                <w:kern w:val="0"/>
                <w:sz w:val="22"/>
                <w:szCs w:val="22"/>
                <w:shd w:val="clear" w:color="auto" w:fill="FFFFFF"/>
                <w:vertAlign w:val="baseline"/>
                <w:lang w:val="en-US" w:eastAsia="zh-CN" w:bidi="ar-SA"/>
              </w:rPr>
              <w:t>E4109005080D04258001001</w:t>
            </w:r>
          </w:p>
        </w:tc>
        <w:tc>
          <w:tcPr>
            <w:tcW w:w="3595" w:type="dxa"/>
            <w:noWrap w:val="0"/>
            <w:vAlign w:val="center"/>
          </w:tcPr>
          <w:p w14:paraId="3A78C7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台前县公安局台前县北环电子警察、交通信号灯采购及县城区视频监控安装项目（三次）</w:t>
            </w:r>
          </w:p>
        </w:tc>
        <w:tc>
          <w:tcPr>
            <w:tcW w:w="1499" w:type="dxa"/>
            <w:noWrap w:val="0"/>
            <w:vAlign w:val="center"/>
          </w:tcPr>
          <w:p w14:paraId="444670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rPr>
              <w:t>4455000</w:t>
            </w:r>
            <w:r>
              <w:rPr>
                <w:rFonts w:hint="eastAsia" w:ascii="宋体" w:hAnsi="宋体" w:eastAsia="宋体" w:cs="宋体"/>
                <w:color w:val="000000"/>
                <w:kern w:val="0"/>
                <w:sz w:val="22"/>
                <w:szCs w:val="22"/>
                <w:shd w:val="clear" w:color="auto" w:fill="FFFFFF"/>
                <w:lang w:val="en-US" w:eastAsia="zh-CN"/>
              </w:rPr>
              <w:t>.00</w:t>
            </w:r>
          </w:p>
        </w:tc>
        <w:tc>
          <w:tcPr>
            <w:tcW w:w="1987" w:type="dxa"/>
            <w:noWrap w:val="0"/>
            <w:vAlign w:val="center"/>
          </w:tcPr>
          <w:p w14:paraId="47DCC7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shd w:val="clear" w:color="auto" w:fill="FFFFFF"/>
                <w:vertAlign w:val="baseline"/>
                <w:lang w:val="en-US" w:eastAsia="zh-CN" w:bidi="ar-SA"/>
              </w:rPr>
            </w:pPr>
            <w:r>
              <w:rPr>
                <w:rFonts w:hint="eastAsia" w:ascii="宋体" w:hAnsi="宋体" w:eastAsia="宋体" w:cs="宋体"/>
                <w:color w:val="000000"/>
                <w:kern w:val="0"/>
                <w:sz w:val="22"/>
                <w:szCs w:val="22"/>
                <w:shd w:val="clear" w:color="auto" w:fill="FFFFFF"/>
                <w:vertAlign w:val="baseline"/>
                <w:lang w:val="en-US" w:eastAsia="zh-CN" w:bidi="ar-SA"/>
              </w:rPr>
              <w:t>3936153.3</w:t>
            </w:r>
          </w:p>
        </w:tc>
      </w:tr>
    </w:tbl>
    <w:p w14:paraId="4C3299D2">
      <w:pPr>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lang w:val="en-US" w:eastAsia="zh-CN" w:bidi="ar-SA"/>
        </w:rPr>
        <w:t>5.</w:t>
      </w:r>
      <w:r>
        <w:rPr>
          <w:rFonts w:hint="eastAsia" w:ascii="宋体" w:hAnsi="宋体" w:eastAsia="宋体" w:cs="宋体"/>
          <w:color w:val="000000"/>
          <w:kern w:val="0"/>
          <w:sz w:val="22"/>
          <w:szCs w:val="22"/>
          <w:shd w:val="clear" w:color="auto" w:fill="FFFFFF"/>
        </w:rPr>
        <w:t>采购需求：（包括但不限于标的的名称、数量、简要技术需求或服务要求等）</w:t>
      </w:r>
    </w:p>
    <w:p w14:paraId="2E703C75">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5.1采购货物名称及数量：详见</w:t>
      </w:r>
      <w:r>
        <w:rPr>
          <w:rFonts w:hint="eastAsia" w:ascii="宋体" w:hAnsi="宋体" w:eastAsia="宋体" w:cs="宋体"/>
          <w:color w:val="000000"/>
          <w:kern w:val="0"/>
          <w:sz w:val="22"/>
          <w:szCs w:val="22"/>
          <w:shd w:val="clear" w:color="auto" w:fill="FFFFFF"/>
          <w:lang w:eastAsia="zh-CN"/>
        </w:rPr>
        <w:t>招标文件第五章采购需求；</w:t>
      </w:r>
    </w:p>
    <w:p w14:paraId="23E6CB86">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5.2标包划分：共1个标包</w:t>
      </w:r>
      <w:r>
        <w:rPr>
          <w:rFonts w:hint="eastAsia" w:ascii="宋体" w:hAnsi="宋体" w:eastAsia="宋体" w:cs="宋体"/>
          <w:color w:val="000000"/>
          <w:kern w:val="0"/>
          <w:sz w:val="22"/>
          <w:szCs w:val="22"/>
          <w:shd w:val="clear" w:color="auto" w:fill="FFFFFF"/>
          <w:lang w:eastAsia="zh-CN"/>
        </w:rPr>
        <w:t>；</w:t>
      </w:r>
    </w:p>
    <w:p w14:paraId="44CC8170">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5.3采购货物技术性能指标：详见招标文件第五章采购需求</w:t>
      </w:r>
      <w:r>
        <w:rPr>
          <w:rFonts w:hint="eastAsia" w:ascii="宋体" w:hAnsi="宋体" w:eastAsia="宋体" w:cs="宋体"/>
          <w:color w:val="000000"/>
          <w:kern w:val="0"/>
          <w:sz w:val="22"/>
          <w:szCs w:val="22"/>
          <w:shd w:val="clear" w:color="auto" w:fill="FFFFFF"/>
          <w:lang w:eastAsia="zh-CN"/>
        </w:rPr>
        <w:t>；</w:t>
      </w:r>
    </w:p>
    <w:p w14:paraId="7B502ADD">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5.4核心产品：智能球型摄像机</w:t>
      </w:r>
      <w:r>
        <w:rPr>
          <w:rFonts w:hint="eastAsia" w:ascii="宋体" w:hAnsi="宋体" w:eastAsia="宋体" w:cs="宋体"/>
          <w:color w:val="000000"/>
          <w:kern w:val="0"/>
          <w:sz w:val="22"/>
          <w:szCs w:val="22"/>
          <w:shd w:val="clear" w:color="auto" w:fill="FFFFFF"/>
          <w:lang w:eastAsia="zh-CN"/>
        </w:rPr>
        <w:t>；</w:t>
      </w:r>
    </w:p>
    <w:p w14:paraId="2CCEF138">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5.5资金来源：财政资金，已落实；</w:t>
      </w:r>
    </w:p>
    <w:p w14:paraId="3AE65D26">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auto"/>
          <w:kern w:val="0"/>
          <w:sz w:val="22"/>
          <w:szCs w:val="22"/>
          <w:shd w:val="clear" w:color="auto" w:fill="FFFFFF"/>
        </w:rPr>
        <w:t>5.6采</w:t>
      </w:r>
      <w:r>
        <w:rPr>
          <w:rFonts w:hint="eastAsia" w:ascii="宋体" w:hAnsi="宋体" w:eastAsia="宋体" w:cs="宋体"/>
          <w:color w:val="000000"/>
          <w:kern w:val="0"/>
          <w:sz w:val="22"/>
          <w:szCs w:val="22"/>
          <w:shd w:val="clear" w:color="auto" w:fill="FFFFFF"/>
        </w:rPr>
        <w:t>购范围：</w:t>
      </w:r>
      <w:r>
        <w:rPr>
          <w:rFonts w:hint="eastAsia" w:ascii="宋体" w:hAnsi="宋体" w:eastAsia="宋体" w:cs="宋体"/>
          <w:color w:val="000000"/>
          <w:kern w:val="0"/>
          <w:sz w:val="22"/>
          <w:szCs w:val="22"/>
          <w:u w:val="single"/>
          <w:shd w:val="clear" w:color="auto" w:fill="FFFFFF"/>
        </w:rPr>
        <w:t xml:space="preserve"> 电子警察、交通信号灯采购及县城区视频监控 </w:t>
      </w:r>
      <w:r>
        <w:rPr>
          <w:rFonts w:hint="eastAsia" w:ascii="宋体" w:hAnsi="宋体" w:eastAsia="宋体" w:cs="宋体"/>
          <w:color w:val="000000"/>
          <w:kern w:val="0"/>
          <w:sz w:val="22"/>
          <w:szCs w:val="22"/>
          <w:shd w:val="clear" w:color="auto" w:fill="FFFFFF"/>
        </w:rPr>
        <w:t>的供货、运输、保险、装卸、安装、检测、调试、试运行、验收交付、培训、技术支持、售后保修（</w:t>
      </w:r>
      <w:r>
        <w:rPr>
          <w:rFonts w:hint="eastAsia" w:ascii="宋体" w:hAnsi="宋体" w:eastAsia="宋体" w:cs="宋体"/>
          <w:sz w:val="22"/>
          <w:szCs w:val="22"/>
        </w:rPr>
        <w:t>运行、维护、软件升级，如有</w:t>
      </w:r>
      <w:r>
        <w:rPr>
          <w:rFonts w:hint="eastAsia" w:ascii="宋体" w:hAnsi="宋体" w:eastAsia="宋体" w:cs="宋体"/>
          <w:color w:val="000000"/>
          <w:kern w:val="0"/>
          <w:sz w:val="22"/>
          <w:szCs w:val="22"/>
          <w:shd w:val="clear" w:color="auto" w:fill="FFFFFF"/>
        </w:rPr>
        <w:t>）及其他相关伴随服务；</w:t>
      </w:r>
    </w:p>
    <w:p w14:paraId="29B758E0">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val="en-US" w:eastAsia="zh-CN"/>
        </w:rPr>
      </w:pPr>
      <w:r>
        <w:rPr>
          <w:rFonts w:hint="eastAsia" w:ascii="宋体" w:hAnsi="宋体" w:eastAsia="宋体" w:cs="宋体"/>
          <w:color w:val="auto"/>
          <w:kern w:val="0"/>
          <w:sz w:val="22"/>
          <w:szCs w:val="22"/>
          <w:shd w:val="clear" w:color="auto" w:fill="FFFFFF"/>
          <w:lang w:val="en-US" w:eastAsia="zh-CN"/>
        </w:rPr>
        <w:t>5.7交货期：合同签订后三个月内完成供货安装调试；</w:t>
      </w:r>
    </w:p>
    <w:p w14:paraId="1BD179EA">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val="en-US" w:eastAsia="zh-CN"/>
        </w:rPr>
      </w:pPr>
      <w:r>
        <w:rPr>
          <w:rFonts w:hint="eastAsia" w:ascii="宋体" w:hAnsi="宋体" w:eastAsia="宋体" w:cs="宋体"/>
          <w:color w:val="auto"/>
          <w:kern w:val="0"/>
          <w:sz w:val="22"/>
          <w:szCs w:val="22"/>
          <w:shd w:val="clear" w:color="auto" w:fill="FFFFFF"/>
          <w:lang w:val="en-US" w:eastAsia="zh-CN"/>
        </w:rPr>
        <w:t>5.8质量要求：符合招标文件要求且达到国家相关规范规定的合格标准；</w:t>
      </w:r>
    </w:p>
    <w:p w14:paraId="0F37DC96">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eastAsia="zh-CN"/>
        </w:rPr>
      </w:pPr>
      <w:r>
        <w:rPr>
          <w:rFonts w:hint="eastAsia" w:ascii="宋体" w:hAnsi="宋体" w:eastAsia="宋体" w:cs="宋体"/>
          <w:color w:val="auto"/>
          <w:kern w:val="0"/>
          <w:sz w:val="22"/>
          <w:szCs w:val="22"/>
          <w:shd w:val="clear" w:color="auto" w:fill="FFFFFF"/>
          <w:lang w:val="en-US" w:eastAsia="zh-CN"/>
        </w:rPr>
        <w:t>5.9</w:t>
      </w:r>
      <w:r>
        <w:rPr>
          <w:rFonts w:hint="eastAsia" w:ascii="宋体" w:hAnsi="宋体" w:eastAsia="宋体" w:cs="宋体"/>
          <w:color w:val="auto"/>
          <w:kern w:val="0"/>
          <w:sz w:val="22"/>
          <w:szCs w:val="22"/>
          <w:shd w:val="clear" w:color="auto" w:fill="FFFFFF"/>
        </w:rPr>
        <w:t>交货地点：采购人指定地点</w:t>
      </w:r>
      <w:r>
        <w:rPr>
          <w:rFonts w:hint="eastAsia" w:ascii="宋体" w:hAnsi="宋体" w:eastAsia="宋体" w:cs="宋体"/>
          <w:color w:val="auto"/>
          <w:kern w:val="0"/>
          <w:sz w:val="22"/>
          <w:szCs w:val="22"/>
          <w:shd w:val="clear" w:color="auto" w:fill="FFFFFF"/>
          <w:lang w:eastAsia="zh-CN"/>
        </w:rPr>
        <w:t>；</w:t>
      </w:r>
    </w:p>
    <w:p w14:paraId="4763C35C">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lang w:eastAsia="zh-CN"/>
        </w:rPr>
      </w:pPr>
      <w:r>
        <w:rPr>
          <w:rFonts w:hint="eastAsia" w:ascii="宋体" w:hAnsi="宋体" w:eastAsia="宋体" w:cs="宋体"/>
          <w:color w:val="auto"/>
          <w:kern w:val="0"/>
          <w:sz w:val="22"/>
          <w:szCs w:val="22"/>
          <w:shd w:val="clear" w:color="auto" w:fill="FFFFFF"/>
          <w:lang w:val="en-US" w:eastAsia="zh-CN"/>
        </w:rPr>
        <w:t>5.10质保期：三年</w:t>
      </w:r>
      <w:r>
        <w:rPr>
          <w:rFonts w:hint="eastAsia" w:ascii="宋体" w:hAnsi="宋体" w:eastAsia="宋体" w:cs="宋体"/>
          <w:color w:val="auto"/>
          <w:kern w:val="0"/>
          <w:sz w:val="22"/>
          <w:szCs w:val="22"/>
          <w:shd w:val="clear" w:color="auto" w:fill="FFFFFF"/>
          <w:lang w:eastAsia="zh-CN"/>
        </w:rPr>
        <w:t>。</w:t>
      </w:r>
    </w:p>
    <w:p w14:paraId="027D2423">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6.合同履行期限：合同签订后至质保期结束</w:t>
      </w:r>
      <w:r>
        <w:rPr>
          <w:rFonts w:hint="eastAsia" w:ascii="宋体" w:hAnsi="宋体" w:eastAsia="宋体" w:cs="宋体"/>
          <w:color w:val="000000"/>
          <w:kern w:val="0"/>
          <w:sz w:val="22"/>
          <w:szCs w:val="22"/>
          <w:shd w:val="clear" w:color="auto" w:fill="FFFFFF"/>
          <w:lang w:eastAsia="zh-CN"/>
        </w:rPr>
        <w:t>。</w:t>
      </w:r>
    </w:p>
    <w:p w14:paraId="7E9AB9CC">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7.本项目是否接受联合体投标:</w:t>
      </w:r>
      <w:r>
        <w:rPr>
          <w:rFonts w:hint="eastAsia" w:ascii="宋体" w:hAnsi="宋体" w:eastAsia="宋体" w:cs="宋体"/>
          <w:color w:val="000000"/>
          <w:kern w:val="0"/>
          <w:sz w:val="22"/>
          <w:szCs w:val="22"/>
          <w:shd w:val="clear" w:color="auto" w:fill="FFFFFF"/>
          <w:lang w:eastAsia="zh-CN"/>
        </w:rPr>
        <w:t>否。</w:t>
      </w:r>
    </w:p>
    <w:p w14:paraId="569900F6">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8.是否接受进口产品：</w:t>
      </w:r>
      <w:r>
        <w:rPr>
          <w:rFonts w:hint="eastAsia" w:ascii="宋体" w:hAnsi="宋体" w:eastAsia="宋体" w:cs="宋体"/>
          <w:color w:val="000000"/>
          <w:kern w:val="0"/>
          <w:sz w:val="22"/>
          <w:szCs w:val="22"/>
          <w:shd w:val="clear" w:color="auto" w:fill="FFFFFF"/>
          <w:lang w:eastAsia="zh-CN"/>
        </w:rPr>
        <w:t>否。</w:t>
      </w:r>
    </w:p>
    <w:p w14:paraId="55BA8010">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5" w:name="_Toc35393630"/>
      <w:bookmarkStart w:id="6" w:name="_Toc28359013"/>
      <w:bookmarkStart w:id="7" w:name="_Toc35393799"/>
      <w:bookmarkStart w:id="8" w:name="_Toc28359090"/>
      <w:r>
        <w:rPr>
          <w:rFonts w:hint="eastAsia" w:ascii="宋体" w:hAnsi="宋体" w:eastAsia="宋体" w:cs="宋体"/>
          <w:color w:val="000000"/>
          <w:kern w:val="0"/>
          <w:sz w:val="22"/>
          <w:szCs w:val="22"/>
          <w:shd w:val="clear" w:color="auto" w:fill="FFFFFF"/>
        </w:rPr>
        <w:t>二、申请人的资格要求：</w:t>
      </w:r>
      <w:bookmarkEnd w:id="5"/>
      <w:bookmarkEnd w:id="6"/>
      <w:bookmarkEnd w:id="7"/>
      <w:bookmarkEnd w:id="8"/>
    </w:p>
    <w:p w14:paraId="0352F74D">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1.满足《中华人民共和国政府采购法》第二十二条规定；</w:t>
      </w:r>
    </w:p>
    <w:p w14:paraId="777D86CC">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1.1</w:t>
      </w:r>
      <w:r>
        <w:rPr>
          <w:rFonts w:hint="eastAsia" w:ascii="宋体" w:hAnsi="宋体" w:eastAsia="宋体" w:cs="宋体"/>
          <w:color w:val="000000"/>
          <w:kern w:val="0"/>
          <w:sz w:val="22"/>
          <w:szCs w:val="22"/>
          <w:shd w:val="clear" w:color="auto" w:fill="FFFFFF"/>
        </w:rPr>
        <w:t>具有独立承担民事责任的能力(具有企业法人或者其他组织的营业执照等证明文件或自然人的身份证明)</w:t>
      </w:r>
      <w:r>
        <w:rPr>
          <w:rFonts w:hint="eastAsia" w:ascii="宋体" w:hAnsi="宋体" w:eastAsia="宋体" w:cs="宋体"/>
          <w:color w:val="000000"/>
          <w:kern w:val="0"/>
          <w:sz w:val="22"/>
          <w:szCs w:val="22"/>
          <w:shd w:val="clear" w:color="auto" w:fill="FFFFFF"/>
          <w:lang w:eastAsia="zh-CN"/>
        </w:rPr>
        <w:t>；</w:t>
      </w:r>
    </w:p>
    <w:p w14:paraId="2D9C1D62">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1.2</w:t>
      </w:r>
      <w:r>
        <w:rPr>
          <w:rFonts w:hint="eastAsia" w:ascii="宋体" w:hAnsi="宋体" w:eastAsia="宋体" w:cs="宋体"/>
          <w:color w:val="000000"/>
          <w:kern w:val="0"/>
          <w:sz w:val="22"/>
          <w:szCs w:val="22"/>
          <w:shd w:val="clear" w:color="auto" w:fill="FFFFFF"/>
        </w:rPr>
        <w:t>具有良好的商业信誉和健全的财务会计制度(提供</w:t>
      </w:r>
      <w:r>
        <w:rPr>
          <w:rFonts w:hint="eastAsia" w:ascii="宋体" w:hAnsi="宋体" w:eastAsia="宋体" w:cs="宋体"/>
          <w:color w:val="000000"/>
          <w:kern w:val="0"/>
          <w:sz w:val="22"/>
          <w:szCs w:val="22"/>
          <w:shd w:val="clear" w:color="auto" w:fill="FFFFFF"/>
          <w:lang w:eastAsia="zh-CN"/>
        </w:rPr>
        <w:t>2022</w:t>
      </w:r>
      <w:r>
        <w:rPr>
          <w:rFonts w:hint="eastAsia" w:ascii="宋体" w:hAnsi="宋体" w:eastAsia="宋体" w:cs="宋体"/>
          <w:color w:val="000000"/>
          <w:kern w:val="0"/>
          <w:sz w:val="22"/>
          <w:szCs w:val="22"/>
          <w:shd w:val="clear" w:color="auto" w:fill="FFFFFF"/>
        </w:rPr>
        <w:t>年以来任意一年的年度财务审计报告或银行出具的资信证明，企业成立不足一年的从成立之日起计算)</w:t>
      </w:r>
      <w:r>
        <w:rPr>
          <w:rFonts w:hint="eastAsia" w:ascii="宋体" w:hAnsi="宋体" w:eastAsia="宋体" w:cs="宋体"/>
          <w:color w:val="000000"/>
          <w:kern w:val="0"/>
          <w:sz w:val="22"/>
          <w:szCs w:val="22"/>
          <w:shd w:val="clear" w:color="auto" w:fill="FFFFFF"/>
          <w:lang w:eastAsia="zh-CN"/>
        </w:rPr>
        <w:t>；</w:t>
      </w:r>
    </w:p>
    <w:p w14:paraId="6370E917">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1.3</w:t>
      </w:r>
      <w:r>
        <w:rPr>
          <w:rFonts w:hint="eastAsia" w:ascii="宋体" w:hAnsi="宋体" w:eastAsia="宋体" w:cs="宋体"/>
          <w:color w:val="000000"/>
          <w:kern w:val="0"/>
          <w:sz w:val="22"/>
          <w:szCs w:val="22"/>
          <w:shd w:val="clear" w:color="auto" w:fill="FFFFFF"/>
        </w:rPr>
        <w:t>具备履行合同所必需的设备和专业技术能力(提供承诺书，格式自拟)</w:t>
      </w:r>
      <w:r>
        <w:rPr>
          <w:rFonts w:hint="eastAsia" w:ascii="宋体" w:hAnsi="宋体" w:eastAsia="宋体" w:cs="宋体"/>
          <w:color w:val="000000"/>
          <w:kern w:val="0"/>
          <w:sz w:val="22"/>
          <w:szCs w:val="22"/>
          <w:shd w:val="clear" w:color="auto" w:fill="FFFFFF"/>
          <w:lang w:eastAsia="zh-CN"/>
        </w:rPr>
        <w:t>；</w:t>
      </w:r>
    </w:p>
    <w:p w14:paraId="73FC7DD2">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1.4</w:t>
      </w:r>
      <w:r>
        <w:rPr>
          <w:rFonts w:hint="eastAsia" w:ascii="宋体" w:hAnsi="宋体" w:eastAsia="宋体" w:cs="宋体"/>
          <w:color w:val="000000"/>
          <w:kern w:val="0"/>
          <w:sz w:val="22"/>
          <w:szCs w:val="22"/>
          <w:shd w:val="clear" w:color="auto" w:fill="FFFFFF"/>
        </w:rPr>
        <w:t>有依法缴纳税收和社会保障资金的良好记录(提供</w:t>
      </w:r>
      <w:r>
        <w:rPr>
          <w:rFonts w:hint="eastAsia" w:ascii="宋体" w:hAnsi="宋体" w:eastAsia="宋体" w:cs="宋体"/>
          <w:color w:val="000000"/>
          <w:kern w:val="0"/>
          <w:sz w:val="22"/>
          <w:szCs w:val="22"/>
          <w:shd w:val="clear" w:color="auto" w:fill="FFFFFF"/>
          <w:lang w:eastAsia="zh-CN"/>
        </w:rPr>
        <w:t>2024年1月1日</w:t>
      </w:r>
      <w:r>
        <w:rPr>
          <w:rFonts w:hint="eastAsia" w:ascii="宋体" w:hAnsi="宋体" w:eastAsia="宋体" w:cs="宋体"/>
          <w:color w:val="000000"/>
          <w:kern w:val="0"/>
          <w:sz w:val="22"/>
          <w:szCs w:val="22"/>
          <w:shd w:val="clear" w:color="auto" w:fill="FFFFFF"/>
        </w:rPr>
        <w:t>以来任意三个月依法缴纳税收和社会保障资金的证明，依法免税或不需要缴纳社会保障资金的供应商，应提供能够证明其依法免税或不需要缴纳社会保障资金的相应文件)</w:t>
      </w:r>
      <w:r>
        <w:rPr>
          <w:rFonts w:hint="eastAsia" w:ascii="宋体" w:hAnsi="宋体" w:eastAsia="宋体" w:cs="宋体"/>
          <w:color w:val="000000"/>
          <w:kern w:val="0"/>
          <w:sz w:val="22"/>
          <w:szCs w:val="22"/>
          <w:shd w:val="clear" w:color="auto" w:fill="FFFFFF"/>
          <w:lang w:eastAsia="zh-CN"/>
        </w:rPr>
        <w:t>；</w:t>
      </w:r>
    </w:p>
    <w:p w14:paraId="2E1CFC23">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lang w:val="en-US" w:eastAsia="zh-CN"/>
        </w:rPr>
        <w:t>1.5</w:t>
      </w:r>
      <w:r>
        <w:rPr>
          <w:rFonts w:hint="eastAsia" w:ascii="宋体" w:hAnsi="宋体" w:eastAsia="宋体" w:cs="宋体"/>
          <w:color w:val="000000"/>
          <w:kern w:val="0"/>
          <w:sz w:val="22"/>
          <w:szCs w:val="22"/>
          <w:shd w:val="clear" w:color="auto" w:fill="FFFFFF"/>
        </w:rPr>
        <w:t>参加政府采购活动前三年内，在经营活动中没有重大违法记录的书面声明(自行承诺，格式自拟)</w:t>
      </w:r>
      <w:r>
        <w:rPr>
          <w:rFonts w:hint="eastAsia" w:ascii="宋体" w:hAnsi="宋体" w:eastAsia="宋体" w:cs="宋体"/>
          <w:color w:val="000000"/>
          <w:kern w:val="0"/>
          <w:sz w:val="22"/>
          <w:szCs w:val="22"/>
          <w:shd w:val="clear" w:color="auto" w:fill="FFFFFF"/>
          <w:lang w:eastAsia="zh-CN"/>
        </w:rPr>
        <w:t>；</w:t>
      </w:r>
    </w:p>
    <w:p w14:paraId="191A7D3A">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lang w:val="en-US" w:eastAsia="zh-CN"/>
        </w:rPr>
        <w:t>1.6</w:t>
      </w:r>
      <w:r>
        <w:rPr>
          <w:rFonts w:hint="eastAsia" w:ascii="宋体" w:hAnsi="宋体" w:eastAsia="宋体" w:cs="宋体"/>
          <w:color w:val="000000"/>
          <w:kern w:val="0"/>
          <w:sz w:val="22"/>
          <w:szCs w:val="22"/>
          <w:shd w:val="clear" w:color="auto" w:fill="FFFFFF"/>
        </w:rPr>
        <w:t>法律、行政法规规定的其他条件。</w:t>
      </w:r>
    </w:p>
    <w:p w14:paraId="6E3AE601">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注：投标人在投标时，按照濮财购【2022】9号文规定提供濮阳市政府采购供应商信用承诺书(格式见投标文件格式),无需再提交上述证明材料。</w:t>
      </w:r>
    </w:p>
    <w:p w14:paraId="4C38678E">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2.落实政府采购政策需满足的资格要求：</w:t>
      </w:r>
    </w:p>
    <w:p w14:paraId="6433E26C">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2.1为促进中小企业发展，根据《中华人民共和国政府采购法实施条例》“第六条”、根据财政部《关于进一步加大政府采购支持中小企业力度的通知》（财库〔2022〕19号）的规定，提供的货物全部由符合政策要求的小微企业制造的，投标报价给予20%的扣除，用扣除后的投标报价参与评审，中小微企业划型标准见《关于印发中小企业划型标准规定的通知》（工信部联企业[2011]300号），投标人提供《中小企业声明函》（格式见招标文件附件）。</w:t>
      </w:r>
    </w:p>
    <w:p w14:paraId="07C20EBD">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2.2监狱企业视同中小型企业，享受中小型企业同等政策待遇。监狱企业参加政府采购活动时，应当提供省级以上监狱管理局、戒毒管理局（含新疆生产建设兵团）出具的属于监狱企业的证明文件；残疾人福利性单位视同中小型企业，享受中小型企业同等政策待遇。残疾人福利性单位参加政府采购活动时，应当提供残疾人福利性单位声明函。</w:t>
      </w:r>
    </w:p>
    <w:p w14:paraId="3A59D70E">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2.3政府强制采购节能产品强制采购、节能产品及环境标志产品优先采购。</w:t>
      </w:r>
    </w:p>
    <w:p w14:paraId="2DBEBFBA">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2.4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p w14:paraId="34E2D936">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3.本项目的特定资格要求：</w:t>
      </w:r>
    </w:p>
    <w:p w14:paraId="494537B7">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3.1本次招标</w:t>
      </w:r>
      <w:r>
        <w:rPr>
          <w:rFonts w:hint="eastAsia" w:ascii="宋体" w:hAnsi="宋体" w:eastAsia="宋体" w:cs="宋体"/>
          <w:sz w:val="22"/>
          <w:szCs w:val="22"/>
          <w:u w:val="single"/>
        </w:rPr>
        <w:t xml:space="preserve"> 不接受 </w:t>
      </w:r>
      <w:r>
        <w:rPr>
          <w:rFonts w:hint="eastAsia" w:ascii="宋体" w:hAnsi="宋体" w:eastAsia="宋体" w:cs="宋体"/>
          <w:sz w:val="22"/>
          <w:szCs w:val="22"/>
        </w:rPr>
        <w:t>联合体投标</w:t>
      </w:r>
      <w:r>
        <w:rPr>
          <w:rFonts w:hint="eastAsia" w:ascii="宋体" w:hAnsi="宋体" w:eastAsia="宋体" w:cs="宋体"/>
          <w:sz w:val="22"/>
          <w:szCs w:val="22"/>
          <w:lang w:eastAsia="zh-CN"/>
        </w:rPr>
        <w:t>；</w:t>
      </w:r>
    </w:p>
    <w:p w14:paraId="58E8EDBC">
      <w:pPr>
        <w:pStyle w:val="5"/>
        <w:pageBreakBefore w:val="0"/>
        <w:widowControl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3.2开标结束后，采购人或代理机构对投标人的资格审查时应通过“信用中国”网站(www.creditchian.gov.cn)和中国政府采购网(www.ccgp.gov.cn)进行信用查询，被列入“失信被执行人、重大税收违法失信主体、政府采购严重违法失信行为记录名单”的投标人将被拒绝参加投标活动；并打印保存查询证明(投标人不再提供)</w:t>
      </w:r>
      <w:r>
        <w:rPr>
          <w:rFonts w:hint="eastAsia" w:ascii="宋体" w:hAnsi="宋体" w:eastAsia="宋体" w:cs="宋体"/>
          <w:sz w:val="22"/>
          <w:szCs w:val="22"/>
          <w:lang w:eastAsia="zh-CN"/>
        </w:rPr>
        <w:t>。</w:t>
      </w:r>
    </w:p>
    <w:p w14:paraId="3519C74A">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9" w:name="_Toc9960"/>
      <w:bookmarkStart w:id="10" w:name="_Toc35393631"/>
      <w:bookmarkStart w:id="11" w:name="_Toc35393800"/>
      <w:r>
        <w:rPr>
          <w:rFonts w:hint="eastAsia" w:ascii="宋体" w:hAnsi="宋体" w:eastAsia="宋体" w:cs="宋体"/>
          <w:color w:val="000000"/>
          <w:kern w:val="0"/>
          <w:sz w:val="22"/>
          <w:szCs w:val="22"/>
          <w:shd w:val="clear" w:color="auto" w:fill="FFFFFF"/>
        </w:rPr>
        <w:t>三、获取招标文件</w:t>
      </w:r>
      <w:bookmarkEnd w:id="9"/>
      <w:bookmarkEnd w:id="10"/>
      <w:bookmarkEnd w:id="11"/>
    </w:p>
    <w:p w14:paraId="56F04A0A">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1.时间：公告发布之日起至递交投标文件截止时间止</w:t>
      </w:r>
      <w:r>
        <w:rPr>
          <w:rFonts w:hint="eastAsia" w:ascii="宋体" w:hAnsi="宋体" w:eastAsia="宋体" w:cs="宋体"/>
          <w:color w:val="000000"/>
          <w:kern w:val="0"/>
          <w:sz w:val="22"/>
          <w:szCs w:val="22"/>
          <w:shd w:val="clear" w:color="auto" w:fill="FFFFFF"/>
          <w:lang w:eastAsia="zh-CN"/>
        </w:rPr>
        <w:t>。</w:t>
      </w:r>
    </w:p>
    <w:p w14:paraId="432F881F">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2.地点：登录濮阳市公共资源交易平台（http://</w:t>
      </w:r>
      <w:r>
        <w:rPr>
          <w:rFonts w:hint="eastAsia" w:ascii="宋体" w:hAnsi="宋体" w:eastAsia="宋体" w:cs="宋体"/>
          <w:color w:val="000000"/>
          <w:kern w:val="0"/>
          <w:sz w:val="22"/>
          <w:szCs w:val="22"/>
          <w:shd w:val="clear" w:color="auto" w:fill="FFFFFF"/>
          <w:lang w:eastAsia="zh-CN"/>
        </w:rPr>
        <w:t>www.pysggzy.cn</w:t>
      </w:r>
      <w:r>
        <w:rPr>
          <w:rFonts w:hint="eastAsia" w:ascii="宋体" w:hAnsi="宋体" w:eastAsia="宋体" w:cs="宋体"/>
          <w:color w:val="000000"/>
          <w:kern w:val="0"/>
          <w:sz w:val="22"/>
          <w:szCs w:val="22"/>
          <w:shd w:val="clear" w:color="auto" w:fill="FFFFFF"/>
        </w:rPr>
        <w:t>/）</w:t>
      </w:r>
      <w:r>
        <w:rPr>
          <w:rFonts w:hint="eastAsia" w:ascii="宋体" w:hAnsi="宋体" w:eastAsia="宋体" w:cs="宋体"/>
          <w:color w:val="000000"/>
          <w:kern w:val="0"/>
          <w:sz w:val="22"/>
          <w:szCs w:val="22"/>
          <w:shd w:val="clear" w:color="auto" w:fill="FFFFFF"/>
          <w:lang w:eastAsia="zh-CN"/>
        </w:rPr>
        <w:t>。</w:t>
      </w:r>
    </w:p>
    <w:p w14:paraId="6384B907">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eastAsia="zh-CN"/>
        </w:rPr>
      </w:pPr>
      <w:r>
        <w:rPr>
          <w:rFonts w:hint="eastAsia" w:ascii="宋体" w:hAnsi="宋体" w:eastAsia="宋体" w:cs="宋体"/>
          <w:color w:val="000000"/>
          <w:kern w:val="0"/>
          <w:sz w:val="22"/>
          <w:szCs w:val="22"/>
          <w:shd w:val="clear" w:color="auto" w:fill="FFFFFF"/>
        </w:rPr>
        <w:t>3.方式：登陆濮阳市公共资源交易平台(http://</w:t>
      </w:r>
      <w:r>
        <w:rPr>
          <w:rFonts w:hint="eastAsia" w:ascii="宋体" w:hAnsi="宋体" w:eastAsia="宋体" w:cs="宋体"/>
          <w:color w:val="000000"/>
          <w:kern w:val="0"/>
          <w:sz w:val="22"/>
          <w:szCs w:val="22"/>
          <w:shd w:val="clear" w:color="auto" w:fill="FFFFFF"/>
          <w:lang w:eastAsia="zh-CN"/>
        </w:rPr>
        <w:t>www.pysggzy.cn</w:t>
      </w:r>
      <w:r>
        <w:rPr>
          <w:rFonts w:hint="eastAsia" w:ascii="宋体" w:hAnsi="宋体" w:eastAsia="宋体" w:cs="宋体"/>
          <w:color w:val="000000"/>
          <w:kern w:val="0"/>
          <w:sz w:val="22"/>
          <w:szCs w:val="22"/>
          <w:shd w:val="clear" w:color="auto" w:fill="FFFFFF"/>
        </w:rPr>
        <w:t>/)凭企业CA证书下载招标文件</w:t>
      </w:r>
      <w:r>
        <w:rPr>
          <w:rFonts w:hint="eastAsia" w:ascii="宋体" w:hAnsi="宋体" w:eastAsia="宋体" w:cs="宋体"/>
          <w:color w:val="000000"/>
          <w:kern w:val="0"/>
          <w:sz w:val="22"/>
          <w:szCs w:val="22"/>
          <w:shd w:val="clear" w:color="auto" w:fill="FFFFFF"/>
          <w:lang w:eastAsia="zh-CN"/>
        </w:rPr>
        <w:t>。</w:t>
      </w:r>
    </w:p>
    <w:p w14:paraId="2F62EDF2">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lang w:val="en-US" w:eastAsia="zh-CN"/>
        </w:rPr>
      </w:pPr>
      <w:r>
        <w:rPr>
          <w:rFonts w:hint="eastAsia" w:ascii="宋体" w:hAnsi="宋体" w:eastAsia="宋体" w:cs="宋体"/>
          <w:color w:val="000000"/>
          <w:kern w:val="0"/>
          <w:sz w:val="22"/>
          <w:szCs w:val="22"/>
          <w:shd w:val="clear" w:color="auto" w:fill="FFFFFF"/>
        </w:rPr>
        <w:t>4.售价：</w:t>
      </w:r>
      <w:r>
        <w:rPr>
          <w:rFonts w:hint="eastAsia" w:ascii="宋体" w:hAnsi="宋体" w:eastAsia="宋体" w:cs="宋体"/>
          <w:color w:val="000000"/>
          <w:kern w:val="0"/>
          <w:sz w:val="22"/>
          <w:szCs w:val="22"/>
          <w:shd w:val="clear" w:color="auto" w:fill="FFFFFF"/>
          <w:lang w:val="en-US" w:eastAsia="zh-CN"/>
        </w:rPr>
        <w:t>0元。</w:t>
      </w:r>
    </w:p>
    <w:p w14:paraId="1025CF54">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12" w:name="_Toc35393632"/>
      <w:bookmarkStart w:id="13" w:name="_Toc28359092"/>
      <w:bookmarkStart w:id="14" w:name="_Toc35393801"/>
      <w:bookmarkStart w:id="15" w:name="_Toc28359015"/>
      <w:bookmarkStart w:id="16" w:name="_Toc645"/>
      <w:r>
        <w:rPr>
          <w:rFonts w:hint="eastAsia" w:ascii="宋体" w:hAnsi="宋体" w:eastAsia="宋体" w:cs="宋体"/>
          <w:color w:val="000000"/>
          <w:kern w:val="0"/>
          <w:sz w:val="22"/>
          <w:szCs w:val="22"/>
          <w:shd w:val="clear" w:color="auto" w:fill="FFFFFF"/>
        </w:rPr>
        <w:t>四、</w:t>
      </w:r>
      <w:bookmarkEnd w:id="12"/>
      <w:bookmarkEnd w:id="13"/>
      <w:bookmarkEnd w:id="14"/>
      <w:bookmarkEnd w:id="15"/>
      <w:r>
        <w:rPr>
          <w:rFonts w:hint="eastAsia" w:ascii="宋体" w:hAnsi="宋体" w:eastAsia="宋体" w:cs="宋体"/>
          <w:color w:val="000000"/>
          <w:kern w:val="0"/>
          <w:sz w:val="22"/>
          <w:szCs w:val="22"/>
          <w:shd w:val="clear" w:color="auto" w:fill="FFFFFF"/>
        </w:rPr>
        <w:t>投标截止时间及地点</w:t>
      </w:r>
      <w:bookmarkEnd w:id="16"/>
    </w:p>
    <w:p w14:paraId="37C0F213">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highlight w:val="none"/>
          <w:shd w:val="clear" w:color="auto" w:fill="FFFFFF"/>
          <w:lang w:eastAsia="zh-CN"/>
        </w:rPr>
      </w:pPr>
      <w:r>
        <w:rPr>
          <w:rFonts w:hint="eastAsia" w:ascii="宋体" w:hAnsi="宋体" w:eastAsia="宋体" w:cs="宋体"/>
          <w:color w:val="auto"/>
          <w:kern w:val="0"/>
          <w:sz w:val="22"/>
          <w:szCs w:val="22"/>
          <w:highlight w:val="none"/>
          <w:shd w:val="clear" w:color="auto" w:fill="FFFFFF"/>
        </w:rPr>
        <w:t>1.时间：</w:t>
      </w:r>
      <w:r>
        <w:rPr>
          <w:rFonts w:hint="eastAsia" w:ascii="宋体" w:hAnsi="宋体" w:eastAsia="宋体" w:cs="宋体"/>
          <w:color w:val="auto"/>
          <w:kern w:val="0"/>
          <w:sz w:val="22"/>
          <w:szCs w:val="22"/>
          <w:highlight w:val="none"/>
          <w:shd w:val="clear" w:color="auto" w:fill="FFFFFF"/>
          <w:lang w:eastAsia="zh-CN"/>
        </w:rPr>
        <w:t>2025年</w:t>
      </w:r>
      <w:r>
        <w:rPr>
          <w:rFonts w:hint="eastAsia" w:ascii="宋体" w:hAnsi="宋体" w:eastAsia="宋体" w:cs="宋体"/>
          <w:color w:val="auto"/>
          <w:kern w:val="0"/>
          <w:sz w:val="22"/>
          <w:szCs w:val="22"/>
          <w:highlight w:val="none"/>
          <w:shd w:val="clear" w:color="auto" w:fill="FFFFFF"/>
          <w:lang w:val="en-US" w:eastAsia="zh-CN"/>
        </w:rPr>
        <w:t>7</w:t>
      </w:r>
      <w:r>
        <w:rPr>
          <w:rFonts w:hint="eastAsia" w:ascii="宋体" w:hAnsi="宋体" w:eastAsia="宋体" w:cs="宋体"/>
          <w:color w:val="auto"/>
          <w:kern w:val="0"/>
          <w:sz w:val="22"/>
          <w:szCs w:val="22"/>
          <w:highlight w:val="none"/>
          <w:shd w:val="clear" w:color="auto" w:fill="FFFFFF"/>
          <w:lang w:eastAsia="zh-CN"/>
        </w:rPr>
        <w:t>月</w:t>
      </w:r>
      <w:r>
        <w:rPr>
          <w:rFonts w:hint="eastAsia" w:ascii="宋体" w:hAnsi="宋体" w:eastAsia="宋体" w:cs="宋体"/>
          <w:color w:val="auto"/>
          <w:kern w:val="0"/>
          <w:sz w:val="22"/>
          <w:szCs w:val="22"/>
          <w:highlight w:val="none"/>
          <w:shd w:val="clear" w:color="auto" w:fill="FFFFFF"/>
          <w:lang w:val="en-US" w:eastAsia="zh-CN"/>
        </w:rPr>
        <w:t>29</w:t>
      </w:r>
      <w:r>
        <w:rPr>
          <w:rFonts w:hint="eastAsia" w:ascii="宋体" w:hAnsi="宋体" w:eastAsia="宋体" w:cs="宋体"/>
          <w:color w:val="auto"/>
          <w:kern w:val="0"/>
          <w:sz w:val="22"/>
          <w:szCs w:val="22"/>
          <w:highlight w:val="none"/>
          <w:shd w:val="clear" w:color="auto" w:fill="FFFFFF"/>
          <w:lang w:eastAsia="zh-CN"/>
        </w:rPr>
        <w:t>日</w:t>
      </w:r>
      <w:r>
        <w:rPr>
          <w:rFonts w:hint="eastAsia" w:ascii="宋体" w:hAnsi="宋体" w:eastAsia="宋体" w:cs="宋体"/>
          <w:color w:val="auto"/>
          <w:kern w:val="0"/>
          <w:sz w:val="22"/>
          <w:szCs w:val="22"/>
          <w:highlight w:val="none"/>
          <w:shd w:val="clear" w:color="auto" w:fill="FFFFFF"/>
          <w:lang w:val="en-US" w:eastAsia="zh-CN"/>
        </w:rPr>
        <w:t>10点00分</w:t>
      </w:r>
      <w:r>
        <w:rPr>
          <w:rFonts w:hint="eastAsia" w:ascii="宋体" w:hAnsi="宋体" w:eastAsia="宋体" w:cs="宋体"/>
          <w:color w:val="auto"/>
          <w:kern w:val="0"/>
          <w:sz w:val="22"/>
          <w:szCs w:val="22"/>
          <w:highlight w:val="none"/>
          <w:shd w:val="clear" w:color="auto" w:fill="FFFFFF"/>
        </w:rPr>
        <w:t>（北京时间）</w:t>
      </w:r>
      <w:r>
        <w:rPr>
          <w:rFonts w:hint="eastAsia" w:ascii="宋体" w:hAnsi="宋体" w:eastAsia="宋体" w:cs="宋体"/>
          <w:color w:val="auto"/>
          <w:kern w:val="0"/>
          <w:sz w:val="22"/>
          <w:szCs w:val="22"/>
          <w:highlight w:val="none"/>
          <w:shd w:val="clear" w:color="auto" w:fill="FFFFFF"/>
          <w:lang w:eastAsia="zh-CN"/>
        </w:rPr>
        <w:t>；</w:t>
      </w:r>
    </w:p>
    <w:p w14:paraId="2BAD25BB">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shd w:val="clear" w:color="auto" w:fill="FFFFFF"/>
        </w:rPr>
      </w:pPr>
      <w:r>
        <w:rPr>
          <w:rFonts w:hint="eastAsia" w:ascii="宋体" w:hAnsi="宋体" w:eastAsia="宋体" w:cs="宋体"/>
          <w:color w:val="auto"/>
          <w:kern w:val="0"/>
          <w:sz w:val="22"/>
          <w:szCs w:val="22"/>
          <w:shd w:val="clear" w:color="auto" w:fill="FFFFFF"/>
        </w:rPr>
        <w:t>2.地点：濮阳市公共资源交易中心（中原路与开州路交叉口向北50米路东）。</w:t>
      </w:r>
    </w:p>
    <w:p w14:paraId="5E1B8805">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2"/>
          <w:szCs w:val="22"/>
          <w:shd w:val="clear" w:color="auto" w:fill="FFFFFF"/>
        </w:rPr>
      </w:pPr>
      <w:bookmarkStart w:id="17" w:name="_Toc25281"/>
      <w:r>
        <w:rPr>
          <w:rFonts w:hint="eastAsia" w:ascii="宋体" w:hAnsi="宋体" w:eastAsia="宋体" w:cs="宋体"/>
          <w:color w:val="auto"/>
          <w:kern w:val="0"/>
          <w:sz w:val="22"/>
          <w:szCs w:val="22"/>
          <w:shd w:val="clear" w:color="auto" w:fill="FFFFFF"/>
        </w:rPr>
        <w:t>五、开标时间及地点</w:t>
      </w:r>
      <w:bookmarkEnd w:id="17"/>
    </w:p>
    <w:p w14:paraId="78677848">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kern w:val="0"/>
          <w:sz w:val="22"/>
          <w:szCs w:val="22"/>
          <w:highlight w:val="none"/>
          <w:shd w:val="clear" w:color="auto" w:fill="FFFFFF"/>
          <w:lang w:eastAsia="zh-CN"/>
        </w:rPr>
      </w:pPr>
      <w:r>
        <w:rPr>
          <w:rFonts w:hint="eastAsia" w:ascii="宋体" w:hAnsi="宋体" w:eastAsia="宋体" w:cs="宋体"/>
          <w:color w:val="auto"/>
          <w:kern w:val="0"/>
          <w:sz w:val="22"/>
          <w:szCs w:val="22"/>
          <w:highlight w:val="none"/>
          <w:shd w:val="clear" w:color="auto" w:fill="FFFFFF"/>
        </w:rPr>
        <w:t>1.时间：</w:t>
      </w:r>
      <w:r>
        <w:rPr>
          <w:rFonts w:hint="eastAsia" w:ascii="宋体" w:hAnsi="宋体" w:eastAsia="宋体" w:cs="宋体"/>
          <w:color w:val="auto"/>
          <w:kern w:val="0"/>
          <w:sz w:val="22"/>
          <w:szCs w:val="22"/>
          <w:highlight w:val="none"/>
          <w:shd w:val="clear" w:color="auto" w:fill="FFFFFF"/>
          <w:lang w:eastAsia="zh-CN"/>
        </w:rPr>
        <w:t>2025年</w:t>
      </w:r>
      <w:r>
        <w:rPr>
          <w:rFonts w:hint="eastAsia" w:ascii="宋体" w:hAnsi="宋体" w:eastAsia="宋体" w:cs="宋体"/>
          <w:color w:val="auto"/>
          <w:kern w:val="0"/>
          <w:sz w:val="22"/>
          <w:szCs w:val="22"/>
          <w:highlight w:val="none"/>
          <w:shd w:val="clear" w:color="auto" w:fill="FFFFFF"/>
          <w:lang w:val="en-US" w:eastAsia="zh-CN"/>
        </w:rPr>
        <w:t>7</w:t>
      </w:r>
      <w:r>
        <w:rPr>
          <w:rFonts w:hint="eastAsia" w:ascii="宋体" w:hAnsi="宋体" w:eastAsia="宋体" w:cs="宋体"/>
          <w:color w:val="auto"/>
          <w:kern w:val="0"/>
          <w:sz w:val="22"/>
          <w:szCs w:val="22"/>
          <w:highlight w:val="none"/>
          <w:shd w:val="clear" w:color="auto" w:fill="FFFFFF"/>
          <w:lang w:eastAsia="zh-CN"/>
        </w:rPr>
        <w:t>月</w:t>
      </w:r>
      <w:r>
        <w:rPr>
          <w:rFonts w:hint="eastAsia" w:ascii="宋体" w:hAnsi="宋体" w:eastAsia="宋体" w:cs="宋体"/>
          <w:color w:val="auto"/>
          <w:kern w:val="0"/>
          <w:sz w:val="22"/>
          <w:szCs w:val="22"/>
          <w:highlight w:val="none"/>
          <w:shd w:val="clear" w:color="auto" w:fill="FFFFFF"/>
          <w:lang w:val="en-US" w:eastAsia="zh-CN"/>
        </w:rPr>
        <w:t>29</w:t>
      </w:r>
      <w:r>
        <w:rPr>
          <w:rFonts w:hint="eastAsia" w:ascii="宋体" w:hAnsi="宋体" w:eastAsia="宋体" w:cs="宋体"/>
          <w:color w:val="auto"/>
          <w:kern w:val="0"/>
          <w:sz w:val="22"/>
          <w:szCs w:val="22"/>
          <w:highlight w:val="none"/>
          <w:shd w:val="clear" w:color="auto" w:fill="FFFFFF"/>
          <w:lang w:eastAsia="zh-CN"/>
        </w:rPr>
        <w:t>日10点00分</w:t>
      </w:r>
      <w:r>
        <w:rPr>
          <w:rFonts w:hint="eastAsia" w:ascii="宋体" w:hAnsi="宋体" w:eastAsia="宋体" w:cs="宋体"/>
          <w:color w:val="auto"/>
          <w:kern w:val="0"/>
          <w:sz w:val="22"/>
          <w:szCs w:val="22"/>
          <w:highlight w:val="none"/>
          <w:shd w:val="clear" w:color="auto" w:fill="FFFFFF"/>
        </w:rPr>
        <w:t>（北京时间）</w:t>
      </w:r>
      <w:r>
        <w:rPr>
          <w:rFonts w:hint="eastAsia" w:ascii="宋体" w:hAnsi="宋体" w:eastAsia="宋体" w:cs="宋体"/>
          <w:color w:val="auto"/>
          <w:kern w:val="0"/>
          <w:sz w:val="22"/>
          <w:szCs w:val="22"/>
          <w:highlight w:val="none"/>
          <w:shd w:val="clear" w:color="auto" w:fill="FFFFFF"/>
          <w:lang w:eastAsia="zh-CN"/>
        </w:rPr>
        <w:t>；</w:t>
      </w:r>
    </w:p>
    <w:p w14:paraId="09FEFE2E">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2.地点：濮阳市公共资源交易中心（中原路与开州路交叉口向北50米路东）。</w:t>
      </w:r>
    </w:p>
    <w:p w14:paraId="4A50B4AB">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shd w:val="clear" w:color="auto" w:fill="FFFFFF"/>
        </w:rPr>
      </w:pPr>
      <w:bookmarkStart w:id="18" w:name="_Toc3842"/>
      <w:r>
        <w:rPr>
          <w:rFonts w:hint="eastAsia" w:ascii="宋体" w:hAnsi="宋体" w:eastAsia="宋体" w:cs="宋体"/>
          <w:color w:val="000000"/>
          <w:kern w:val="0"/>
          <w:sz w:val="22"/>
          <w:szCs w:val="22"/>
          <w:shd w:val="clear" w:color="auto" w:fill="FFFFFF"/>
        </w:rPr>
        <w:t>六、发布公告的媒介及招标公告期限</w:t>
      </w:r>
      <w:bookmarkEnd w:id="18"/>
    </w:p>
    <w:p w14:paraId="74F2D30B">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本次</w:t>
      </w:r>
      <w:r>
        <w:rPr>
          <w:rFonts w:hint="eastAsia" w:ascii="宋体" w:hAnsi="宋体" w:eastAsia="宋体" w:cs="宋体"/>
          <w:color w:val="000000"/>
          <w:kern w:val="0"/>
          <w:sz w:val="22"/>
          <w:szCs w:val="22"/>
          <w:shd w:val="clear" w:color="auto" w:fill="FFFFFF"/>
        </w:rPr>
        <w:t>招标</w:t>
      </w:r>
      <w:r>
        <w:rPr>
          <w:rFonts w:hint="eastAsia" w:ascii="宋体" w:hAnsi="宋体" w:eastAsia="宋体" w:cs="宋体"/>
          <w:sz w:val="22"/>
          <w:szCs w:val="22"/>
        </w:rPr>
        <w:t>公告在《河南省政府采购网》、《濮阳市政府采购网》、《濮阳市公共资源交易平台》(http://</w:t>
      </w:r>
      <w:r>
        <w:rPr>
          <w:rFonts w:hint="eastAsia" w:ascii="宋体" w:hAnsi="宋体" w:eastAsia="宋体" w:cs="宋体"/>
          <w:sz w:val="22"/>
          <w:szCs w:val="22"/>
          <w:lang w:eastAsia="zh-CN"/>
        </w:rPr>
        <w:t>www.pysggzy.cn</w:t>
      </w:r>
      <w:r>
        <w:rPr>
          <w:rFonts w:hint="eastAsia" w:ascii="宋体" w:hAnsi="宋体" w:eastAsia="宋体" w:cs="宋体"/>
          <w:sz w:val="22"/>
          <w:szCs w:val="22"/>
        </w:rPr>
        <w:t>/)同时发布。</w:t>
      </w:r>
    </w:p>
    <w:p w14:paraId="149F7639">
      <w:pPr>
        <w:pStyle w:val="5"/>
        <w:pageBreakBefore w:val="0"/>
        <w:widowControl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color w:val="000000"/>
          <w:kern w:val="0"/>
          <w:sz w:val="22"/>
          <w:szCs w:val="22"/>
          <w:shd w:val="clear" w:color="auto" w:fill="FFFFFF"/>
        </w:rPr>
        <w:t>招标</w:t>
      </w:r>
      <w:r>
        <w:rPr>
          <w:rFonts w:hint="eastAsia" w:ascii="宋体" w:hAnsi="宋体" w:eastAsia="宋体" w:cs="宋体"/>
          <w:sz w:val="22"/>
          <w:szCs w:val="22"/>
        </w:rPr>
        <w:t>公告期限为五个工作日。</w:t>
      </w:r>
    </w:p>
    <w:p w14:paraId="2FA69887">
      <w:pPr>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spacing w:val="-6"/>
          <w:sz w:val="22"/>
          <w:szCs w:val="22"/>
        </w:rPr>
      </w:pPr>
      <w:bookmarkStart w:id="19" w:name="_Toc35393805"/>
      <w:bookmarkStart w:id="20" w:name="_Toc28359018"/>
      <w:bookmarkStart w:id="21" w:name="_Toc28883"/>
      <w:bookmarkStart w:id="22" w:name="_Toc28359095"/>
      <w:bookmarkStart w:id="23" w:name="_Toc35393636"/>
      <w:r>
        <w:rPr>
          <w:rFonts w:hint="eastAsia" w:ascii="宋体" w:hAnsi="宋体" w:eastAsia="宋体" w:cs="宋体"/>
          <w:b/>
          <w:spacing w:val="-6"/>
          <w:sz w:val="22"/>
          <w:szCs w:val="22"/>
        </w:rPr>
        <w:t>七、其他补充事宜</w:t>
      </w:r>
    </w:p>
    <w:p w14:paraId="5B3F945D">
      <w:pPr>
        <w:pStyle w:val="5"/>
        <w:pageBreakBefore w:val="0"/>
        <w:widowControl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1.本次采购活动通过濮阳市公共资源电子化交易平台，进行，信息发布、招标文件的获取、投标文件的制作以及递交、开标、评标、结果公示实行全程电子化。</w:t>
      </w:r>
    </w:p>
    <w:p w14:paraId="58F3C4A9">
      <w:pPr>
        <w:pStyle w:val="5"/>
        <w:pageBreakBefore w:val="0"/>
        <w:widowControl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2.温馨提醒：濮阳市公共资源交易系统已增加电子营业执照扫码登录入口，各交易主体可以申请电子营业执照，通过电子营业执照小程序扫码登录交易平台参与濮阳市政府采购活动。操作手册见：https://puyang.zfcg.henan.gov.cn/puyang/content?infoId=1735615200032266&amp;channelCode=H701001。</w:t>
      </w:r>
    </w:p>
    <w:p w14:paraId="7A578F4D">
      <w:pPr>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spacing w:val="-6"/>
          <w:sz w:val="22"/>
          <w:szCs w:val="22"/>
        </w:rPr>
      </w:pPr>
      <w:r>
        <w:rPr>
          <w:rFonts w:hint="eastAsia" w:ascii="宋体" w:hAnsi="宋体" w:eastAsia="宋体" w:cs="宋体"/>
          <w:b/>
          <w:spacing w:val="-6"/>
          <w:sz w:val="22"/>
          <w:szCs w:val="22"/>
          <w:lang w:eastAsia="zh-CN"/>
        </w:rPr>
        <w:t>八、</w:t>
      </w:r>
      <w:r>
        <w:rPr>
          <w:rFonts w:hint="eastAsia" w:ascii="宋体" w:hAnsi="宋体" w:eastAsia="宋体" w:cs="宋体"/>
          <w:b/>
          <w:spacing w:val="-6"/>
          <w:sz w:val="22"/>
          <w:szCs w:val="22"/>
        </w:rPr>
        <w:t>凡对本次招标提出询问，请按以下方式联系。</w:t>
      </w:r>
      <w:bookmarkEnd w:id="19"/>
      <w:bookmarkEnd w:id="20"/>
      <w:bookmarkEnd w:id="21"/>
      <w:bookmarkEnd w:id="22"/>
      <w:bookmarkEnd w:id="23"/>
    </w:p>
    <w:p w14:paraId="348C8BCE">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24" w:name="_Toc35393806"/>
      <w:bookmarkStart w:id="25" w:name="_Toc28359019"/>
      <w:bookmarkStart w:id="26" w:name="_Toc28359096"/>
      <w:bookmarkStart w:id="27" w:name="_Toc35393637"/>
      <w:r>
        <w:rPr>
          <w:rFonts w:hint="eastAsia" w:ascii="宋体" w:hAnsi="宋体" w:eastAsia="宋体" w:cs="宋体"/>
          <w:bCs/>
          <w:spacing w:val="-6"/>
          <w:sz w:val="22"/>
          <w:szCs w:val="22"/>
        </w:rPr>
        <w:t>1.采购人信息</w:t>
      </w:r>
      <w:bookmarkEnd w:id="24"/>
      <w:bookmarkEnd w:id="25"/>
      <w:bookmarkEnd w:id="26"/>
      <w:bookmarkEnd w:id="27"/>
    </w:p>
    <w:p w14:paraId="0576E2B1">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名    称：台前县公安局</w:t>
      </w:r>
    </w:p>
    <w:p w14:paraId="5A837F92">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地    址：河南省濮阳市台前县纬六路16号</w:t>
      </w:r>
    </w:p>
    <w:p w14:paraId="2966D6F8">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联系人：聂士舜</w:t>
      </w:r>
    </w:p>
    <w:p w14:paraId="02321639">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联系方式：13839296131</w:t>
      </w:r>
    </w:p>
    <w:p w14:paraId="11D3A20F">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28" w:name="_Toc35393638"/>
      <w:bookmarkStart w:id="29" w:name="_Toc35393807"/>
      <w:bookmarkStart w:id="30" w:name="_Toc28359020"/>
      <w:bookmarkStart w:id="31" w:name="_Toc28359097"/>
      <w:r>
        <w:rPr>
          <w:rFonts w:hint="eastAsia" w:ascii="宋体" w:hAnsi="宋体" w:eastAsia="宋体" w:cs="宋体"/>
          <w:bCs/>
          <w:spacing w:val="-6"/>
          <w:sz w:val="22"/>
          <w:szCs w:val="22"/>
        </w:rPr>
        <w:t>2.采购代理机构信息</w:t>
      </w:r>
      <w:bookmarkEnd w:id="28"/>
      <w:bookmarkEnd w:id="29"/>
      <w:bookmarkEnd w:id="30"/>
      <w:bookmarkEnd w:id="31"/>
    </w:p>
    <w:p w14:paraId="63195484">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名    称：清鸿工程咨询有限公司</w:t>
      </w:r>
    </w:p>
    <w:p w14:paraId="573C25C4">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r>
        <w:rPr>
          <w:rFonts w:hint="eastAsia" w:ascii="宋体" w:hAnsi="宋体" w:eastAsia="宋体" w:cs="宋体"/>
          <w:bCs/>
          <w:spacing w:val="-6"/>
          <w:sz w:val="22"/>
          <w:szCs w:val="22"/>
        </w:rPr>
        <w:t>地　　址：河南省郑州市金水区经八路14号院附19号216室</w:t>
      </w:r>
    </w:p>
    <w:p w14:paraId="60ACC7A8">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color w:val="auto"/>
          <w:spacing w:val="-6"/>
          <w:sz w:val="22"/>
          <w:szCs w:val="22"/>
          <w:lang w:eastAsia="zh-CN"/>
        </w:rPr>
      </w:pPr>
      <w:r>
        <w:rPr>
          <w:rFonts w:hint="eastAsia" w:ascii="宋体" w:hAnsi="宋体" w:eastAsia="宋体" w:cs="宋体"/>
          <w:bCs/>
          <w:color w:val="auto"/>
          <w:spacing w:val="-6"/>
          <w:sz w:val="22"/>
          <w:szCs w:val="22"/>
        </w:rPr>
        <w:t>联系人：</w:t>
      </w:r>
      <w:r>
        <w:rPr>
          <w:rFonts w:hint="eastAsia" w:ascii="宋体" w:hAnsi="宋体" w:eastAsia="宋体" w:cs="宋体"/>
          <w:bCs/>
          <w:color w:val="auto"/>
          <w:spacing w:val="-6"/>
          <w:sz w:val="22"/>
          <w:szCs w:val="22"/>
          <w:lang w:eastAsia="zh-CN"/>
        </w:rPr>
        <w:t>李德军</w:t>
      </w:r>
    </w:p>
    <w:p w14:paraId="191578BC">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lang w:eastAsia="zh-CN"/>
        </w:rPr>
      </w:pPr>
      <w:r>
        <w:rPr>
          <w:rFonts w:hint="eastAsia" w:ascii="宋体" w:hAnsi="宋体" w:eastAsia="宋体" w:cs="宋体"/>
          <w:bCs/>
          <w:spacing w:val="-6"/>
          <w:sz w:val="22"/>
          <w:szCs w:val="22"/>
        </w:rPr>
        <w:t>联系方式：</w:t>
      </w:r>
      <w:r>
        <w:rPr>
          <w:rFonts w:hint="eastAsia" w:ascii="宋体" w:hAnsi="宋体" w:eastAsia="宋体" w:cs="宋体"/>
          <w:bCs/>
          <w:spacing w:val="-6"/>
          <w:sz w:val="22"/>
          <w:szCs w:val="22"/>
          <w:lang w:eastAsia="zh-CN"/>
        </w:rPr>
        <w:t>15239337005</w:t>
      </w:r>
    </w:p>
    <w:p w14:paraId="14B0C7DA">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rPr>
      </w:pPr>
      <w:bookmarkStart w:id="32" w:name="_Toc35393808"/>
      <w:bookmarkStart w:id="33" w:name="_Toc28359098"/>
      <w:bookmarkStart w:id="34" w:name="_Toc28359021"/>
      <w:bookmarkStart w:id="35" w:name="_Toc35393639"/>
      <w:r>
        <w:rPr>
          <w:rFonts w:hint="eastAsia" w:ascii="宋体" w:hAnsi="宋体" w:eastAsia="宋体" w:cs="宋体"/>
          <w:bCs/>
          <w:spacing w:val="-6"/>
          <w:sz w:val="22"/>
          <w:szCs w:val="22"/>
        </w:rPr>
        <w:t>3.项目联系方式</w:t>
      </w:r>
      <w:bookmarkEnd w:id="32"/>
      <w:bookmarkEnd w:id="33"/>
      <w:bookmarkEnd w:id="34"/>
      <w:bookmarkEnd w:id="35"/>
    </w:p>
    <w:p w14:paraId="6D48048D">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lang w:eastAsia="zh-CN"/>
        </w:rPr>
      </w:pPr>
      <w:r>
        <w:rPr>
          <w:rFonts w:hint="eastAsia" w:ascii="宋体" w:hAnsi="宋体" w:eastAsia="宋体" w:cs="宋体"/>
          <w:bCs/>
          <w:spacing w:val="-6"/>
          <w:sz w:val="22"/>
          <w:szCs w:val="22"/>
        </w:rPr>
        <w:t>项目联系人：</w:t>
      </w:r>
      <w:r>
        <w:rPr>
          <w:rFonts w:hint="eastAsia" w:ascii="宋体" w:hAnsi="宋体" w:eastAsia="宋体" w:cs="宋体"/>
          <w:bCs/>
          <w:spacing w:val="-6"/>
          <w:sz w:val="22"/>
          <w:szCs w:val="22"/>
          <w:lang w:eastAsia="zh-CN"/>
        </w:rPr>
        <w:t>李德军</w:t>
      </w:r>
    </w:p>
    <w:p w14:paraId="00F67333">
      <w:pPr>
        <w:pageBreakBefore w:val="0"/>
        <w:widowControl w:val="0"/>
        <w:kinsoku/>
        <w:wordWrap/>
        <w:overflowPunct/>
        <w:topLinePunct w:val="0"/>
        <w:autoSpaceDE/>
        <w:autoSpaceDN/>
        <w:bidi w:val="0"/>
        <w:adjustRightInd/>
        <w:snapToGrid/>
        <w:spacing w:line="360" w:lineRule="auto"/>
        <w:ind w:left="0" w:leftChars="0" w:firstLine="416" w:firstLineChars="200"/>
        <w:textAlignment w:val="auto"/>
        <w:rPr>
          <w:rFonts w:hint="eastAsia" w:ascii="宋体" w:hAnsi="宋体" w:eastAsia="宋体" w:cs="宋体"/>
          <w:bCs/>
          <w:spacing w:val="-6"/>
          <w:sz w:val="22"/>
          <w:szCs w:val="22"/>
          <w:lang w:eastAsia="zh-CN"/>
        </w:rPr>
      </w:pPr>
      <w:r>
        <w:rPr>
          <w:rFonts w:hint="eastAsia" w:ascii="宋体" w:hAnsi="宋体" w:eastAsia="宋体" w:cs="宋体"/>
          <w:bCs/>
          <w:spacing w:val="-6"/>
          <w:sz w:val="22"/>
          <w:szCs w:val="22"/>
        </w:rPr>
        <w:t>联系方式：</w:t>
      </w:r>
      <w:r>
        <w:rPr>
          <w:rFonts w:hint="eastAsia" w:ascii="宋体" w:hAnsi="宋体" w:eastAsia="宋体" w:cs="宋体"/>
          <w:bCs/>
          <w:spacing w:val="-6"/>
          <w:sz w:val="22"/>
          <w:szCs w:val="22"/>
          <w:lang w:eastAsia="zh-CN"/>
        </w:rPr>
        <w:t>15239337005</w:t>
      </w:r>
    </w:p>
    <w:p w14:paraId="11973197">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p>
    <w:p w14:paraId="1EF36FF8">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发布人：清鸿工程咨询有限公司</w:t>
      </w:r>
    </w:p>
    <w:p w14:paraId="7BC372E4">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发布时间：2025年7月8日</w:t>
      </w:r>
    </w:p>
    <w:p w14:paraId="6F952076">
      <w:pPr>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rPr>
      </w:pPr>
    </w:p>
    <w:p w14:paraId="0A0D589B">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2"/>
          <w:szCs w:val="22"/>
          <w:highlight w:val="none"/>
          <w:lang w:val="en-US"/>
        </w:rPr>
      </w:pPr>
      <w:bookmarkStart w:id="36" w:name="_GoBack"/>
      <w:bookmarkEnd w:id="36"/>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B4DAB"/>
    <w:rsid w:val="0C014B18"/>
    <w:rsid w:val="13E13483"/>
    <w:rsid w:val="199C6015"/>
    <w:rsid w:val="27C40AF8"/>
    <w:rsid w:val="287B6FCA"/>
    <w:rsid w:val="4C412975"/>
    <w:rsid w:val="5AF1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340" w:after="330" w:line="240" w:lineRule="auto"/>
      <w:outlineLvl w:val="0"/>
    </w:pPr>
    <w:rPr>
      <w:rFonts w:ascii="Times New Roman" w:hAnsi="Times New Roman" w:eastAsia="宋体" w:cs="Times New Roman"/>
      <w:b/>
      <w:bCs/>
      <w:kern w:val="44"/>
      <w:sz w:val="36"/>
      <w:szCs w:val="44"/>
    </w:rPr>
  </w:style>
  <w:style w:type="paragraph" w:styleId="3">
    <w:name w:val="heading 2"/>
    <w:basedOn w:val="1"/>
    <w:next w:val="1"/>
    <w:qFormat/>
    <w:uiPriority w:val="99"/>
    <w:pPr>
      <w:keepNext/>
      <w:keepLines/>
      <w:spacing w:line="360" w:lineRule="auto"/>
      <w:outlineLvl w:val="1"/>
    </w:pPr>
    <w:rPr>
      <w:rFonts w:ascii="Arial" w:hAnsi="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Body Text First Indent 2"/>
    <w:basedOn w:val="4"/>
    <w:qFormat/>
    <w:uiPriority w:val="0"/>
    <w:pPr>
      <w:ind w:firstLine="420" w:firstLineChars="200"/>
    </w:pPr>
    <w:rPr>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2445</Words>
  <Characters>2856</Characters>
  <Lines>0</Lines>
  <Paragraphs>0</Paragraphs>
  <TotalTime>0</TotalTime>
  <ScaleCrop>false</ScaleCrop>
  <LinksUpToDate>false</LinksUpToDate>
  <CharactersWithSpaces>2894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2021-11-11T00:57:00Z</dcterms:created>
  <dc:creator>Administrator</dc:creator>
  <cp:lastModifiedBy>WPS_1596534946</cp:lastModifiedBy>
  <dcterms:modified xsi:type="dcterms:W3CDTF">2025-07-08T01:17:01Z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31095BBE822244489B326195808A82D6</vt:lpwstr>
  </property>
  <property fmtid="{D5CDD505-2E9C-101B-9397-08002B2CF9AE}" pid="4" name="KSOTemplateDocerSaveRecord">
    <vt:lpwstr>eyJoZGlkIjoiODgxNzQ5MzdlYzAyYjE3OTVjNWYyOGYyOTdjNDE4MjgiLCJ1c2VySWQiOiIxMDUwNzg3MDUyIn0=</vt:lpwstr>
  </property>
</Properties>
</file>