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中标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候选人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投报业绩</w:t>
      </w:r>
    </w:p>
    <w:p w14:paraId="077BD382">
      <w:pPr>
        <w:spacing w:line="360" w:lineRule="auto"/>
        <w:jc w:val="left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第一中标候选人：中建三局集团有限公司</w:t>
      </w:r>
    </w:p>
    <w:p w14:paraId="704E949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商丘师范学院艺术中心项目</w:t>
      </w:r>
    </w:p>
    <w:p w14:paraId="6BED3CB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孟亚凯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/>
          <w:bCs/>
          <w:sz w:val="24"/>
        </w:rPr>
        <w:t>公示查询媒体：河南省公共资源交易中心 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180615220.71 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；合同签订日期：202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sz w:val="24"/>
        </w:rPr>
        <w:t xml:space="preserve"> 年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sz w:val="24"/>
        </w:rPr>
        <w:t xml:space="preserve"> 月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日；验收日期：2024 年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 w:val="24"/>
        </w:rPr>
        <w:t xml:space="preserve"> 月 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3B8BE72E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2、项目名称：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海南陵水黎安国际教育创新试验区中央民族大学专享区(一期)项目</w:t>
      </w:r>
    </w:p>
    <w:p w14:paraId="1677E617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王学强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；中标公示查询媒体：全国公共资源交易平台(海南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省）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118632604.34</w:t>
      </w:r>
      <w:r>
        <w:rPr>
          <w:rFonts w:hint="eastAsia" w:asciiTheme="minorEastAsia" w:hAnsiTheme="minorEastAsia" w:eastAsiaTheme="minorEastAsia"/>
          <w:bCs/>
          <w:sz w:val="24"/>
        </w:rPr>
        <w:t>元；合同签订日期：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2022年3月8日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2023年12月29日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4B20C3F2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3、项目名称：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 xml:space="preserve">天津理工大学新建学生宿舍项目施工总承包 </w:t>
      </w:r>
    </w:p>
    <w:p w14:paraId="24C024D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李强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天津市公共资源交易平台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169991777.00 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 年 10 月 29 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430DA049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山东警察学院 9 号、10 号、11 号学员宿舍楼建设项目工程总承包（EPC）</w:t>
      </w:r>
    </w:p>
    <w:p w14:paraId="072AAEB8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雷佳芳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济南公共资源交易中心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127727027.61 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2025 年 4 月 25 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69268B87">
      <w:pP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br w:type="page"/>
      </w:r>
    </w:p>
    <w:p w14:paraId="01958EC3">
      <w:pPr>
        <w:spacing w:line="360" w:lineRule="auto"/>
        <w:jc w:val="left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第二中标候选人：泰宏建设发展有限公司</w:t>
      </w:r>
    </w:p>
    <w:p w14:paraId="28D0215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澳龙港湾小区项目(第一标段）</w:t>
      </w:r>
    </w:p>
    <w:p w14:paraId="44BDCE5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杨旭朝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/>
          <w:bCs/>
          <w:sz w:val="24"/>
        </w:rPr>
        <w:t>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中国招标投标公共服务平台</w:t>
      </w:r>
      <w:r>
        <w:rPr>
          <w:rFonts w:hint="eastAsia" w:asciiTheme="minorEastAsia" w:hAnsiTheme="minorEastAsia" w:eastAsiaTheme="minorEastAsia"/>
          <w:bCs/>
          <w:sz w:val="24"/>
        </w:rPr>
        <w:t xml:space="preserve"> 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约2.4亿元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；合同签订日期：202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sz w:val="24"/>
        </w:rPr>
        <w:t xml:space="preserve"> 年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</w:rPr>
        <w:t xml:space="preserve"> 月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Cs/>
          <w:sz w:val="24"/>
        </w:rPr>
        <w:t>日；验收日期：202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sz w:val="24"/>
        </w:rPr>
        <w:t xml:space="preserve"> 年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 w:val="24"/>
        </w:rPr>
        <w:t xml:space="preserve"> 月 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06931912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2、项目名称：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河南理工大学安全与智能开采实验中心施工项目</w:t>
      </w:r>
    </w:p>
    <w:p w14:paraId="72AE0997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胡海基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河南省公共资源交易中心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123413261.72</w:t>
      </w:r>
      <w:r>
        <w:rPr>
          <w:rFonts w:hint="eastAsia" w:asciiTheme="minorEastAsia" w:hAnsiTheme="minorEastAsia" w:eastAsiaTheme="minorEastAsia"/>
          <w:bCs/>
          <w:sz w:val="24"/>
        </w:rPr>
        <w:t>元；合同签订日期：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2024年1月22日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71280F9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3、项目名称：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 xml:space="preserve">许昌职业技术学院绿色制造智慧学习工厂产教融合实训基地项目 </w:t>
      </w:r>
    </w:p>
    <w:p w14:paraId="5396F288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李宏强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全国</w:t>
      </w:r>
      <w:r>
        <w:rPr>
          <w:rFonts w:hint="eastAsia" w:asciiTheme="minorEastAsia" w:hAnsiTheme="minorEastAsia" w:eastAsiaTheme="minorEastAsia"/>
          <w:bCs/>
          <w:sz w:val="24"/>
        </w:rPr>
        <w:t>公共资源交易平台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河南省·许昌市）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15974.17 万元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2023 年 9月10 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1C8BE3F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安钢正商·御湖宽境项目施工总承包一标段</w:t>
      </w:r>
    </w:p>
    <w:p w14:paraId="767466F8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王海东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安钢</w:t>
      </w:r>
      <w:r>
        <w:rPr>
          <w:rFonts w:hint="eastAsia" w:asciiTheme="minorEastAsia" w:hAnsiTheme="minorEastAsia" w:eastAsiaTheme="minorEastAsia"/>
          <w:bCs/>
          <w:sz w:val="24"/>
        </w:rPr>
        <w:t>公共资源交易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中心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364618988.62 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2022 年3 月 9 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48B57E2A">
      <w:pP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br w:type="page"/>
      </w:r>
    </w:p>
    <w:p w14:paraId="3E750280">
      <w:pPr>
        <w:spacing w:line="360" w:lineRule="auto"/>
        <w:jc w:val="left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第三中标候选人：中铁七局集团有限公司</w:t>
      </w:r>
    </w:p>
    <w:p w14:paraId="7000BE9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宁远县健康医疗科技产业园建设项目（EPC）</w:t>
      </w:r>
    </w:p>
    <w:p w14:paraId="2453E7A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李建良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/>
          <w:bCs/>
          <w:sz w:val="24"/>
        </w:rPr>
        <w:t>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永州市公共资源交易中心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19786.9万元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；合同签订日期：202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sz w:val="24"/>
        </w:rPr>
        <w:t xml:space="preserve"> 年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 w:val="24"/>
        </w:rPr>
        <w:t xml:space="preserve">月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Cs/>
          <w:sz w:val="24"/>
        </w:rPr>
        <w:t>日；验收日期：202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</w:rPr>
        <w:t xml:space="preserve"> 年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sz w:val="24"/>
        </w:rPr>
        <w:t>月 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1D53735E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2、项目名称：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郑州航空港园博园配套设施项目工程总承包（EPC）项目</w:t>
      </w:r>
    </w:p>
    <w:p w14:paraId="69057BB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张海峰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郑州航空港经济综合实验区公共资源交易中心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12194.175356万元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2024年3月7日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2024年6月6日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13979F31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3、项目名称：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 xml:space="preserve">宜阳县实验第一高级中学建设项目施工 </w:t>
      </w:r>
    </w:p>
    <w:p w14:paraId="01F7781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李征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洛阳市公共资源交易中心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26056.655727万元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2022 年 6月3 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2023年5月28日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5E16C0C8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武汉市光谷第二十小学EPC工程总承包</w:t>
      </w:r>
    </w:p>
    <w:p w14:paraId="3DD804A7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王亚南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武汉市公共资源交易中心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23147万元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2022 年12 月28 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2024年3月27日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39FC4982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龙川县职业技术学校金安校区改扩建建设项目勘察设计施工（EPC）总承包</w:t>
      </w:r>
    </w:p>
    <w:p w14:paraId="6923A473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李宝锋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河源市公共资源交易中心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24376.28012万元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 年6月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66AF1CD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53295A1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23526E3E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65222E98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9679A6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6A1F2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3EC8AF3"/>
    <w:p w14:paraId="1946004E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594A03E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bCs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ABD48D4"/>
    <w:rsid w:val="1BD17F27"/>
    <w:rsid w:val="1C295FB5"/>
    <w:rsid w:val="1EEE7042"/>
    <w:rsid w:val="1F41455C"/>
    <w:rsid w:val="1F901EA7"/>
    <w:rsid w:val="2486441F"/>
    <w:rsid w:val="28D6315A"/>
    <w:rsid w:val="28D92B11"/>
    <w:rsid w:val="297A54AD"/>
    <w:rsid w:val="2A8A2314"/>
    <w:rsid w:val="2E3E2078"/>
    <w:rsid w:val="2F1F3F49"/>
    <w:rsid w:val="30C3032E"/>
    <w:rsid w:val="37646BE0"/>
    <w:rsid w:val="40936239"/>
    <w:rsid w:val="45C83899"/>
    <w:rsid w:val="50B75E8E"/>
    <w:rsid w:val="5E800D5D"/>
    <w:rsid w:val="6E9B41F5"/>
    <w:rsid w:val="748120DB"/>
    <w:rsid w:val="776A1C75"/>
    <w:rsid w:val="77DB72D8"/>
    <w:rsid w:val="79680655"/>
    <w:rsid w:val="7C3E3FCE"/>
    <w:rsid w:val="7D3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1301</Words>
  <Characters>1507</Characters>
  <Lines>3</Lines>
  <Paragraphs>1</Paragraphs>
  <TotalTime>44</TotalTime>
  <ScaleCrop>false</ScaleCrop>
  <LinksUpToDate>false</LinksUpToDate>
  <CharactersWithSpaces>1573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ZZ</cp:lastModifiedBy>
  <dcterms:modified xsi:type="dcterms:W3CDTF">2025-05-27T01:59:58Z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250824E176194AC78BDFC8DC4B8E23CD_13</vt:lpwstr>
  </property>
  <property fmtid="{D5CDD505-2E9C-101B-9397-08002B2CF9AE}" pid="4" name="KSOTemplateDocerSaveRecord">
    <vt:lpwstr>eyJoZGlkIjoiMmNlODE0Yzc0YWNmOTJmNDkwYjZmNzcwOTA4ODI1ZGYiLCJ1c2VySWQiOiI0MTk5MTQ2NTEifQ==</vt:lpwstr>
  </property>
</Properties>
</file>