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A4BB">
      <w:pPr>
        <w:keepNext w:val="0"/>
        <w:keepLines w:val="0"/>
        <w:widowControl/>
        <w:suppressLineNumbers w:val="0"/>
        <w:pBdr>
          <w:top w:val="none" w:color="auto" w:sz="0" w:space="0"/>
          <w:left w:val="none" w:color="auto" w:sz="0" w:space="0"/>
          <w:bottom w:val="dotted" w:color="DDDDDD" w:sz="6" w:space="7"/>
          <w:right w:val="none" w:color="auto" w:sz="0" w:space="0"/>
        </w:pBdr>
        <w:shd w:val="clear" w:fill="FFFFFF"/>
        <w:spacing w:before="825" w:beforeAutospacing="0" w:line="1200" w:lineRule="atLeast"/>
        <w:ind w:lef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color w:val="000000"/>
          <w:spacing w:val="0"/>
          <w:kern w:val="0"/>
          <w:sz w:val="45"/>
          <w:szCs w:val="45"/>
          <w:bdr w:val="none" w:color="auto" w:sz="0" w:space="0"/>
          <w:shd w:val="clear" w:fill="FFFFFF"/>
          <w:lang w:val="en-US" w:eastAsia="zh-CN" w:bidi="ar"/>
        </w:rPr>
        <w:t>洛阳市公安局执法办案管理中心续签体检项目-竞争性磋商公告</w:t>
      </w:r>
    </w:p>
    <w:tbl>
      <w:tblPr>
        <w:tblW w:w="2221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204"/>
        <w:gridCol w:w="51"/>
      </w:tblGrid>
      <w:tr w14:paraId="5CED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4E78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5"/>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6EE1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172F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14:paraId="44364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洛阳市公安局执法办案管理中心续签体检项目</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该公告仅用于合同续签，不实际进行招标。</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2023年09月28日09时05分</w:t>
            </w:r>
            <w:r>
              <w:rPr>
                <w:rFonts w:hint="eastAsia" w:ascii="微软雅黑" w:hAnsi="微软雅黑" w:eastAsia="微软雅黑" w:cs="微软雅黑"/>
                <w:b w:val="0"/>
                <w:bCs w:val="0"/>
                <w:i w:val="0"/>
                <w:iCs w:val="0"/>
                <w:color w:val="000000"/>
                <w:sz w:val="21"/>
                <w:szCs w:val="21"/>
                <w:bdr w:val="none" w:color="auto" w:sz="0" w:space="0"/>
              </w:rPr>
              <w:t>（北京时间）前递交响应文件。</w:t>
            </w:r>
          </w:p>
        </w:tc>
      </w:tr>
      <w:tr w14:paraId="162A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24AE92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一、项目基本情况</w:t>
            </w:r>
          </w:p>
        </w:tc>
      </w:tr>
      <w:tr w14:paraId="7FD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BC4747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1、项目编号：洛采竞磋-2024-149</w:t>
            </w:r>
          </w:p>
        </w:tc>
      </w:tr>
      <w:tr w14:paraId="1E39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13A431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2、项目名称：洛阳市公安局执法办案管理中心续签体检项目</w:t>
            </w:r>
          </w:p>
        </w:tc>
      </w:tr>
      <w:tr w14:paraId="7FB5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855A83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3、采购方式：竞争性磋商</w:t>
            </w:r>
          </w:p>
        </w:tc>
      </w:tr>
      <w:tr w14:paraId="3E0B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71D498A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4、预算金额：1,760,000.00元</w:t>
            </w:r>
          </w:p>
        </w:tc>
      </w:tr>
      <w:tr w14:paraId="629B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2923F3A">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最高限价：1760000元</w:t>
            </w:r>
          </w:p>
        </w:tc>
      </w:tr>
      <w:tr w14:paraId="5D09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2176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2"/>
              <w:gridCol w:w="5448"/>
              <w:gridCol w:w="7641"/>
              <w:gridCol w:w="3256"/>
              <w:gridCol w:w="4353"/>
            </w:tblGrid>
            <w:tr w14:paraId="54EC4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53" w:type="dxa"/>
                  <w:shd w:val="clear"/>
                  <w:tcMar>
                    <w:top w:w="120" w:type="dxa"/>
                  </w:tcMar>
                  <w:vAlign w:val="center"/>
                </w:tcPr>
                <w:p w14:paraId="153C3BC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序号</w:t>
                  </w:r>
                </w:p>
              </w:tc>
              <w:tc>
                <w:tcPr>
                  <w:tcW w:w="5398" w:type="dxa"/>
                  <w:shd w:val="clear"/>
                  <w:tcMar>
                    <w:top w:w="120" w:type="dxa"/>
                  </w:tcMar>
                  <w:vAlign w:val="center"/>
                </w:tcPr>
                <w:p w14:paraId="35287BF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包号</w:t>
                  </w:r>
                </w:p>
              </w:tc>
              <w:tc>
                <w:tcPr>
                  <w:tcW w:w="7571" w:type="dxa"/>
                  <w:shd w:val="clear"/>
                  <w:tcMar>
                    <w:top w:w="120" w:type="dxa"/>
                  </w:tcMar>
                  <w:vAlign w:val="center"/>
                </w:tcPr>
                <w:p w14:paraId="38C46EF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包名称</w:t>
                  </w:r>
                </w:p>
              </w:tc>
              <w:tc>
                <w:tcPr>
                  <w:tcW w:w="3226" w:type="dxa"/>
                  <w:shd w:val="clear"/>
                  <w:tcMar>
                    <w:top w:w="120" w:type="dxa"/>
                  </w:tcMar>
                  <w:vAlign w:val="center"/>
                </w:tcPr>
                <w:p w14:paraId="7B12DF1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包预算（元）</w:t>
                  </w:r>
                </w:p>
              </w:tc>
              <w:tc>
                <w:tcPr>
                  <w:tcW w:w="4313" w:type="dxa"/>
                  <w:shd w:val="clear"/>
                  <w:tcMar>
                    <w:top w:w="120" w:type="dxa"/>
                  </w:tcMar>
                  <w:vAlign w:val="center"/>
                </w:tcPr>
                <w:p w14:paraId="1DED604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包最高限价（元）</w:t>
                  </w:r>
                </w:p>
              </w:tc>
            </w:tr>
            <w:tr w14:paraId="034AD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748F094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w:t>
                  </w:r>
                </w:p>
              </w:tc>
              <w:tc>
                <w:tcPr>
                  <w:tcW w:w="0" w:type="auto"/>
                  <w:shd w:val="clear"/>
                  <w:tcMar>
                    <w:top w:w="120" w:type="dxa"/>
                  </w:tcMar>
                  <w:vAlign w:val="center"/>
                </w:tcPr>
                <w:p w14:paraId="59A691D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洛采竞磋-2024-149</w:t>
                  </w:r>
                </w:p>
              </w:tc>
              <w:tc>
                <w:tcPr>
                  <w:tcW w:w="0" w:type="auto"/>
                  <w:shd w:val="clear"/>
                  <w:tcMar>
                    <w:top w:w="120" w:type="dxa"/>
                  </w:tcMar>
                  <w:vAlign w:val="center"/>
                </w:tcPr>
                <w:p w14:paraId="674B209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洛阳市公安局执法办案管理中心续签体检项目</w:t>
                  </w:r>
                </w:p>
              </w:tc>
              <w:tc>
                <w:tcPr>
                  <w:tcW w:w="0" w:type="auto"/>
                  <w:shd w:val="clear"/>
                  <w:tcMar>
                    <w:top w:w="120" w:type="dxa"/>
                  </w:tcMar>
                  <w:vAlign w:val="center"/>
                </w:tcPr>
                <w:p w14:paraId="5D7727E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1760000</w:t>
                  </w:r>
                </w:p>
              </w:tc>
              <w:tc>
                <w:tcPr>
                  <w:tcW w:w="0" w:type="auto"/>
                  <w:shd w:val="clear"/>
                  <w:tcMar>
                    <w:top w:w="120" w:type="dxa"/>
                  </w:tcMar>
                  <w:vAlign w:val="center"/>
                </w:tcPr>
                <w:p w14:paraId="0AE59D0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1760000</w:t>
                  </w:r>
                </w:p>
              </w:tc>
            </w:tr>
          </w:tbl>
          <w:p w14:paraId="77812711">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2404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95F151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14:paraId="4B5F1A00">
            <w:pPr>
              <w:rPr>
                <w:rFonts w:hint="eastAsia" w:ascii="宋体"/>
                <w:b w:val="0"/>
                <w:bCs w:val="0"/>
                <w:i w:val="0"/>
                <w:iCs w:val="0"/>
                <w:sz w:val="24"/>
                <w:szCs w:val="24"/>
              </w:rPr>
            </w:pPr>
          </w:p>
        </w:tc>
      </w:tr>
      <w:tr w14:paraId="1527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79EBA54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主要为办案中心内对嫌疑人进行血压、血常规、心电图、B超、胸片及女性孕检等健康检查。由中标医院安装医疗器械、安排医生进驻办案中心，医院人员成本、设备成本、耗材成本等费用均由医院方承担，嫌疑人每人次体检费用为222.5元/人（不包含女性孕检项目，孕检项目单价5元，根据实际检验人数以实结算），按实际体检人数据实结算。</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5.2 服务期：一年；</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5.3 标段划分：1个包段</w:t>
            </w:r>
          </w:p>
        </w:tc>
        <w:tc>
          <w:tcPr>
            <w:tcW w:w="0" w:type="auto"/>
            <w:shd w:val="clear"/>
            <w:vAlign w:val="center"/>
          </w:tcPr>
          <w:p w14:paraId="4C3AEC36">
            <w:pPr>
              <w:rPr>
                <w:rFonts w:hint="eastAsia" w:ascii="宋体"/>
                <w:b w:val="0"/>
                <w:bCs w:val="0"/>
                <w:i w:val="0"/>
                <w:iCs w:val="0"/>
                <w:sz w:val="24"/>
                <w:szCs w:val="24"/>
              </w:rPr>
            </w:pPr>
          </w:p>
        </w:tc>
      </w:tr>
      <w:tr w14:paraId="1E53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AB0F09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6、合同履行期限：一年</w:t>
            </w:r>
          </w:p>
        </w:tc>
        <w:tc>
          <w:tcPr>
            <w:tcW w:w="0" w:type="auto"/>
            <w:shd w:val="clear"/>
            <w:vAlign w:val="center"/>
          </w:tcPr>
          <w:p w14:paraId="4DA09A3D">
            <w:pPr>
              <w:rPr>
                <w:rFonts w:hint="eastAsia" w:ascii="宋体"/>
                <w:b w:val="0"/>
                <w:bCs w:val="0"/>
                <w:i w:val="0"/>
                <w:iCs w:val="0"/>
                <w:sz w:val="24"/>
                <w:szCs w:val="24"/>
              </w:rPr>
            </w:pPr>
          </w:p>
        </w:tc>
      </w:tr>
      <w:tr w14:paraId="07CF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3DEC57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7、本项目是否接受联合体投标：否</w:t>
            </w:r>
          </w:p>
        </w:tc>
        <w:tc>
          <w:tcPr>
            <w:tcW w:w="0" w:type="auto"/>
            <w:shd w:val="clear"/>
            <w:vAlign w:val="center"/>
          </w:tcPr>
          <w:p w14:paraId="7D565D14">
            <w:pPr>
              <w:rPr>
                <w:rFonts w:hint="eastAsia" w:ascii="宋体"/>
                <w:b w:val="0"/>
                <w:bCs w:val="0"/>
                <w:i w:val="0"/>
                <w:iCs w:val="0"/>
                <w:sz w:val="24"/>
                <w:szCs w:val="24"/>
              </w:rPr>
            </w:pPr>
          </w:p>
        </w:tc>
      </w:tr>
      <w:tr w14:paraId="1BC7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B2961A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8、是否接受进口产品：否</w:t>
            </w:r>
          </w:p>
        </w:tc>
        <w:tc>
          <w:tcPr>
            <w:tcW w:w="0" w:type="auto"/>
            <w:shd w:val="clear"/>
            <w:vAlign w:val="center"/>
          </w:tcPr>
          <w:p w14:paraId="54E7D059">
            <w:pPr>
              <w:rPr>
                <w:rFonts w:hint="eastAsia" w:ascii="宋体"/>
                <w:b w:val="0"/>
                <w:bCs w:val="0"/>
                <w:i w:val="0"/>
                <w:iCs w:val="0"/>
                <w:sz w:val="24"/>
                <w:szCs w:val="24"/>
              </w:rPr>
            </w:pPr>
          </w:p>
        </w:tc>
      </w:tr>
      <w:tr w14:paraId="5F7F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197EF8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9、是否专门面向中小企业：否</w:t>
            </w:r>
          </w:p>
        </w:tc>
        <w:tc>
          <w:tcPr>
            <w:tcW w:w="0" w:type="auto"/>
            <w:shd w:val="clear"/>
            <w:vAlign w:val="center"/>
          </w:tcPr>
          <w:p w14:paraId="77182827">
            <w:pPr>
              <w:rPr>
                <w:rFonts w:hint="eastAsia" w:ascii="宋体"/>
                <w:b w:val="0"/>
                <w:bCs w:val="0"/>
                <w:i w:val="0"/>
                <w:iCs w:val="0"/>
                <w:sz w:val="24"/>
                <w:szCs w:val="24"/>
              </w:rPr>
            </w:pPr>
          </w:p>
        </w:tc>
      </w:tr>
      <w:tr w14:paraId="2A08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3D74E65">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二、申请人资格要求：</w:t>
            </w:r>
          </w:p>
        </w:tc>
        <w:tc>
          <w:tcPr>
            <w:tcW w:w="0" w:type="auto"/>
            <w:shd w:val="clear"/>
            <w:vAlign w:val="center"/>
          </w:tcPr>
          <w:p w14:paraId="761FAF1A">
            <w:pPr>
              <w:rPr>
                <w:rFonts w:hint="eastAsia" w:ascii="宋体"/>
                <w:b w:val="0"/>
                <w:bCs w:val="0"/>
                <w:i w:val="0"/>
                <w:iCs w:val="0"/>
                <w:sz w:val="24"/>
                <w:szCs w:val="24"/>
              </w:rPr>
            </w:pPr>
          </w:p>
        </w:tc>
      </w:tr>
      <w:tr w14:paraId="0F4B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630EDB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14:paraId="5FC0C03B">
            <w:pPr>
              <w:rPr>
                <w:rFonts w:hint="eastAsia" w:ascii="宋体"/>
                <w:b w:val="0"/>
                <w:bCs w:val="0"/>
                <w:i w:val="0"/>
                <w:iCs w:val="0"/>
                <w:sz w:val="24"/>
                <w:szCs w:val="24"/>
              </w:rPr>
            </w:pPr>
          </w:p>
        </w:tc>
      </w:tr>
      <w:tr w14:paraId="1F76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57683C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2、落实政府采购政策满足的资格要求：</w:t>
            </w:r>
          </w:p>
        </w:tc>
        <w:tc>
          <w:tcPr>
            <w:tcW w:w="0" w:type="auto"/>
            <w:shd w:val="clear"/>
            <w:vAlign w:val="center"/>
          </w:tcPr>
          <w:p w14:paraId="4AB63395">
            <w:pPr>
              <w:rPr>
                <w:rFonts w:hint="eastAsia" w:ascii="宋体"/>
                <w:b w:val="0"/>
                <w:bCs w:val="0"/>
                <w:i w:val="0"/>
                <w:iCs w:val="0"/>
                <w:sz w:val="24"/>
                <w:szCs w:val="24"/>
              </w:rPr>
            </w:pPr>
          </w:p>
        </w:tc>
      </w:tr>
      <w:tr w14:paraId="4588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43EC04B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（1）本项目支持中小微（监狱、残疾人福利性单位）企业；</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（2）促进政府采购公平竞争优化营商环境，支持绿色发展、节约能源、保护环境，扶持不发达、少数民族地区的企业，促进自主创新产业发展、支持脱贫攻坚等相关政府采购政策。</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根据洛采购[2021]4号文件要求，参加政府采购项目的中小微企业供应商，持中标(成交)通知书可向金融机构申请合同融资。详情请登录《河南省政府采购网》，进入网站飘窗或业务指南窗口了解金融机构提供的融资服务内容。</w:t>
            </w:r>
          </w:p>
        </w:tc>
        <w:tc>
          <w:tcPr>
            <w:tcW w:w="0" w:type="auto"/>
            <w:shd w:val="clear"/>
            <w:vAlign w:val="center"/>
          </w:tcPr>
          <w:p w14:paraId="4EA8ACE9">
            <w:pPr>
              <w:rPr>
                <w:rFonts w:hint="eastAsia" w:ascii="宋体"/>
                <w:b w:val="0"/>
                <w:bCs w:val="0"/>
                <w:i w:val="0"/>
                <w:iCs w:val="0"/>
                <w:sz w:val="24"/>
                <w:szCs w:val="24"/>
              </w:rPr>
            </w:pPr>
          </w:p>
        </w:tc>
      </w:tr>
      <w:tr w14:paraId="3E4D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tcMar>
              <w:top w:w="120" w:type="dxa"/>
            </w:tcMar>
            <w:vAlign w:val="center"/>
          </w:tcPr>
          <w:p w14:paraId="2C9BCEE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3、本项目的特定资格要求</w:t>
            </w:r>
          </w:p>
        </w:tc>
        <w:tc>
          <w:tcPr>
            <w:tcW w:w="0" w:type="auto"/>
            <w:shd w:val="clear"/>
            <w:vAlign w:val="center"/>
          </w:tcPr>
          <w:p w14:paraId="67D466BE">
            <w:pPr>
              <w:rPr>
                <w:rFonts w:hint="eastAsia" w:ascii="宋体"/>
                <w:b w:val="0"/>
                <w:bCs w:val="0"/>
                <w:i w:val="0"/>
                <w:iCs w:val="0"/>
                <w:sz w:val="24"/>
                <w:szCs w:val="24"/>
              </w:rPr>
            </w:pPr>
          </w:p>
        </w:tc>
      </w:tr>
      <w:tr w14:paraId="7C7B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2AF0288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3.1、供应商须是县级及以上医院，并提供有效的组织机构代码证或事业单位法人证书等证明材料；</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3.2、供应商具有卫生行政主管部门认可的《医疗机构执业许可证》</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3.3、根据《洛阳市财政局关于推行政府采购信用承诺制的通知》（洛财购【2021】11号）文件，供应商须提供“洛阳市政府采购供应商信用承诺函”，采购人有权在签订合同前要求中标人提供相关证明材料以核实中标人承诺事项的真实性；（须在响应文件中附承诺函，并加盖供应商单位公章，承诺函格式详见响应文件格式）；</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3.4、本次采购不接受联合体。</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3.5、本次招标实行资格后审,资格不合格者，取消投标资格。</w:t>
            </w:r>
          </w:p>
        </w:tc>
        <w:tc>
          <w:tcPr>
            <w:tcW w:w="0" w:type="auto"/>
            <w:shd w:val="clear"/>
            <w:vAlign w:val="center"/>
          </w:tcPr>
          <w:p w14:paraId="1FA030DD">
            <w:pPr>
              <w:rPr>
                <w:rFonts w:hint="eastAsia" w:ascii="宋体"/>
                <w:b w:val="0"/>
                <w:bCs w:val="0"/>
                <w:i w:val="0"/>
                <w:iCs w:val="0"/>
                <w:sz w:val="24"/>
                <w:szCs w:val="24"/>
              </w:rPr>
            </w:pPr>
          </w:p>
        </w:tc>
      </w:tr>
      <w:tr w14:paraId="3C8F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D8D44E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三、获取采购文件</w:t>
            </w:r>
          </w:p>
        </w:tc>
        <w:tc>
          <w:tcPr>
            <w:tcW w:w="0" w:type="auto"/>
            <w:shd w:val="clear"/>
            <w:vAlign w:val="center"/>
          </w:tcPr>
          <w:p w14:paraId="7CA94071">
            <w:pPr>
              <w:rPr>
                <w:rFonts w:hint="eastAsia" w:ascii="宋体"/>
                <w:b w:val="0"/>
                <w:bCs w:val="0"/>
                <w:i w:val="0"/>
                <w:iCs w:val="0"/>
                <w:sz w:val="24"/>
                <w:szCs w:val="24"/>
              </w:rPr>
            </w:pPr>
          </w:p>
        </w:tc>
      </w:tr>
      <w:tr w14:paraId="67D2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18B3A8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1.时间：2023年09月18日 至 2023年09月22日，每天上午00:00至12:00，下午12:00至23:59（北京时间，法定节假日除外。）</w:t>
            </w:r>
          </w:p>
        </w:tc>
        <w:tc>
          <w:tcPr>
            <w:tcW w:w="0" w:type="auto"/>
            <w:shd w:val="clear"/>
            <w:vAlign w:val="center"/>
          </w:tcPr>
          <w:p w14:paraId="2DBE22E7">
            <w:pPr>
              <w:rPr>
                <w:rFonts w:hint="eastAsia" w:ascii="宋体"/>
                <w:b w:val="0"/>
                <w:bCs w:val="0"/>
                <w:i w:val="0"/>
                <w:iCs w:val="0"/>
                <w:sz w:val="24"/>
                <w:szCs w:val="24"/>
              </w:rPr>
            </w:pPr>
          </w:p>
        </w:tc>
      </w:tr>
      <w:tr w14:paraId="29C1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08C7D7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2.地点：该公告仅用于合同续签，不实际进行招标。</w:t>
            </w:r>
          </w:p>
        </w:tc>
        <w:tc>
          <w:tcPr>
            <w:tcW w:w="0" w:type="auto"/>
            <w:shd w:val="clear"/>
            <w:vAlign w:val="center"/>
          </w:tcPr>
          <w:p w14:paraId="3ABEC7F7">
            <w:pPr>
              <w:rPr>
                <w:rFonts w:hint="eastAsia" w:ascii="宋体"/>
                <w:b w:val="0"/>
                <w:bCs w:val="0"/>
                <w:i w:val="0"/>
                <w:iCs w:val="0"/>
                <w:sz w:val="24"/>
                <w:szCs w:val="24"/>
              </w:rPr>
            </w:pPr>
          </w:p>
        </w:tc>
      </w:tr>
      <w:tr w14:paraId="177F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F70946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3.方式：该公告仅用于合同续签，不实际进行招标。</w:t>
            </w:r>
          </w:p>
        </w:tc>
        <w:tc>
          <w:tcPr>
            <w:tcW w:w="0" w:type="auto"/>
            <w:shd w:val="clear"/>
            <w:vAlign w:val="center"/>
          </w:tcPr>
          <w:p w14:paraId="4A6297B4">
            <w:pPr>
              <w:rPr>
                <w:rFonts w:hint="eastAsia" w:ascii="宋体"/>
                <w:b w:val="0"/>
                <w:bCs w:val="0"/>
                <w:i w:val="0"/>
                <w:iCs w:val="0"/>
                <w:sz w:val="24"/>
                <w:szCs w:val="24"/>
              </w:rPr>
            </w:pPr>
          </w:p>
        </w:tc>
      </w:tr>
      <w:tr w14:paraId="7B6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C75FF4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4.售价：0元</w:t>
            </w:r>
          </w:p>
        </w:tc>
        <w:tc>
          <w:tcPr>
            <w:tcW w:w="0" w:type="auto"/>
            <w:shd w:val="clear"/>
            <w:vAlign w:val="center"/>
          </w:tcPr>
          <w:p w14:paraId="3660BB35">
            <w:pPr>
              <w:rPr>
                <w:rFonts w:hint="eastAsia" w:ascii="宋体"/>
                <w:b w:val="0"/>
                <w:bCs w:val="0"/>
                <w:i w:val="0"/>
                <w:iCs w:val="0"/>
                <w:sz w:val="24"/>
                <w:szCs w:val="24"/>
              </w:rPr>
            </w:pPr>
          </w:p>
        </w:tc>
      </w:tr>
      <w:tr w14:paraId="7CF2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2186AE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四、响应文件提交</w:t>
            </w:r>
          </w:p>
        </w:tc>
        <w:tc>
          <w:tcPr>
            <w:tcW w:w="0" w:type="auto"/>
            <w:shd w:val="clear"/>
            <w:vAlign w:val="center"/>
          </w:tcPr>
          <w:p w14:paraId="7B599135">
            <w:pPr>
              <w:rPr>
                <w:rFonts w:hint="eastAsia" w:ascii="宋体"/>
                <w:b w:val="0"/>
                <w:bCs w:val="0"/>
                <w:i w:val="0"/>
                <w:iCs w:val="0"/>
                <w:sz w:val="24"/>
                <w:szCs w:val="24"/>
              </w:rPr>
            </w:pPr>
          </w:p>
        </w:tc>
      </w:tr>
      <w:tr w14:paraId="49DD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D340AE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1.截止时间：2023年09月28日09时05分（北京时间）</w:t>
            </w:r>
          </w:p>
        </w:tc>
        <w:tc>
          <w:tcPr>
            <w:tcW w:w="0" w:type="auto"/>
            <w:shd w:val="clear"/>
            <w:vAlign w:val="center"/>
          </w:tcPr>
          <w:p w14:paraId="05EFCEF1">
            <w:pPr>
              <w:rPr>
                <w:rFonts w:hint="eastAsia" w:ascii="宋体"/>
                <w:b w:val="0"/>
                <w:bCs w:val="0"/>
                <w:i w:val="0"/>
                <w:iCs w:val="0"/>
                <w:sz w:val="24"/>
                <w:szCs w:val="24"/>
              </w:rPr>
            </w:pPr>
          </w:p>
        </w:tc>
      </w:tr>
      <w:tr w14:paraId="26B5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7A9841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2.地点：该公告仅用于合同续签，不实际进行招标。</w:t>
            </w:r>
          </w:p>
        </w:tc>
        <w:tc>
          <w:tcPr>
            <w:tcW w:w="0" w:type="auto"/>
            <w:shd w:val="clear"/>
            <w:vAlign w:val="center"/>
          </w:tcPr>
          <w:p w14:paraId="14610827">
            <w:pPr>
              <w:rPr>
                <w:rFonts w:hint="eastAsia" w:ascii="宋体"/>
                <w:b w:val="0"/>
                <w:bCs w:val="0"/>
                <w:i w:val="0"/>
                <w:iCs w:val="0"/>
                <w:sz w:val="24"/>
                <w:szCs w:val="24"/>
              </w:rPr>
            </w:pPr>
          </w:p>
        </w:tc>
      </w:tr>
      <w:tr w14:paraId="1D26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9E0910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五、响应文件开启</w:t>
            </w:r>
          </w:p>
        </w:tc>
        <w:tc>
          <w:tcPr>
            <w:tcW w:w="0" w:type="auto"/>
            <w:shd w:val="clear"/>
            <w:vAlign w:val="center"/>
          </w:tcPr>
          <w:p w14:paraId="6D41E15A">
            <w:pPr>
              <w:rPr>
                <w:rFonts w:hint="eastAsia" w:ascii="宋体"/>
                <w:b w:val="0"/>
                <w:bCs w:val="0"/>
                <w:i w:val="0"/>
                <w:iCs w:val="0"/>
                <w:sz w:val="24"/>
                <w:szCs w:val="24"/>
              </w:rPr>
            </w:pPr>
          </w:p>
        </w:tc>
      </w:tr>
      <w:tr w14:paraId="7D8E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F242BD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1.时间：2023年09月28日19时05分（北京时间）</w:t>
            </w:r>
          </w:p>
        </w:tc>
        <w:tc>
          <w:tcPr>
            <w:tcW w:w="0" w:type="auto"/>
            <w:shd w:val="clear"/>
            <w:vAlign w:val="center"/>
          </w:tcPr>
          <w:p w14:paraId="3D0108A3">
            <w:pPr>
              <w:rPr>
                <w:rFonts w:hint="eastAsia" w:ascii="宋体"/>
                <w:b w:val="0"/>
                <w:bCs w:val="0"/>
                <w:i w:val="0"/>
                <w:iCs w:val="0"/>
                <w:sz w:val="24"/>
                <w:szCs w:val="24"/>
              </w:rPr>
            </w:pPr>
          </w:p>
        </w:tc>
      </w:tr>
      <w:tr w14:paraId="230B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D2F868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2.地点：该公告仅用于合同续签，不实际进行招标。</w:t>
            </w:r>
          </w:p>
        </w:tc>
        <w:tc>
          <w:tcPr>
            <w:tcW w:w="0" w:type="auto"/>
            <w:shd w:val="clear"/>
            <w:vAlign w:val="center"/>
          </w:tcPr>
          <w:p w14:paraId="2855ADBE">
            <w:pPr>
              <w:rPr>
                <w:rFonts w:hint="eastAsia" w:ascii="宋体"/>
                <w:b w:val="0"/>
                <w:bCs w:val="0"/>
                <w:i w:val="0"/>
                <w:iCs w:val="0"/>
                <w:sz w:val="24"/>
                <w:szCs w:val="24"/>
              </w:rPr>
            </w:pPr>
          </w:p>
        </w:tc>
      </w:tr>
      <w:tr w14:paraId="3C8C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4973BF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六、发布公告的媒介及招标公告期限</w:t>
            </w:r>
          </w:p>
        </w:tc>
        <w:tc>
          <w:tcPr>
            <w:tcW w:w="0" w:type="auto"/>
            <w:shd w:val="clear"/>
            <w:vAlign w:val="center"/>
          </w:tcPr>
          <w:p w14:paraId="0C298B34">
            <w:pPr>
              <w:rPr>
                <w:rFonts w:hint="eastAsia" w:ascii="宋体"/>
                <w:b w:val="0"/>
                <w:bCs w:val="0"/>
                <w:i w:val="0"/>
                <w:iCs w:val="0"/>
                <w:sz w:val="24"/>
                <w:szCs w:val="24"/>
              </w:rPr>
            </w:pPr>
          </w:p>
        </w:tc>
      </w:tr>
      <w:tr w14:paraId="0720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2CB6C2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本次招标公告在《河南省政府采购网》上发布， 招标公告期限为三个工作日 。</w:t>
            </w:r>
          </w:p>
        </w:tc>
        <w:tc>
          <w:tcPr>
            <w:tcW w:w="0" w:type="auto"/>
            <w:shd w:val="clear"/>
            <w:vAlign w:val="center"/>
          </w:tcPr>
          <w:p w14:paraId="44252E91">
            <w:pPr>
              <w:rPr>
                <w:rFonts w:hint="eastAsia" w:ascii="宋体"/>
                <w:b w:val="0"/>
                <w:bCs w:val="0"/>
                <w:i w:val="0"/>
                <w:iCs w:val="0"/>
                <w:sz w:val="24"/>
                <w:szCs w:val="24"/>
              </w:rPr>
            </w:pPr>
          </w:p>
        </w:tc>
      </w:tr>
      <w:tr w14:paraId="317E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F9575B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七、其他补充事宜</w:t>
            </w:r>
          </w:p>
        </w:tc>
        <w:tc>
          <w:tcPr>
            <w:tcW w:w="0" w:type="auto"/>
            <w:shd w:val="clear"/>
            <w:vAlign w:val="center"/>
          </w:tcPr>
          <w:p w14:paraId="5CFBF574">
            <w:pPr>
              <w:rPr>
                <w:rFonts w:hint="eastAsia" w:ascii="宋体"/>
                <w:b w:val="0"/>
                <w:bCs w:val="0"/>
                <w:i w:val="0"/>
                <w:iCs w:val="0"/>
                <w:sz w:val="24"/>
                <w:szCs w:val="24"/>
              </w:rPr>
            </w:pPr>
          </w:p>
        </w:tc>
      </w:tr>
      <w:tr w14:paraId="749F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246D672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该公告仅用于合同续签，不实际进行招标</w:t>
            </w:r>
          </w:p>
        </w:tc>
        <w:tc>
          <w:tcPr>
            <w:tcW w:w="0" w:type="auto"/>
            <w:shd w:val="clear"/>
            <w:vAlign w:val="center"/>
          </w:tcPr>
          <w:p w14:paraId="717856F7">
            <w:pPr>
              <w:rPr>
                <w:rFonts w:hint="eastAsia" w:ascii="宋体"/>
                <w:b w:val="0"/>
                <w:bCs w:val="0"/>
                <w:i w:val="0"/>
                <w:iCs w:val="0"/>
                <w:sz w:val="24"/>
                <w:szCs w:val="24"/>
              </w:rPr>
            </w:pPr>
          </w:p>
        </w:tc>
      </w:tr>
      <w:tr w14:paraId="33E7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1A35EF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14:paraId="2D0F8D4B">
            <w:pPr>
              <w:rPr>
                <w:rFonts w:hint="eastAsia" w:ascii="宋体"/>
                <w:b w:val="0"/>
                <w:bCs w:val="0"/>
                <w:i w:val="0"/>
                <w:iCs w:val="0"/>
                <w:sz w:val="24"/>
                <w:szCs w:val="24"/>
              </w:rPr>
            </w:pPr>
          </w:p>
        </w:tc>
      </w:tr>
      <w:tr w14:paraId="1EB8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1B9A18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 采购人信息</w:t>
            </w:r>
          </w:p>
        </w:tc>
        <w:tc>
          <w:tcPr>
            <w:tcW w:w="0" w:type="auto"/>
            <w:shd w:val="clear"/>
            <w:vAlign w:val="center"/>
          </w:tcPr>
          <w:p w14:paraId="0AB7483A">
            <w:pPr>
              <w:rPr>
                <w:rFonts w:hint="eastAsia" w:ascii="宋体"/>
                <w:b w:val="0"/>
                <w:bCs w:val="0"/>
                <w:i w:val="0"/>
                <w:iCs w:val="0"/>
                <w:sz w:val="24"/>
                <w:szCs w:val="24"/>
              </w:rPr>
            </w:pPr>
          </w:p>
        </w:tc>
      </w:tr>
      <w:tr w14:paraId="4A4E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8C48EC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名称：洛阳市公安局</w:t>
            </w:r>
          </w:p>
        </w:tc>
        <w:tc>
          <w:tcPr>
            <w:tcW w:w="0" w:type="auto"/>
            <w:shd w:val="clear"/>
            <w:vAlign w:val="center"/>
          </w:tcPr>
          <w:p w14:paraId="557DCDFB">
            <w:pPr>
              <w:rPr>
                <w:rFonts w:hint="eastAsia" w:ascii="宋体"/>
                <w:b w:val="0"/>
                <w:bCs w:val="0"/>
                <w:i w:val="0"/>
                <w:iCs w:val="0"/>
                <w:sz w:val="24"/>
                <w:szCs w:val="24"/>
              </w:rPr>
            </w:pPr>
          </w:p>
        </w:tc>
      </w:tr>
      <w:tr w14:paraId="798C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3C654F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地址：洛阳市西工区体育场路1号</w:t>
            </w:r>
          </w:p>
        </w:tc>
        <w:tc>
          <w:tcPr>
            <w:tcW w:w="0" w:type="auto"/>
            <w:shd w:val="clear"/>
            <w:vAlign w:val="center"/>
          </w:tcPr>
          <w:p w14:paraId="462BA35A">
            <w:pPr>
              <w:rPr>
                <w:rFonts w:hint="eastAsia" w:ascii="宋体"/>
                <w:b w:val="0"/>
                <w:bCs w:val="0"/>
                <w:i w:val="0"/>
                <w:iCs w:val="0"/>
                <w:sz w:val="24"/>
                <w:szCs w:val="24"/>
              </w:rPr>
            </w:pPr>
          </w:p>
        </w:tc>
      </w:tr>
      <w:tr w14:paraId="1CDF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CD25E2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联系人：杨先生</w:t>
            </w:r>
          </w:p>
        </w:tc>
        <w:tc>
          <w:tcPr>
            <w:tcW w:w="0" w:type="auto"/>
            <w:shd w:val="clear"/>
            <w:vAlign w:val="center"/>
          </w:tcPr>
          <w:p w14:paraId="2F0052C6">
            <w:pPr>
              <w:rPr>
                <w:rFonts w:hint="eastAsia" w:ascii="宋体"/>
                <w:b w:val="0"/>
                <w:bCs w:val="0"/>
                <w:i w:val="0"/>
                <w:iCs w:val="0"/>
                <w:sz w:val="24"/>
                <w:szCs w:val="24"/>
              </w:rPr>
            </w:pPr>
          </w:p>
        </w:tc>
      </w:tr>
      <w:tr w14:paraId="3837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877D06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联系方式：0379-63133308</w:t>
            </w:r>
          </w:p>
        </w:tc>
        <w:tc>
          <w:tcPr>
            <w:tcW w:w="0" w:type="auto"/>
            <w:shd w:val="clear"/>
            <w:vAlign w:val="center"/>
          </w:tcPr>
          <w:p w14:paraId="086B3561">
            <w:pPr>
              <w:rPr>
                <w:rFonts w:hint="eastAsia" w:ascii="宋体"/>
                <w:b w:val="0"/>
                <w:bCs w:val="0"/>
                <w:i w:val="0"/>
                <w:iCs w:val="0"/>
                <w:sz w:val="24"/>
                <w:szCs w:val="24"/>
              </w:rPr>
            </w:pPr>
          </w:p>
        </w:tc>
      </w:tr>
      <w:tr w14:paraId="4F99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tcMar>
              <w:top w:w="120" w:type="dxa"/>
              <w:left w:w="210" w:type="dxa"/>
            </w:tcMar>
            <w:vAlign w:val="center"/>
          </w:tcPr>
          <w:p w14:paraId="3CC984B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2.采购代理机构信息（如有）</w:t>
            </w:r>
          </w:p>
        </w:tc>
        <w:tc>
          <w:tcPr>
            <w:tcW w:w="0" w:type="auto"/>
            <w:shd w:val="clear"/>
            <w:vAlign w:val="center"/>
          </w:tcPr>
          <w:p w14:paraId="2EABA743">
            <w:pPr>
              <w:rPr>
                <w:rFonts w:hint="eastAsia" w:ascii="宋体"/>
                <w:b w:val="0"/>
                <w:bCs w:val="0"/>
                <w:i w:val="0"/>
                <w:iCs w:val="0"/>
                <w:sz w:val="24"/>
                <w:szCs w:val="24"/>
              </w:rPr>
            </w:pPr>
          </w:p>
        </w:tc>
      </w:tr>
      <w:tr w14:paraId="7C02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832A08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名称：洛阳市德正工程管理有限公司</w:t>
            </w:r>
          </w:p>
        </w:tc>
        <w:tc>
          <w:tcPr>
            <w:tcW w:w="0" w:type="auto"/>
            <w:shd w:val="clear"/>
            <w:vAlign w:val="center"/>
          </w:tcPr>
          <w:p w14:paraId="1F6553E1">
            <w:pPr>
              <w:rPr>
                <w:rFonts w:hint="eastAsia" w:ascii="宋体"/>
                <w:b w:val="0"/>
                <w:bCs w:val="0"/>
                <w:i w:val="0"/>
                <w:iCs w:val="0"/>
                <w:sz w:val="24"/>
                <w:szCs w:val="24"/>
              </w:rPr>
            </w:pPr>
          </w:p>
        </w:tc>
      </w:tr>
      <w:tr w14:paraId="1F56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B3B156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地址：河南省洛阳市洛龙区永泰街唐城御府24号楼01号商铺203</w:t>
            </w:r>
          </w:p>
        </w:tc>
        <w:tc>
          <w:tcPr>
            <w:tcW w:w="0" w:type="auto"/>
            <w:shd w:val="clear"/>
            <w:vAlign w:val="center"/>
          </w:tcPr>
          <w:p w14:paraId="5124912B">
            <w:pPr>
              <w:rPr>
                <w:rFonts w:hint="eastAsia" w:ascii="宋体"/>
                <w:b w:val="0"/>
                <w:bCs w:val="0"/>
                <w:i w:val="0"/>
                <w:iCs w:val="0"/>
                <w:sz w:val="24"/>
                <w:szCs w:val="24"/>
              </w:rPr>
            </w:pPr>
          </w:p>
        </w:tc>
      </w:tr>
      <w:tr w14:paraId="4C94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A0C5C2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联系人：尚晓雪</w:t>
            </w:r>
          </w:p>
        </w:tc>
        <w:tc>
          <w:tcPr>
            <w:tcW w:w="0" w:type="auto"/>
            <w:shd w:val="clear"/>
            <w:vAlign w:val="center"/>
          </w:tcPr>
          <w:p w14:paraId="444F2D99">
            <w:pPr>
              <w:rPr>
                <w:rFonts w:hint="eastAsia" w:ascii="宋体"/>
                <w:b w:val="0"/>
                <w:bCs w:val="0"/>
                <w:i w:val="0"/>
                <w:iCs w:val="0"/>
                <w:sz w:val="24"/>
                <w:szCs w:val="24"/>
              </w:rPr>
            </w:pPr>
          </w:p>
        </w:tc>
      </w:tr>
      <w:tr w14:paraId="5F5E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3BEF8E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联系方式：0379-65977768</w:t>
            </w:r>
          </w:p>
        </w:tc>
        <w:tc>
          <w:tcPr>
            <w:tcW w:w="0" w:type="auto"/>
            <w:shd w:val="clear"/>
            <w:vAlign w:val="center"/>
          </w:tcPr>
          <w:p w14:paraId="6CEADE14">
            <w:pPr>
              <w:rPr>
                <w:rFonts w:hint="eastAsia" w:ascii="宋体"/>
                <w:b w:val="0"/>
                <w:bCs w:val="0"/>
                <w:i w:val="0"/>
                <w:iCs w:val="0"/>
                <w:sz w:val="24"/>
                <w:szCs w:val="24"/>
              </w:rPr>
            </w:pPr>
          </w:p>
        </w:tc>
      </w:tr>
      <w:tr w14:paraId="26FD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659CA9E8">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3.项目联系方式</w:t>
            </w:r>
          </w:p>
        </w:tc>
        <w:tc>
          <w:tcPr>
            <w:tcW w:w="0" w:type="auto"/>
            <w:shd w:val="clear"/>
            <w:vAlign w:val="center"/>
          </w:tcPr>
          <w:p w14:paraId="440E9686">
            <w:pPr>
              <w:rPr>
                <w:rFonts w:hint="eastAsia" w:ascii="宋体"/>
                <w:b w:val="0"/>
                <w:bCs w:val="0"/>
                <w:i w:val="0"/>
                <w:iCs w:val="0"/>
                <w:sz w:val="24"/>
                <w:szCs w:val="24"/>
              </w:rPr>
            </w:pPr>
          </w:p>
        </w:tc>
      </w:tr>
      <w:tr w14:paraId="3EFBBD36">
        <w:tblPrEx>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EA31B1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项目联系人：尚晓雪</w:t>
            </w:r>
          </w:p>
        </w:tc>
        <w:tc>
          <w:tcPr>
            <w:tcW w:w="0" w:type="auto"/>
            <w:shd w:val="clear"/>
            <w:vAlign w:val="center"/>
          </w:tcPr>
          <w:p w14:paraId="33EAF1F8">
            <w:pPr>
              <w:rPr>
                <w:rFonts w:hint="eastAsia" w:ascii="宋体"/>
                <w:b w:val="0"/>
                <w:bCs w:val="0"/>
                <w:i w:val="0"/>
                <w:iCs w:val="0"/>
                <w:sz w:val="24"/>
                <w:szCs w:val="24"/>
              </w:rPr>
            </w:pPr>
          </w:p>
        </w:tc>
      </w:tr>
      <w:tr w14:paraId="3CEB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F2C34F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联系方式：0379-65977768</w:t>
            </w:r>
          </w:p>
        </w:tc>
        <w:tc>
          <w:tcPr>
            <w:tcW w:w="0" w:type="auto"/>
            <w:shd w:val="clear"/>
            <w:vAlign w:val="center"/>
          </w:tcPr>
          <w:p w14:paraId="33262F28">
            <w:pPr>
              <w:rPr>
                <w:rFonts w:hint="eastAsia" w:ascii="宋体"/>
                <w:b w:val="0"/>
                <w:bCs w:val="0"/>
                <w:i w:val="0"/>
                <w:iCs w:val="0"/>
                <w:sz w:val="24"/>
                <w:szCs w:val="24"/>
              </w:rPr>
            </w:pPr>
          </w:p>
        </w:tc>
      </w:tr>
    </w:tbl>
    <w:p w14:paraId="3CA03BAE"/>
    <w:p w14:paraId="1937A53B"/>
    <w:p w14:paraId="2E0AE2D4"/>
    <w:p w14:paraId="79BEEFE4"/>
    <w:p w14:paraId="3417F71F"/>
    <w:p w14:paraId="45EFAFC1"/>
    <w:p w14:paraId="71017023"/>
    <w:p w14:paraId="76202A07"/>
    <w:p w14:paraId="6A230C59"/>
    <w:p w14:paraId="165B3A4E"/>
    <w:p w14:paraId="63C74827"/>
    <w:p w14:paraId="16C8C56A"/>
    <w:p w14:paraId="3AF6EF40"/>
    <w:p w14:paraId="123A6D0D"/>
    <w:p w14:paraId="3BAA7CAB"/>
    <w:p w14:paraId="3BFD0BD6">
      <w:pPr>
        <w:keepNext w:val="0"/>
        <w:keepLines w:val="0"/>
        <w:widowControl/>
        <w:suppressLineNumbers w:val="0"/>
        <w:pBdr>
          <w:top w:val="none" w:color="auto" w:sz="0" w:space="0"/>
          <w:left w:val="none" w:color="auto" w:sz="0" w:space="0"/>
          <w:bottom w:val="dotted" w:color="DDDDDD" w:sz="6" w:space="7"/>
          <w:right w:val="none" w:color="auto" w:sz="0" w:space="0"/>
        </w:pBdr>
        <w:shd w:val="clear" w:fill="FFFFFF"/>
        <w:spacing w:before="825" w:beforeAutospacing="0" w:line="1200" w:lineRule="atLeast"/>
        <w:ind w:lef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color w:val="000000"/>
          <w:spacing w:val="0"/>
          <w:kern w:val="0"/>
          <w:sz w:val="45"/>
          <w:szCs w:val="45"/>
          <w:bdr w:val="none" w:color="auto" w:sz="0" w:space="0"/>
          <w:shd w:val="clear" w:fill="FFFFFF"/>
          <w:lang w:val="en-US" w:eastAsia="zh-CN" w:bidi="ar"/>
        </w:rPr>
        <w:t>洛阳市公安局执法办案管理中心续签体检项目-成交公告</w:t>
      </w:r>
    </w:p>
    <w:tbl>
      <w:tblPr>
        <w:tblW w:w="2221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213"/>
      </w:tblGrid>
      <w:tr w14:paraId="6F5E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55C8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5"/>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1F49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753E4C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一、项目基本情况</w:t>
            </w:r>
          </w:p>
        </w:tc>
      </w:tr>
      <w:tr w14:paraId="0493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775FB7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1、采购项目编号：洛采竞磋-2024-149</w:t>
            </w:r>
          </w:p>
        </w:tc>
      </w:tr>
      <w:tr w14:paraId="6232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661BF5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2、采购项目名称：洛阳市公安局执法办案管理中心续签体检项目</w:t>
            </w:r>
          </w:p>
        </w:tc>
      </w:tr>
      <w:tr w14:paraId="48AD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7104FF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3、采购方式：竞争性磋商</w:t>
            </w:r>
          </w:p>
        </w:tc>
      </w:tr>
      <w:tr w14:paraId="13FE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300B72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4、采购公告发布日期：2023年09月17日</w:t>
            </w:r>
          </w:p>
        </w:tc>
      </w:tr>
      <w:tr w14:paraId="56CA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5D0C59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5、评审日期：2023年09月28日</w:t>
            </w:r>
          </w:p>
        </w:tc>
      </w:tr>
      <w:tr w14:paraId="444D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405EF9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二、成交情况</w:t>
            </w:r>
          </w:p>
        </w:tc>
      </w:tr>
      <w:tr w14:paraId="5CB0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420" w:type="dxa"/>
            </w:tcMar>
            <w:vAlign w:val="center"/>
          </w:tcPr>
          <w:tbl>
            <w:tblPr>
              <w:tblW w:w="20672" w:type="dxa"/>
              <w:tblCellSpacing w:w="0" w:type="dxa"/>
              <w:tblInd w:w="1" w:type="dxa"/>
              <w:tblBorders>
                <w:top w:val="none" w:color="auto" w:sz="0" w:space="0"/>
                <w:left w:val="single" w:color="333333" w:sz="6" w:space="0"/>
                <w:bottom w:val="single" w:color="333333" w:sz="6"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6"/>
              <w:gridCol w:w="4675"/>
              <w:gridCol w:w="2535"/>
              <w:gridCol w:w="4674"/>
              <w:gridCol w:w="2330"/>
              <w:gridCol w:w="1862"/>
            </w:tblGrid>
            <w:tr w14:paraId="6B1EDFF0">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4678" w:type="dxa"/>
                  <w:tcBorders>
                    <w:top w:val="single" w:color="333333" w:sz="6" w:space="0"/>
                    <w:right w:val="single" w:color="333333" w:sz="6" w:space="0"/>
                  </w:tcBorders>
                  <w:shd w:val="clear"/>
                  <w:tcMar>
                    <w:top w:w="120" w:type="dxa"/>
                  </w:tcMar>
                  <w:vAlign w:val="center"/>
                </w:tcPr>
                <w:p w14:paraId="0EC0218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包号</w:t>
                  </w:r>
                </w:p>
              </w:tc>
              <w:tc>
                <w:tcPr>
                  <w:tcW w:w="4678" w:type="dxa"/>
                  <w:tcBorders>
                    <w:top w:val="single" w:color="333333" w:sz="6" w:space="0"/>
                    <w:right w:val="single" w:color="333333" w:sz="6" w:space="0"/>
                  </w:tcBorders>
                  <w:shd w:val="clear"/>
                  <w:tcMar>
                    <w:top w:w="120" w:type="dxa"/>
                  </w:tcMar>
                  <w:vAlign w:val="center"/>
                </w:tcPr>
                <w:p w14:paraId="45C64D2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采购内容</w:t>
                  </w:r>
                </w:p>
              </w:tc>
              <w:tc>
                <w:tcPr>
                  <w:tcW w:w="2330" w:type="dxa"/>
                  <w:tcBorders>
                    <w:top w:val="single" w:color="333333" w:sz="6" w:space="0"/>
                    <w:right w:val="single" w:color="333333" w:sz="6" w:space="0"/>
                  </w:tcBorders>
                  <w:shd w:val="clear"/>
                  <w:tcMar>
                    <w:top w:w="120" w:type="dxa"/>
                  </w:tcMar>
                  <w:vAlign w:val="center"/>
                </w:tcPr>
                <w:p w14:paraId="3430267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供应商名称</w:t>
                  </w:r>
                </w:p>
              </w:tc>
              <w:tc>
                <w:tcPr>
                  <w:tcW w:w="4678" w:type="dxa"/>
                  <w:tcBorders>
                    <w:top w:val="single" w:color="333333" w:sz="6" w:space="0"/>
                    <w:right w:val="single" w:color="333333" w:sz="6" w:space="0"/>
                  </w:tcBorders>
                  <w:shd w:val="clear"/>
                  <w:tcMar>
                    <w:top w:w="120" w:type="dxa"/>
                  </w:tcMar>
                  <w:vAlign w:val="center"/>
                </w:tcPr>
                <w:p w14:paraId="64D721A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 址</w:t>
                  </w:r>
                </w:p>
              </w:tc>
              <w:tc>
                <w:tcPr>
                  <w:tcW w:w="2330" w:type="dxa"/>
                  <w:tcBorders>
                    <w:top w:val="single" w:color="333333" w:sz="6" w:space="0"/>
                    <w:right w:val="single" w:color="333333" w:sz="6" w:space="0"/>
                  </w:tcBorders>
                  <w:shd w:val="clear"/>
                  <w:tcMar>
                    <w:top w:w="120" w:type="dxa"/>
                  </w:tcMar>
                  <w:vAlign w:val="center"/>
                </w:tcPr>
                <w:p w14:paraId="1757219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中标金额</w:t>
                  </w:r>
                </w:p>
              </w:tc>
              <w:tc>
                <w:tcPr>
                  <w:tcW w:w="1862" w:type="dxa"/>
                  <w:tcBorders>
                    <w:top w:val="single" w:color="333333" w:sz="6" w:space="0"/>
                    <w:right w:val="single" w:color="333333" w:sz="6" w:space="0"/>
                  </w:tcBorders>
                  <w:shd w:val="clear"/>
                  <w:tcMar>
                    <w:top w:w="120" w:type="dxa"/>
                  </w:tcMar>
                  <w:vAlign w:val="center"/>
                </w:tcPr>
                <w:p w14:paraId="777D43B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单位</w:t>
                  </w:r>
                </w:p>
              </w:tc>
            </w:tr>
            <w:tr w14:paraId="2A29F664">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restart"/>
                  <w:tcBorders>
                    <w:top w:val="single" w:color="333333" w:sz="6" w:space="0"/>
                    <w:right w:val="single" w:color="333333" w:sz="6" w:space="0"/>
                  </w:tcBorders>
                  <w:shd w:val="clear"/>
                  <w:tcMar>
                    <w:top w:w="120" w:type="dxa"/>
                  </w:tcMar>
                  <w:vAlign w:val="center"/>
                </w:tcPr>
                <w:p w14:paraId="3782C2D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洛采竞磋-2024-149</w:t>
                  </w:r>
                </w:p>
              </w:tc>
              <w:tc>
                <w:tcPr>
                  <w:tcW w:w="0" w:type="auto"/>
                  <w:tcBorders>
                    <w:top w:val="single" w:color="333333" w:sz="6" w:space="0"/>
                    <w:right w:val="single" w:color="333333" w:sz="6" w:space="0"/>
                  </w:tcBorders>
                  <w:shd w:val="clear"/>
                  <w:tcMar>
                    <w:top w:w="120" w:type="dxa"/>
                  </w:tcMar>
                  <w:vAlign w:val="center"/>
                </w:tcPr>
                <w:p w14:paraId="5B3E980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详见竞争性磋商文件</w:t>
                  </w:r>
                </w:p>
              </w:tc>
              <w:tc>
                <w:tcPr>
                  <w:tcW w:w="0" w:type="auto"/>
                  <w:tcBorders>
                    <w:top w:val="single" w:color="333333" w:sz="6" w:space="0"/>
                    <w:right w:val="single" w:color="333333" w:sz="6" w:space="0"/>
                  </w:tcBorders>
                  <w:shd w:val="clear"/>
                  <w:tcMar>
                    <w:top w:w="120" w:type="dxa"/>
                  </w:tcMar>
                  <w:vAlign w:val="center"/>
                </w:tcPr>
                <w:p w14:paraId="70C4A0A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河南科技大学第二附属医院</w:t>
                  </w:r>
                </w:p>
              </w:tc>
              <w:tc>
                <w:tcPr>
                  <w:tcW w:w="0" w:type="auto"/>
                  <w:tcBorders>
                    <w:top w:val="single" w:color="333333" w:sz="6" w:space="0"/>
                    <w:right w:val="single" w:color="333333" w:sz="6" w:space="0"/>
                  </w:tcBorders>
                  <w:shd w:val="clear"/>
                  <w:tcMar>
                    <w:top w:w="120" w:type="dxa"/>
                  </w:tcMar>
                  <w:vAlign w:val="center"/>
                </w:tcPr>
                <w:p w14:paraId="5EF0C08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河南省洛阳市西工区金谷园路80号</w:t>
                  </w:r>
                </w:p>
              </w:tc>
              <w:tc>
                <w:tcPr>
                  <w:tcW w:w="0" w:type="auto"/>
                  <w:tcBorders>
                    <w:top w:val="single" w:color="333333" w:sz="6" w:space="0"/>
                    <w:right w:val="single" w:color="333333" w:sz="6" w:space="0"/>
                  </w:tcBorders>
                  <w:shd w:val="clear"/>
                  <w:tcMar>
                    <w:top w:w="120" w:type="dxa"/>
                  </w:tcMar>
                  <w:vAlign w:val="center"/>
                </w:tcPr>
                <w:p w14:paraId="583314F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220.00</w:t>
                  </w:r>
                </w:p>
              </w:tc>
              <w:tc>
                <w:tcPr>
                  <w:tcW w:w="0" w:type="auto"/>
                  <w:tcBorders>
                    <w:top w:val="single" w:color="333333" w:sz="6" w:space="0"/>
                    <w:right w:val="single" w:color="333333" w:sz="6" w:space="0"/>
                  </w:tcBorders>
                  <w:shd w:val="clear"/>
                  <w:tcMar>
                    <w:top w:w="120" w:type="dxa"/>
                  </w:tcMar>
                  <w:vAlign w:val="center"/>
                </w:tcPr>
                <w:p w14:paraId="1E52B74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元/人</w:t>
                  </w:r>
                </w:p>
              </w:tc>
            </w:tr>
            <w:tr w14:paraId="4A968BD2">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single" w:color="333333" w:sz="6" w:space="0"/>
                    <w:right w:val="single" w:color="333333" w:sz="6" w:space="0"/>
                  </w:tcBorders>
                  <w:shd w:val="clear"/>
                  <w:tcMar>
                    <w:top w:w="120" w:type="dxa"/>
                  </w:tcMar>
                  <w:vAlign w:val="center"/>
                </w:tcPr>
                <w:p w14:paraId="643994C4">
                  <w:pPr>
                    <w:jc w:val="center"/>
                    <w:rPr>
                      <w:rFonts w:hint="eastAsia" w:ascii="微软雅黑" w:hAnsi="微软雅黑" w:eastAsia="微软雅黑" w:cs="微软雅黑"/>
                      <w:b w:val="0"/>
                      <w:bCs w:val="0"/>
                      <w:i w:val="0"/>
                      <w:iCs w:val="0"/>
                      <w:color w:val="000000"/>
                      <w:sz w:val="21"/>
                      <w:szCs w:val="21"/>
                    </w:rPr>
                  </w:pPr>
                </w:p>
              </w:tc>
              <w:tc>
                <w:tcPr>
                  <w:tcW w:w="0" w:type="auto"/>
                  <w:gridSpan w:val="5"/>
                  <w:tcBorders>
                    <w:top w:val="single" w:color="333333" w:sz="6" w:space="0"/>
                    <w:right w:val="single" w:color="333333" w:sz="6" w:space="0"/>
                  </w:tcBorders>
                  <w:shd w:val="clear"/>
                  <w:tcMar>
                    <w:top w:w="120" w:type="dxa"/>
                  </w:tcMar>
                  <w:vAlign w:val="center"/>
                </w:tcPr>
                <w:tbl>
                  <w:tblPr>
                    <w:tblW w:w="15626" w:type="dxa"/>
                    <w:jc w:val="center"/>
                    <w:tblCellSpacing w:w="0" w:type="dxa"/>
                    <w:tblBorders>
                      <w:top w:val="dotted" w:color="DDDDDD" w:sz="6" w:space="0"/>
                      <w:left w:val="dotted" w:color="DDDDDD" w:sz="6" w:space="0"/>
                      <w:bottom w:val="dotted" w:color="DDDDDD" w:sz="6" w:space="0"/>
                      <w:right w:val="dotted"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6"/>
                    <w:gridCol w:w="3972"/>
                    <w:gridCol w:w="2902"/>
                    <w:gridCol w:w="2902"/>
                    <w:gridCol w:w="2172"/>
                    <w:gridCol w:w="2902"/>
                  </w:tblGrid>
                  <w:tr w14:paraId="53DF8998">
                    <w:tblPrEx>
                      <w:tblBorders>
                        <w:top w:val="dotted" w:color="DDDDDD" w:sz="6" w:space="0"/>
                        <w:left w:val="dotted" w:color="DDDDDD" w:sz="6" w:space="0"/>
                        <w:bottom w:val="dotted" w:color="DDDDDD" w:sz="6" w:space="0"/>
                        <w:right w:val="dotted" w:color="DDDDDD"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jc w:val="center"/>
                    </w:trPr>
                    <w:tc>
                      <w:tcPr>
                        <w:tcW w:w="746" w:type="dxa"/>
                        <w:tcBorders>
                          <w:top w:val="dotted" w:color="DDDDDD" w:sz="6" w:space="0"/>
                          <w:left w:val="dotted" w:color="DDDDDD" w:sz="6" w:space="0"/>
                          <w:bottom w:val="dotted" w:color="DDDDDD" w:sz="6" w:space="0"/>
                          <w:right w:val="dotted" w:color="DDDDDD" w:sz="6" w:space="0"/>
                        </w:tcBorders>
                        <w:shd w:val="clear"/>
                        <w:noWrap/>
                        <w:tcMar>
                          <w:top w:w="120" w:type="dxa"/>
                        </w:tcMar>
                        <w:vAlign w:val="center"/>
                      </w:tcPr>
                      <w:p w14:paraId="0C807F3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序号</w:t>
                        </w:r>
                      </w:p>
                    </w:tc>
                    <w:tc>
                      <w:tcPr>
                        <w:tcW w:w="3085" w:type="dxa"/>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5E1E258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w:t>
                        </w:r>
                      </w:p>
                    </w:tc>
                    <w:tc>
                      <w:tcPr>
                        <w:tcW w:w="3085" w:type="dxa"/>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2404FB2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服务范围</w:t>
                        </w:r>
                      </w:p>
                    </w:tc>
                    <w:tc>
                      <w:tcPr>
                        <w:tcW w:w="3085" w:type="dxa"/>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03C0048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服务要求</w:t>
                        </w:r>
                      </w:p>
                    </w:tc>
                    <w:tc>
                      <w:tcPr>
                        <w:tcW w:w="2305" w:type="dxa"/>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153F72D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服务时间</w:t>
                        </w:r>
                      </w:p>
                    </w:tc>
                    <w:tc>
                      <w:tcPr>
                        <w:tcW w:w="3086" w:type="dxa"/>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5227769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服务标准</w:t>
                        </w:r>
                      </w:p>
                    </w:tc>
                  </w:tr>
                  <w:tr w14:paraId="34D5FA77">
                    <w:tblPrEx>
                      <w:tblBorders>
                        <w:top w:val="non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2B38759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w:t>
                        </w:r>
                      </w:p>
                    </w:tc>
                    <w:tc>
                      <w:tcPr>
                        <w:tcW w:w="0" w:type="auto"/>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79B637C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洛阳市公安局执法办案管理中心续签体检项目</w:t>
                        </w:r>
                      </w:p>
                    </w:tc>
                    <w:tc>
                      <w:tcPr>
                        <w:tcW w:w="0" w:type="auto"/>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0434B22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详见竞争性磋商文件</w:t>
                        </w:r>
                      </w:p>
                    </w:tc>
                    <w:tc>
                      <w:tcPr>
                        <w:tcW w:w="0" w:type="auto"/>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5FA9AE1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详见竞争性磋商文件</w:t>
                        </w:r>
                      </w:p>
                    </w:tc>
                    <w:tc>
                      <w:tcPr>
                        <w:tcW w:w="0" w:type="auto"/>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352AB75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详见竞争性磋商文件</w:t>
                        </w:r>
                      </w:p>
                    </w:tc>
                    <w:tc>
                      <w:tcPr>
                        <w:tcW w:w="0" w:type="auto"/>
                        <w:tcBorders>
                          <w:top w:val="dotted" w:color="DDDDDD" w:sz="6" w:space="0"/>
                          <w:left w:val="dotted" w:color="DDDDDD" w:sz="6" w:space="0"/>
                          <w:bottom w:val="dotted" w:color="DDDDDD" w:sz="6" w:space="0"/>
                          <w:right w:val="dotted" w:color="DDDDDD" w:sz="6" w:space="0"/>
                        </w:tcBorders>
                        <w:shd w:val="clear"/>
                        <w:tcMar>
                          <w:top w:w="120" w:type="dxa"/>
                        </w:tcMar>
                        <w:vAlign w:val="center"/>
                      </w:tcPr>
                      <w:p w14:paraId="176BC04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详见竞争性磋商文件</w:t>
                        </w:r>
                      </w:p>
                    </w:tc>
                  </w:tr>
                </w:tbl>
                <w:p w14:paraId="19AF5BD3">
                  <w:pPr>
                    <w:jc w:val="center"/>
                    <w:rPr>
                      <w:rFonts w:hint="eastAsia" w:ascii="微软雅黑" w:hAnsi="微软雅黑" w:eastAsia="微软雅黑" w:cs="微软雅黑"/>
                      <w:b w:val="0"/>
                      <w:bCs w:val="0"/>
                      <w:i w:val="0"/>
                      <w:iCs w:val="0"/>
                      <w:color w:val="000000"/>
                      <w:sz w:val="21"/>
                      <w:szCs w:val="21"/>
                    </w:rPr>
                  </w:pPr>
                </w:p>
              </w:tc>
            </w:tr>
          </w:tbl>
          <w:p w14:paraId="70BF889C">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0A48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8EBB3C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三、评审专家名单</w:t>
            </w:r>
          </w:p>
        </w:tc>
      </w:tr>
      <w:tr w14:paraId="5921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420" w:type="dxa"/>
            </w:tcMar>
            <w:vAlign w:val="center"/>
          </w:tcPr>
          <w:p w14:paraId="6D70D8E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该公告仅用于合同续签，不实际进行招标。</w:t>
            </w:r>
          </w:p>
        </w:tc>
      </w:tr>
      <w:tr w14:paraId="7D9F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0B073A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四、代理服务收费标准及金额</w:t>
            </w:r>
          </w:p>
        </w:tc>
      </w:tr>
      <w:tr w14:paraId="4825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420" w:type="dxa"/>
            </w:tcMar>
            <w:vAlign w:val="center"/>
          </w:tcPr>
          <w:p w14:paraId="7D5453D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收费标准：该公告仅用于合同续签，不实际进行招标。</w:t>
            </w:r>
          </w:p>
        </w:tc>
      </w:tr>
      <w:tr w14:paraId="7350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420" w:type="dxa"/>
            </w:tcMar>
            <w:vAlign w:val="center"/>
          </w:tcPr>
          <w:p w14:paraId="2F24C83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收费金额：0.00元</w:t>
            </w:r>
          </w:p>
        </w:tc>
      </w:tr>
      <w:tr w14:paraId="4AFB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848F32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五、成交公告发布的媒介及成交公告期限</w:t>
            </w:r>
          </w:p>
        </w:tc>
      </w:tr>
      <w:tr w14:paraId="3574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420" w:type="dxa"/>
            </w:tcMar>
            <w:vAlign w:val="center"/>
          </w:tcPr>
          <w:p w14:paraId="00E2B7F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本次中标公告在《河南省政府采购网》上发布，成交公告期限为1个工作日 。</w:t>
            </w:r>
          </w:p>
        </w:tc>
      </w:tr>
      <w:tr w14:paraId="653A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942BF1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六、其他补充事宜</w:t>
            </w:r>
          </w:p>
        </w:tc>
      </w:tr>
      <w:tr w14:paraId="4264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420" w:type="dxa"/>
            </w:tcMar>
            <w:vAlign w:val="center"/>
          </w:tcPr>
          <w:p w14:paraId="06DDB70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该公告仅用于合同续签，不实际进行招标。</w:t>
            </w:r>
          </w:p>
        </w:tc>
      </w:tr>
      <w:tr w14:paraId="0A1F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B52252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七、凡对本次公告内容提出询问，请按以下方式联系</w:t>
            </w:r>
          </w:p>
        </w:tc>
      </w:tr>
      <w:tr w14:paraId="4206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8C43A5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 采购人信息</w:t>
            </w:r>
          </w:p>
        </w:tc>
      </w:tr>
      <w:tr w14:paraId="19AE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1BD28F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名称：洛阳市公安局</w:t>
            </w:r>
          </w:p>
        </w:tc>
      </w:tr>
      <w:tr w14:paraId="5FD0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5008DB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地址：洛阳市西工区体育场路1号</w:t>
            </w:r>
          </w:p>
        </w:tc>
      </w:tr>
      <w:tr w14:paraId="1C2F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5AD2BB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联系人：杨先生</w:t>
            </w:r>
          </w:p>
        </w:tc>
      </w:tr>
      <w:tr w14:paraId="06BE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1BA749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联系方式：0379-63133308</w:t>
            </w:r>
          </w:p>
        </w:tc>
      </w:tr>
      <w:tr w14:paraId="7075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20EF1D2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2.采购代理机构信息（如有）</w:t>
            </w:r>
          </w:p>
        </w:tc>
      </w:tr>
      <w:tr w14:paraId="54B6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8F2034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名称：洛阳市德正工程管理有限公司</w:t>
            </w:r>
          </w:p>
        </w:tc>
      </w:tr>
      <w:tr w14:paraId="68C4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9AE505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地址：河南省洛阳市洛龙区永泰街唐城御府24号楼01号商铺203</w:t>
            </w:r>
          </w:p>
        </w:tc>
      </w:tr>
      <w:tr w14:paraId="5309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5669DE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联系人：尚晓雪</w:t>
            </w:r>
          </w:p>
        </w:tc>
      </w:tr>
      <w:tr w14:paraId="5C6C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22B5BB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联系方式：0379-65977768</w:t>
            </w:r>
          </w:p>
        </w:tc>
      </w:tr>
      <w:tr w14:paraId="520B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68ED21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3.项目联系方式</w:t>
            </w:r>
          </w:p>
        </w:tc>
      </w:tr>
      <w:tr w14:paraId="585F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B1E553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项目联系人：尚晓雪</w:t>
            </w:r>
          </w:p>
        </w:tc>
      </w:tr>
      <w:tr w14:paraId="27BD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FCD3C5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联系方式：0379-65977768</w:t>
            </w:r>
          </w:p>
        </w:tc>
      </w:tr>
    </w:tbl>
    <w:p w14:paraId="5FEB260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2330A"/>
    <w:rsid w:val="7022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2025-07-15T09:04:00Z</dcterms:created>
  <dc:creator>Administrator</dc:creator>
  <cp:lastModifiedBy>Administrator</cp:lastModifiedBy>
  <dcterms:modified xsi:type="dcterms:W3CDTF">2025-07-15T09:06:47Z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C2BA6F25B2A14FAF81F31AAE07DEEC1C_11</vt:lpwstr>
  </property>
  <property fmtid="{D5CDD505-2E9C-101B-9397-08002B2CF9AE}" pid="4" name="KSOTemplateDocerSaveRecord">
    <vt:lpwstr>eyJoZGlkIjoiNWNlMWUyNTJkZmVjY2JhMGRkMWY4NjA5MjI2MTA1ZDMiLCJ1c2VySWQiOiIzNDUxMTYxOTQifQ==</vt:lpwstr>
  </property>
</Properties>
</file>