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C3E98">
      <w:pPr>
        <w:pageBreakBefore w:val="0"/>
        <w:kinsoku/>
        <w:wordWrap/>
        <w:overflowPunct/>
        <w:topLinePunct w:val="0"/>
        <w:autoSpaceDE/>
        <w:autoSpaceDN/>
        <w:bidi w:val="0"/>
        <w:adjustRightInd/>
        <w:snapToGrid/>
        <w:spacing w:line="360" w:lineRule="auto"/>
        <w:ind w:firstLine="560" w:firstLineChars="200"/>
        <w:textAlignment w:val="auto"/>
        <w:rPr>
          <w:rFonts w:ascii="仿宋_GB2312" w:hAnsi="宋体" w:eastAsia="仿宋_GB2312" w:cs="宋体"/>
          <w:color w:val="auto"/>
          <w:kern w:val="0"/>
          <w:sz w:val="28"/>
          <w:szCs w:val="28"/>
        </w:rPr>
      </w:pPr>
      <w:bookmarkStart w:id="0" w:name="_GoBack"/>
    </w:p>
    <w:p w14:paraId="4A05D31A">
      <w:pPr>
        <w:pageBreakBefore w:val="0"/>
        <w:kinsoku/>
        <w:wordWrap/>
        <w:overflowPunct/>
        <w:topLinePunct w:val="0"/>
        <w:autoSpaceDE/>
        <w:autoSpaceDN/>
        <w:bidi w:val="0"/>
        <w:adjustRightInd/>
        <w:snapToGrid/>
        <w:spacing w:line="360" w:lineRule="auto"/>
        <w:ind w:firstLine="562" w:firstLineChars="200"/>
        <w:jc w:val="center"/>
        <w:textAlignment w:val="auto"/>
        <w:rPr>
          <w:rFonts w:hint="eastAsia" w:ascii="仿宋_GB2312" w:hAnsi="宋体" w:eastAsia="仿宋_GB2312" w:cs="宋体"/>
          <w:b/>
          <w:color w:val="auto"/>
          <w:kern w:val="0"/>
          <w:sz w:val="28"/>
          <w:szCs w:val="28"/>
          <w:lang w:eastAsia="zh-CN"/>
        </w:rPr>
      </w:pPr>
      <w:r>
        <w:rPr>
          <w:rFonts w:hint="eastAsia" w:ascii="仿宋_GB2312" w:hAnsi="宋体" w:eastAsia="仿宋_GB2312" w:cs="宋体"/>
          <w:b/>
          <w:color w:val="auto"/>
          <w:kern w:val="0"/>
          <w:sz w:val="28"/>
          <w:szCs w:val="28"/>
          <w:lang w:eastAsia="zh-CN"/>
        </w:rPr>
        <w:t>关于</w:t>
      </w:r>
      <w:r>
        <w:rPr>
          <w:rFonts w:hint="eastAsia" w:ascii="仿宋_GB2312" w:hAnsi="宋体" w:eastAsia="仿宋_GB2312" w:cs="宋体"/>
          <w:b/>
          <w:color w:val="auto"/>
          <w:kern w:val="0"/>
          <w:sz w:val="28"/>
          <w:szCs w:val="28"/>
          <w:lang w:val="en-US" w:eastAsia="zh-CN" w:bidi="ar-SA"/>
        </w:rPr>
        <w:t>省十五运筹委会河南省第十五届运动会暨第九届残运会开闭幕式方案及执行团队服务项目</w:t>
      </w:r>
      <w:r>
        <w:rPr>
          <w:rFonts w:hint="eastAsia" w:ascii="仿宋_GB2312" w:hAnsi="宋体" w:eastAsia="仿宋_GB2312" w:cs="宋体"/>
          <w:b/>
          <w:color w:val="auto"/>
          <w:kern w:val="0"/>
          <w:sz w:val="28"/>
          <w:szCs w:val="28"/>
          <w:lang w:eastAsia="zh-CN"/>
        </w:rPr>
        <w:t>拟采用</w:t>
      </w:r>
      <w:r>
        <w:rPr>
          <w:rFonts w:hint="eastAsia" w:ascii="仿宋_GB2312" w:hAnsi="宋体" w:eastAsia="仿宋_GB2312" w:cs="宋体"/>
          <w:b/>
          <w:color w:val="auto"/>
          <w:kern w:val="0"/>
          <w:sz w:val="28"/>
          <w:szCs w:val="28"/>
        </w:rPr>
        <w:t>单一来源采购</w:t>
      </w:r>
      <w:r>
        <w:rPr>
          <w:rFonts w:hint="eastAsia" w:ascii="仿宋_GB2312" w:hAnsi="宋体" w:eastAsia="仿宋_GB2312" w:cs="宋体"/>
          <w:b/>
          <w:color w:val="auto"/>
          <w:kern w:val="0"/>
          <w:sz w:val="28"/>
          <w:szCs w:val="28"/>
          <w:lang w:eastAsia="zh-CN"/>
        </w:rPr>
        <w:t>原因及理由说明</w:t>
      </w:r>
    </w:p>
    <w:p w14:paraId="293DEF03">
      <w:pPr>
        <w:pageBreakBefore w:val="0"/>
        <w:kinsoku/>
        <w:wordWrap/>
        <w:overflowPunct/>
        <w:topLinePunct w:val="0"/>
        <w:autoSpaceDE/>
        <w:autoSpaceDN/>
        <w:bidi w:val="0"/>
        <w:adjustRightInd/>
        <w:snapToGrid/>
        <w:spacing w:line="360" w:lineRule="auto"/>
        <w:ind w:firstLine="560" w:firstLineChars="200"/>
        <w:textAlignment w:val="auto"/>
        <w:rPr>
          <w:rFonts w:ascii="仿宋_GB2312" w:hAnsi="宋体" w:eastAsia="仿宋_GB2312" w:cs="宋体"/>
          <w:color w:val="auto"/>
          <w:kern w:val="0"/>
          <w:sz w:val="28"/>
          <w:szCs w:val="28"/>
        </w:rPr>
      </w:pPr>
    </w:p>
    <w:p w14:paraId="3D8D8D91">
      <w:pPr>
        <w:pageBreakBefore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olor w:val="auto"/>
          <w:sz w:val="28"/>
          <w:szCs w:val="28"/>
          <w:lang w:val="en-US" w:eastAsia="zh-CN"/>
        </w:rPr>
        <w:t>1.</w:t>
      </w:r>
      <w:r>
        <w:rPr>
          <w:rFonts w:hint="eastAsia" w:ascii="仿宋_GB2312" w:hAnsi="宋体" w:eastAsia="仿宋_GB2312"/>
          <w:color w:val="auto"/>
          <w:sz w:val="28"/>
          <w:szCs w:val="28"/>
        </w:rPr>
        <w:t>项目名称：</w:t>
      </w:r>
      <w:r>
        <w:rPr>
          <w:rFonts w:hint="eastAsia" w:ascii="仿宋_GB2312" w:hAnsi="宋体" w:eastAsia="仿宋_GB2312" w:cs="Times New Roman"/>
          <w:color w:val="auto"/>
          <w:kern w:val="2"/>
          <w:sz w:val="28"/>
          <w:szCs w:val="28"/>
          <w:lang w:val="en-US" w:eastAsia="zh-CN" w:bidi="ar-SA"/>
        </w:rPr>
        <w:t>省十五运筹委会河南省第十五届运动会暨第九届残运会开闭幕式方案及执行团队服务项目</w:t>
      </w:r>
    </w:p>
    <w:p w14:paraId="29E1E725">
      <w:pPr>
        <w:pageBreakBefore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2.拟采购的货物或服务的说明</w:t>
      </w:r>
    </w:p>
    <w:p w14:paraId="70E68B25">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宋体" w:eastAsia="仿宋_GB2312" w:cs="Times New Roman"/>
          <w:color w:val="auto"/>
          <w:kern w:val="2"/>
          <w:sz w:val="28"/>
          <w:szCs w:val="28"/>
          <w:lang w:val="en-US" w:eastAsia="zh-Hans" w:bidi="ar-SA"/>
        </w:rPr>
      </w:pPr>
      <w:r>
        <w:rPr>
          <w:rFonts w:hint="eastAsia" w:ascii="仿宋_GB2312" w:hAnsi="宋体" w:eastAsia="仿宋_GB2312" w:cs="Times New Roman"/>
          <w:color w:val="auto"/>
          <w:kern w:val="2"/>
          <w:sz w:val="28"/>
          <w:szCs w:val="28"/>
          <w:lang w:val="en-US" w:eastAsia="zh-Hans" w:bidi="ar-SA"/>
        </w:rPr>
        <w:t>“河南省第</w:t>
      </w:r>
      <w:r>
        <w:rPr>
          <w:rFonts w:hint="eastAsia" w:ascii="仿宋_GB2312" w:hAnsi="宋体" w:eastAsia="仿宋_GB2312" w:cs="Times New Roman"/>
          <w:color w:val="auto"/>
          <w:kern w:val="2"/>
          <w:sz w:val="28"/>
          <w:szCs w:val="28"/>
          <w:lang w:val="en-US" w:eastAsia="zh-CN" w:bidi="ar-SA"/>
        </w:rPr>
        <w:t>十五</w:t>
      </w:r>
      <w:r>
        <w:rPr>
          <w:rFonts w:hint="eastAsia" w:ascii="仿宋_GB2312" w:hAnsi="宋体" w:eastAsia="仿宋_GB2312" w:cs="Times New Roman"/>
          <w:color w:val="auto"/>
          <w:kern w:val="2"/>
          <w:sz w:val="28"/>
          <w:szCs w:val="28"/>
          <w:lang w:val="en-US" w:eastAsia="zh-Hans" w:bidi="ar-SA"/>
        </w:rPr>
        <w:t>届运动会暨第</w:t>
      </w:r>
      <w:r>
        <w:rPr>
          <w:rFonts w:hint="eastAsia" w:ascii="仿宋_GB2312" w:hAnsi="宋体" w:eastAsia="仿宋_GB2312" w:cs="Times New Roman"/>
          <w:color w:val="auto"/>
          <w:kern w:val="2"/>
          <w:sz w:val="28"/>
          <w:szCs w:val="28"/>
          <w:lang w:val="en-US" w:eastAsia="zh-CN" w:bidi="ar-SA"/>
        </w:rPr>
        <w:t>九</w:t>
      </w:r>
      <w:r>
        <w:rPr>
          <w:rFonts w:hint="eastAsia" w:ascii="仿宋_GB2312" w:hAnsi="宋体" w:eastAsia="仿宋_GB2312" w:cs="Times New Roman"/>
          <w:color w:val="auto"/>
          <w:kern w:val="2"/>
          <w:sz w:val="28"/>
          <w:szCs w:val="28"/>
          <w:lang w:val="en-US" w:eastAsia="zh-Hans" w:bidi="ar-SA"/>
        </w:rPr>
        <w:t>届残疾人运动会开（闭）幕式”将于202</w:t>
      </w:r>
      <w:r>
        <w:rPr>
          <w:rFonts w:hint="eastAsia" w:ascii="仿宋_GB2312" w:hAnsi="宋体" w:eastAsia="仿宋_GB2312" w:cs="Times New Roman"/>
          <w:color w:val="auto"/>
          <w:kern w:val="2"/>
          <w:sz w:val="28"/>
          <w:szCs w:val="28"/>
          <w:lang w:val="en-US" w:eastAsia="zh-CN" w:bidi="ar-SA"/>
        </w:rPr>
        <w:t>6</w:t>
      </w:r>
      <w:r>
        <w:rPr>
          <w:rFonts w:hint="eastAsia" w:ascii="仿宋_GB2312" w:hAnsi="宋体" w:eastAsia="仿宋_GB2312" w:cs="Times New Roman"/>
          <w:color w:val="auto"/>
          <w:kern w:val="2"/>
          <w:sz w:val="28"/>
          <w:szCs w:val="28"/>
          <w:lang w:val="en-US" w:eastAsia="zh-Hans" w:bidi="ar-SA"/>
        </w:rPr>
        <w:t>年</w:t>
      </w:r>
      <w:r>
        <w:rPr>
          <w:rFonts w:hint="eastAsia" w:ascii="仿宋_GB2312" w:hAnsi="宋体" w:eastAsia="仿宋_GB2312" w:cs="Times New Roman"/>
          <w:color w:val="auto"/>
          <w:kern w:val="2"/>
          <w:sz w:val="28"/>
          <w:szCs w:val="28"/>
          <w:lang w:val="en-US" w:eastAsia="zh-CN" w:bidi="ar-SA"/>
        </w:rPr>
        <w:t>8月</w:t>
      </w:r>
      <w:r>
        <w:rPr>
          <w:rFonts w:hint="eastAsia" w:ascii="仿宋_GB2312" w:hAnsi="宋体" w:eastAsia="仿宋_GB2312" w:cs="Times New Roman"/>
          <w:color w:val="auto"/>
          <w:kern w:val="2"/>
          <w:sz w:val="28"/>
          <w:szCs w:val="28"/>
          <w:lang w:val="en-US" w:eastAsia="zh-Hans" w:bidi="ar-SA"/>
        </w:rPr>
        <w:t>在河南省</w:t>
      </w:r>
      <w:r>
        <w:rPr>
          <w:rFonts w:hint="eastAsia" w:ascii="仿宋_GB2312" w:hAnsi="宋体" w:eastAsia="仿宋_GB2312" w:cs="Times New Roman"/>
          <w:color w:val="auto"/>
          <w:kern w:val="2"/>
          <w:sz w:val="28"/>
          <w:szCs w:val="28"/>
          <w:lang w:val="en-US" w:eastAsia="zh-CN" w:bidi="ar-SA"/>
        </w:rPr>
        <w:t>安阳</w:t>
      </w:r>
      <w:r>
        <w:rPr>
          <w:rFonts w:hint="eastAsia" w:ascii="仿宋_GB2312" w:hAnsi="宋体" w:eastAsia="仿宋_GB2312" w:cs="Times New Roman"/>
          <w:color w:val="auto"/>
          <w:kern w:val="2"/>
          <w:sz w:val="28"/>
          <w:szCs w:val="28"/>
          <w:lang w:val="en-US" w:eastAsia="zh-Hans" w:bidi="ar-SA"/>
        </w:rPr>
        <w:t>市举办。省十</w:t>
      </w:r>
      <w:r>
        <w:rPr>
          <w:rFonts w:hint="eastAsia" w:ascii="仿宋_GB2312" w:hAnsi="宋体" w:eastAsia="仿宋_GB2312" w:cs="Times New Roman"/>
          <w:color w:val="auto"/>
          <w:kern w:val="2"/>
          <w:sz w:val="28"/>
          <w:szCs w:val="28"/>
          <w:lang w:val="en-US" w:eastAsia="zh-CN" w:bidi="ar-SA"/>
        </w:rPr>
        <w:t>五</w:t>
      </w:r>
      <w:r>
        <w:rPr>
          <w:rFonts w:hint="eastAsia" w:ascii="仿宋_GB2312" w:hAnsi="宋体" w:eastAsia="仿宋_GB2312" w:cs="Times New Roman"/>
          <w:color w:val="auto"/>
          <w:kern w:val="2"/>
          <w:sz w:val="28"/>
          <w:szCs w:val="28"/>
          <w:lang w:val="en-US" w:eastAsia="zh-Hans" w:bidi="ar-SA"/>
        </w:rPr>
        <w:t>运</w:t>
      </w:r>
      <w:r>
        <w:rPr>
          <w:rFonts w:hint="eastAsia" w:ascii="仿宋_GB2312" w:hAnsi="宋体" w:eastAsia="仿宋_GB2312" w:cs="Times New Roman"/>
          <w:color w:val="auto"/>
          <w:kern w:val="2"/>
          <w:sz w:val="28"/>
          <w:szCs w:val="28"/>
          <w:lang w:val="en-US" w:eastAsia="zh-CN" w:bidi="ar-SA"/>
        </w:rPr>
        <w:t>会将融合周易圣地、殷墟文化、红旗渠精神，激活全民拼搏的的情感共鸣，用科技让甲骨文跃动、司母戊鼎飞天，抢占文旅体融合制高点。</w:t>
      </w:r>
      <w:r>
        <w:rPr>
          <w:rFonts w:hint="eastAsia" w:ascii="仿宋_GB2312" w:hAnsi="宋体" w:eastAsia="仿宋_GB2312" w:cs="Times New Roman"/>
          <w:color w:val="auto"/>
          <w:kern w:val="2"/>
          <w:sz w:val="28"/>
          <w:szCs w:val="28"/>
          <w:lang w:val="en-US" w:eastAsia="zh-Hans" w:bidi="ar-SA"/>
        </w:rPr>
        <w:t>以全民健身为先导或底色作为整体活动的前期铺垫，同时以此扩大活动的参与度、影响力和普及性，以全省运动会的规定仪式为核心，彰显活动的严谨性、严肃性、仪式感，以文艺演出作为活动的燃爆点，集中表达主办城市的思想文化诉求和审美范式。把省运会的开（闭）幕式办成体育与文旅文创融合的嘉年华。</w:t>
      </w:r>
    </w:p>
    <w:p w14:paraId="5763A044">
      <w:pPr>
        <w:pageBreakBefore w:val="0"/>
        <w:tabs>
          <w:tab w:val="left" w:pos="2263"/>
        </w:tabs>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开闭幕式拟定于晚上举行，将第十五届省运会开幕式和第九届省残运会开幕式合并举办，闭幕式分开举办。</w:t>
      </w:r>
      <w:r>
        <w:rPr>
          <w:rFonts w:hint="eastAsia" w:ascii="仿宋_GB2312" w:hAnsi="宋体" w:eastAsia="仿宋_GB2312" w:cs="Times New Roman"/>
          <w:color w:val="auto"/>
          <w:kern w:val="2"/>
          <w:sz w:val="28"/>
          <w:szCs w:val="28"/>
          <w:lang w:val="en-US" w:eastAsia="zh-Hans" w:bidi="ar-SA"/>
        </w:rPr>
        <w:t>开幕式计划在文体中心体育场举行，第十五届省运会闭幕式、第九届省残运会闭幕式</w:t>
      </w:r>
      <w:r>
        <w:rPr>
          <w:rFonts w:hint="eastAsia" w:ascii="仿宋_GB2312" w:hAnsi="宋体" w:eastAsia="仿宋_GB2312" w:cs="Times New Roman"/>
          <w:color w:val="auto"/>
          <w:kern w:val="2"/>
          <w:sz w:val="28"/>
          <w:szCs w:val="28"/>
          <w:lang w:val="en-US" w:eastAsia="zh-Hans" w:bidi="ar-SA"/>
        </w:rPr>
        <w:t>在文体中心体育馆</w:t>
      </w:r>
      <w:r>
        <w:rPr>
          <w:rFonts w:hint="eastAsia" w:ascii="仿宋_GB2312" w:hAnsi="宋体" w:eastAsia="仿宋_GB2312" w:cs="Times New Roman"/>
          <w:color w:val="auto"/>
          <w:kern w:val="2"/>
          <w:sz w:val="28"/>
          <w:szCs w:val="28"/>
          <w:lang w:val="en-US" w:eastAsia="zh-CN" w:bidi="ar-SA"/>
        </w:rPr>
        <w:t>或择地</w:t>
      </w:r>
      <w:r>
        <w:rPr>
          <w:rFonts w:hint="eastAsia" w:ascii="仿宋_GB2312" w:hAnsi="宋体" w:eastAsia="仿宋_GB2312" w:cs="Times New Roman"/>
          <w:color w:val="auto"/>
          <w:kern w:val="2"/>
          <w:sz w:val="28"/>
          <w:szCs w:val="28"/>
          <w:lang w:val="en-US" w:eastAsia="zh-Hans" w:bidi="ar-SA"/>
        </w:rPr>
        <w:t>举办</w:t>
      </w:r>
      <w:r>
        <w:rPr>
          <w:rFonts w:hint="eastAsia" w:ascii="仿宋_GB2312" w:hAnsi="宋体" w:eastAsia="仿宋_GB2312" w:cs="Times New Roman"/>
          <w:color w:val="auto"/>
          <w:kern w:val="2"/>
          <w:sz w:val="28"/>
          <w:szCs w:val="28"/>
          <w:lang w:val="en-US" w:eastAsia="zh-Hans" w:bidi="ar-SA"/>
        </w:rPr>
        <w:t>。</w:t>
      </w:r>
    </w:p>
    <w:p w14:paraId="0D7636C3">
      <w:pPr>
        <w:pageBreakBefore w:val="0"/>
        <w:tabs>
          <w:tab w:val="left" w:pos="2263"/>
        </w:tabs>
        <w:kinsoku/>
        <w:wordWrap/>
        <w:overflowPunct/>
        <w:topLinePunct w:val="0"/>
        <w:autoSpaceDE/>
        <w:autoSpaceDN/>
        <w:bidi w:val="0"/>
        <w:adjustRightInd/>
        <w:snapToGrid/>
        <w:spacing w:line="580" w:lineRule="exact"/>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开闭幕式包括仪式前暖场表演、仪式组织、文艺演出等环节。</w:t>
      </w:r>
    </w:p>
    <w:p w14:paraId="7E5DB937">
      <w:pPr>
        <w:pageBreakBefore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3.</w:t>
      </w:r>
      <w:r>
        <w:rPr>
          <w:rFonts w:hint="eastAsia" w:ascii="仿宋_GB2312" w:hAnsi="宋体" w:eastAsia="仿宋_GB2312"/>
          <w:color w:val="auto"/>
          <w:sz w:val="28"/>
          <w:szCs w:val="28"/>
        </w:rPr>
        <w:t>拟采购的货物或服务的预算金额：</w:t>
      </w:r>
      <w:r>
        <w:rPr>
          <w:rFonts w:hint="eastAsia" w:ascii="仿宋_GB2312" w:hAnsi="宋体" w:eastAsia="仿宋_GB2312"/>
          <w:color w:val="auto"/>
          <w:sz w:val="28"/>
          <w:szCs w:val="28"/>
        </w:rPr>
        <w:t>约</w:t>
      </w:r>
      <w:r>
        <w:rPr>
          <w:rFonts w:hint="eastAsia" w:ascii="仿宋_GB2312" w:hAnsi="宋体" w:eastAsia="仿宋_GB2312"/>
          <w:color w:val="auto"/>
          <w:sz w:val="28"/>
          <w:szCs w:val="28"/>
          <w:lang w:val="en-US" w:eastAsia="zh-CN"/>
        </w:rPr>
        <w:t>10</w:t>
      </w:r>
      <w:r>
        <w:rPr>
          <w:rFonts w:hint="eastAsia" w:ascii="仿宋_GB2312" w:hAnsi="宋体" w:eastAsia="仿宋_GB2312"/>
          <w:color w:val="auto"/>
          <w:sz w:val="28"/>
          <w:szCs w:val="28"/>
        </w:rPr>
        <w:t>00 万元。</w:t>
      </w:r>
    </w:p>
    <w:p w14:paraId="05B8BD76">
      <w:pPr>
        <w:pageBreakBefore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4.</w:t>
      </w:r>
      <w:r>
        <w:rPr>
          <w:rFonts w:hint="eastAsia" w:ascii="仿宋_GB2312" w:hAnsi="宋体" w:eastAsia="仿宋_GB2312"/>
          <w:color w:val="auto"/>
          <w:sz w:val="28"/>
          <w:szCs w:val="28"/>
        </w:rPr>
        <w:t>单一来源原因及相关说明</w:t>
      </w:r>
    </w:p>
    <w:p w14:paraId="139FF4A1">
      <w:pPr>
        <w:pageBreakBefore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仿宋_GB2312" w:hAnsi="宋体" w:eastAsia="仿宋_GB2312"/>
          <w:color w:val="auto"/>
          <w:sz w:val="28"/>
          <w:szCs w:val="28"/>
        </w:rPr>
      </w:pPr>
      <w:r>
        <w:rPr>
          <w:rFonts w:hint="eastAsia" w:ascii="仿宋_GB2312" w:hAnsi="宋体" w:eastAsia="仿宋_GB2312"/>
          <w:color w:val="auto"/>
          <w:sz w:val="28"/>
          <w:szCs w:val="28"/>
        </w:rPr>
        <w:t>本次河南省第十五届运动会暨第九届残疾人运动会开幕式为河南省省级活动，为确保高质量建设现代化河南，须一站式节目制作、宣传推广、文化传播，进行高质量宣传并提高省体育与文旅文创品牌的影响力、知名度及</w:t>
      </w:r>
      <w:r>
        <w:rPr>
          <w:rFonts w:hint="eastAsia" w:ascii="仿宋_GB2312" w:hAnsi="宋体" w:eastAsia="仿宋_GB2312"/>
          <w:color w:val="auto"/>
          <w:sz w:val="28"/>
          <w:szCs w:val="28"/>
          <w:lang w:eastAsia="zh-CN"/>
        </w:rPr>
        <w:t>安阳</w:t>
      </w:r>
      <w:r>
        <w:rPr>
          <w:rFonts w:hint="eastAsia" w:ascii="仿宋_GB2312" w:hAnsi="宋体" w:eastAsia="仿宋_GB2312"/>
          <w:color w:val="auto"/>
          <w:sz w:val="28"/>
          <w:szCs w:val="28"/>
        </w:rPr>
        <w:t>城市形象。</w:t>
      </w:r>
    </w:p>
    <w:p w14:paraId="62641015">
      <w:pPr>
        <w:pageBreakBefore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(1)任务重要性、具有在河南省内宣传、推广唯一性优势。</w:t>
      </w:r>
    </w:p>
    <w:p w14:paraId="14D09916">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Hans" w:bidi="ar-SA"/>
        </w:rPr>
        <w:t>河南</w:t>
      </w:r>
      <w:r>
        <w:rPr>
          <w:rFonts w:hint="eastAsia" w:ascii="仿宋_GB2312" w:hAnsi="宋体" w:eastAsia="仿宋_GB2312" w:cs="Times New Roman"/>
          <w:color w:val="auto"/>
          <w:kern w:val="2"/>
          <w:sz w:val="28"/>
          <w:szCs w:val="28"/>
          <w:lang w:val="en-US" w:eastAsia="zh-CN" w:bidi="ar-SA"/>
        </w:rPr>
        <w:t>广电传媒控股集团有限责任公司是全省新闻舆论宣传的主力军、具有互联网、客户端、“二微一抖”等新媒体，构建有多元统一的现代传播体系。其中，河南卫视面向全国播出，大象客户端下载量超1.6亿，日均点击量超230万，</w:t>
      </w:r>
      <w:r>
        <w:rPr>
          <w:rFonts w:hint="eastAsia" w:ascii="仿宋_GB2312" w:hAnsi="宋体" w:eastAsia="仿宋_GB2312" w:cs="Times New Roman"/>
          <w:color w:val="auto"/>
          <w:kern w:val="2"/>
          <w:sz w:val="28"/>
          <w:szCs w:val="28"/>
          <w:lang w:val="en-US" w:eastAsia="zh-Hans" w:bidi="ar-SA"/>
        </w:rPr>
        <w:t>团队硬件设施同样过硬，</w:t>
      </w:r>
      <w:r>
        <w:rPr>
          <w:rFonts w:hint="eastAsia" w:ascii="仿宋_GB2312" w:hAnsi="宋体" w:eastAsia="仿宋_GB2312" w:cs="Times New Roman"/>
          <w:color w:val="auto"/>
          <w:kern w:val="2"/>
          <w:sz w:val="28"/>
          <w:szCs w:val="28"/>
          <w:lang w:val="en-US" w:eastAsia="zh-CN" w:bidi="ar-SA"/>
        </w:rPr>
        <w:t>持有</w:t>
      </w:r>
      <w:r>
        <w:rPr>
          <w:rFonts w:hint="eastAsia" w:ascii="仿宋_GB2312" w:hAnsi="宋体" w:eastAsia="仿宋_GB2312" w:cs="Times New Roman"/>
          <w:color w:val="auto"/>
          <w:kern w:val="2"/>
          <w:sz w:val="28"/>
          <w:szCs w:val="28"/>
          <w:lang w:val="en-US" w:eastAsia="zh-Hans" w:bidi="ar-SA"/>
        </w:rPr>
        <w:t>4K超高清转播车、8号演播厅2000㎡剧场等</w:t>
      </w:r>
      <w:r>
        <w:rPr>
          <w:rFonts w:hint="eastAsia" w:ascii="仿宋_GB2312" w:hAnsi="宋体" w:eastAsia="仿宋_GB2312" w:cs="Times New Roman"/>
          <w:color w:val="auto"/>
          <w:kern w:val="2"/>
          <w:sz w:val="28"/>
          <w:szCs w:val="28"/>
          <w:lang w:val="en-US" w:eastAsia="zh-CN" w:bidi="ar-SA"/>
        </w:rPr>
        <w:t>。活动将通过</w:t>
      </w:r>
      <w:r>
        <w:rPr>
          <w:rFonts w:hint="eastAsia" w:ascii="仿宋_GB2312" w:hAnsi="宋体" w:eastAsia="仿宋_GB2312" w:cs="Times New Roman"/>
          <w:color w:val="auto"/>
          <w:kern w:val="2"/>
          <w:sz w:val="28"/>
          <w:szCs w:val="28"/>
          <w:lang w:val="en-US" w:eastAsia="zh-Hans" w:bidi="ar-SA"/>
        </w:rPr>
        <w:t>河南广播电视台新媒体推广传播</w:t>
      </w:r>
      <w:r>
        <w:rPr>
          <w:rFonts w:hint="eastAsia" w:ascii="仿宋_GB2312" w:hAnsi="宋体" w:eastAsia="仿宋_GB2312" w:cs="Times New Roman"/>
          <w:color w:val="auto"/>
          <w:kern w:val="2"/>
          <w:sz w:val="28"/>
          <w:szCs w:val="28"/>
          <w:lang w:val="en-US" w:eastAsia="zh-CN" w:bidi="ar-SA"/>
        </w:rPr>
        <w:t>，增加“运动与活力”的展现形式。</w:t>
      </w:r>
    </w:p>
    <w:p w14:paraId="3E08AC49">
      <w:pPr>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丰厚实力和成熟经验。</w:t>
      </w:r>
    </w:p>
    <w:p w14:paraId="7D83B97F">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河南广电传媒控股集团和所属企业拥有举办大型文体活动的丰厚实力和成熟经验。在体育节会开闭幕式创作方面，承办过</w:t>
      </w:r>
      <w:r>
        <w:rPr>
          <w:rFonts w:hint="default" w:ascii="仿宋_GB2312" w:hAnsi="宋体" w:eastAsia="仿宋_GB2312" w:cs="Times New Roman"/>
          <w:color w:val="auto"/>
          <w:kern w:val="2"/>
          <w:sz w:val="28"/>
          <w:szCs w:val="28"/>
          <w:lang w:val="en-US" w:eastAsia="zh-CN" w:bidi="ar-SA"/>
        </w:rPr>
        <w:t>《第十二届全国少数民族运动会》大联欢</w:t>
      </w:r>
      <w:r>
        <w:rPr>
          <w:rFonts w:hint="eastAsia" w:ascii="仿宋_GB2312" w:hAnsi="宋体" w:eastAsia="仿宋_GB2312" w:cs="Times New Roman"/>
          <w:color w:val="auto"/>
          <w:kern w:val="2"/>
          <w:sz w:val="28"/>
          <w:szCs w:val="28"/>
          <w:lang w:val="en-US" w:eastAsia="zh-CN" w:bidi="ar-SA"/>
        </w:rPr>
        <w:t>、2023年第十四届河南省运动会及第八届残疾人运动会、2024年郑州现代五项世界锦标赛、2024年郑州市第十二届运动会等的开闭幕式，以及2024年郑州第十三届国际少林武术节的迎宾开幕式。在体育运动会的策划运营方面，承办过2023年河南省和美乡村篮球大赛(村BA) 、2024洛阳龙门“丁奥会”大师赛等。在体育运动会的宣传推广方面，承接了2022年杭州第十九届亚运会宣传片、2023年成都第三十一届世界大学生夏季运动会宣传片、2024年全国第十四届冬季运动会等世界级和国家级运动会宣传片(节目)的制作，参与第十五届全国运动会直播赛事公用信号制作。此外，还举办或承办过2023--2025年全省文旅文创发展大会启动仪式、第41-43届中国洛阳牡丹文化节开幕式、2023-2025年信阳茶文化节开幕式等大型主题活动。上述文体项目在理念创新、文化挖掘、策划统筹、落地执行、实际效果等方面，均得到了主办方的高度认可。</w:t>
      </w:r>
    </w:p>
    <w:p w14:paraId="73DAC21D">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（3）文化创新，创作丰富，对融入河南人文文化、安阳特色具有优势。</w:t>
      </w:r>
    </w:p>
    <w:p w14:paraId="42D9BBD0">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河南广电传媒控股集团与河南广播电视台(以下称省台)实行一体化发展。近年来，河南广电推出的河南春晚、“中国节日”“中国节气”等系列文化节目，在海内外持续引发热烈反响，受到中央和省领导及同行、专家的肯定，得到广大受众尤其是年轻人的热捧。围绕河南广电打造的“唐宫夜宴”等系列文化 IP, 以及河南丰富的文化资源，集团成立专门的文旅文创企业，大力开发文创文旅业务，拓展了文化产业发展的新领域。河南广电集团发展新质生产力，积极运用大数据、云计算、元宇宙、虚拟现实 (VR) 、人工智能 (AI) 等数字信息技术，集团所属企业摄制的 VR 电影《唐宫夜宴》,获得国家电影局颁发的第一号VR电影放映许可证；</w:t>
      </w:r>
      <w:r>
        <w:rPr>
          <w:rFonts w:hint="eastAsia" w:ascii="仿宋_GB2312" w:hAnsi="宋体" w:eastAsia="仿宋_GB2312" w:cs="Times New Roman"/>
          <w:color w:val="auto"/>
          <w:kern w:val="2"/>
          <w:sz w:val="28"/>
          <w:szCs w:val="28"/>
          <w:lang w:val="en-US" w:eastAsia="zh-CN" w:bidi="ar-SA"/>
        </w:rPr>
        <w:t>对新技术、新方法将运用于本次开闭幕式中。</w:t>
      </w:r>
    </w:p>
    <w:p w14:paraId="1F714F13">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s="Times New Roman"/>
          <w:color w:val="auto"/>
          <w:kern w:val="2"/>
          <w:sz w:val="28"/>
          <w:szCs w:val="28"/>
          <w:lang w:val="en-US" w:eastAsia="zh-CN" w:bidi="ar-SA"/>
        </w:rPr>
        <w:t>（4）经了解，2023年第十四届河南省运动会及第八届残疾人运动会也采用单一来源于河南广电传媒控股集团有限责任公司下属子公司进行采购。</w:t>
      </w:r>
    </w:p>
    <w:p w14:paraId="68FB0E86">
      <w:pPr>
        <w:pageBreakBefore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宋体" w:eastAsia="仿宋_GB2312"/>
          <w:color w:val="auto"/>
          <w:sz w:val="28"/>
          <w:szCs w:val="28"/>
        </w:rPr>
      </w:pPr>
      <w:r>
        <w:rPr>
          <w:rFonts w:hint="eastAsia" w:ascii="仿宋_GB2312" w:hAnsi="宋体" w:eastAsia="仿宋_GB2312" w:cs="Times New Roman"/>
          <w:color w:val="auto"/>
          <w:kern w:val="2"/>
          <w:sz w:val="28"/>
          <w:szCs w:val="28"/>
          <w:lang w:val="en-US" w:eastAsia="zh-Hans" w:bidi="ar-SA"/>
        </w:rPr>
        <w:t>综合考量电视、新媒体、品牌传播等优质资源，</w:t>
      </w:r>
      <w:r>
        <w:rPr>
          <w:rFonts w:hint="eastAsia" w:ascii="仿宋_GB2312" w:hAnsi="宋体" w:eastAsia="仿宋_GB2312" w:cs="Times New Roman"/>
          <w:color w:val="auto"/>
          <w:kern w:val="2"/>
          <w:sz w:val="28"/>
          <w:szCs w:val="28"/>
          <w:lang w:val="en-US" w:eastAsia="zh-CN" w:bidi="ar-SA"/>
        </w:rPr>
        <w:t>河南广电传媒控股集团有限责任公司是唯一</w:t>
      </w:r>
      <w:r>
        <w:rPr>
          <w:rFonts w:hint="eastAsia" w:ascii="仿宋_GB2312" w:hAnsi="宋体" w:eastAsia="仿宋_GB2312" w:cs="Times New Roman"/>
          <w:color w:val="auto"/>
          <w:kern w:val="2"/>
          <w:sz w:val="28"/>
          <w:szCs w:val="28"/>
          <w:lang w:val="en-US" w:eastAsia="zh-Hans" w:bidi="ar-SA"/>
        </w:rPr>
        <w:t>能够满足</w:t>
      </w:r>
      <w:r>
        <w:rPr>
          <w:rFonts w:hint="eastAsia" w:ascii="仿宋_GB2312" w:hAnsi="宋体" w:eastAsia="仿宋_GB2312" w:cs="Times New Roman"/>
          <w:color w:val="auto"/>
          <w:kern w:val="2"/>
          <w:sz w:val="28"/>
          <w:szCs w:val="28"/>
          <w:lang w:val="en-US" w:eastAsia="zh-CN" w:bidi="ar-SA"/>
        </w:rPr>
        <w:t>“河南省第十五届运动会暨第九届残疾人运动会开（闭）幕式”</w:t>
      </w:r>
      <w:r>
        <w:rPr>
          <w:rFonts w:hint="eastAsia" w:ascii="仿宋_GB2312" w:hAnsi="宋体" w:eastAsia="仿宋_GB2312" w:cs="Times New Roman"/>
          <w:color w:val="auto"/>
          <w:kern w:val="2"/>
          <w:sz w:val="28"/>
          <w:szCs w:val="28"/>
          <w:lang w:val="en-US" w:eastAsia="zh-Hans" w:bidi="ar-SA"/>
        </w:rPr>
        <w:t>一站式节目制作、宣传推广、文化传播等服务项目的需要，提高</w:t>
      </w:r>
      <w:r>
        <w:rPr>
          <w:rFonts w:hint="eastAsia" w:ascii="仿宋_GB2312" w:hAnsi="宋体" w:eastAsia="仿宋_GB2312" w:cs="Times New Roman"/>
          <w:color w:val="auto"/>
          <w:kern w:val="2"/>
          <w:sz w:val="28"/>
          <w:szCs w:val="28"/>
          <w:lang w:val="en-US" w:eastAsia="zh-CN" w:bidi="ar-SA"/>
        </w:rPr>
        <w:t>我省体育与文旅文创</w:t>
      </w:r>
      <w:r>
        <w:rPr>
          <w:rFonts w:hint="eastAsia" w:ascii="仿宋_GB2312" w:hAnsi="宋体" w:eastAsia="仿宋_GB2312" w:cs="Times New Roman"/>
          <w:color w:val="auto"/>
          <w:kern w:val="2"/>
          <w:sz w:val="28"/>
          <w:szCs w:val="28"/>
          <w:lang w:val="en-US" w:eastAsia="zh-Hans" w:bidi="ar-SA"/>
        </w:rPr>
        <w:t>品牌的影响力、知名度及</w:t>
      </w:r>
      <w:r>
        <w:rPr>
          <w:rFonts w:hint="eastAsia" w:ascii="仿宋_GB2312" w:hAnsi="宋体" w:eastAsia="仿宋_GB2312" w:cs="Times New Roman"/>
          <w:color w:val="auto"/>
          <w:kern w:val="2"/>
          <w:sz w:val="28"/>
          <w:szCs w:val="28"/>
          <w:lang w:val="en-US" w:eastAsia="zh-CN" w:bidi="ar-SA"/>
        </w:rPr>
        <w:t>安阳</w:t>
      </w:r>
      <w:r>
        <w:rPr>
          <w:rFonts w:hint="eastAsia" w:ascii="仿宋_GB2312" w:hAnsi="宋体" w:eastAsia="仿宋_GB2312" w:cs="Times New Roman"/>
          <w:color w:val="auto"/>
          <w:kern w:val="2"/>
          <w:sz w:val="28"/>
          <w:szCs w:val="28"/>
          <w:lang w:val="en-US" w:eastAsia="zh-Hans" w:bidi="ar-SA"/>
        </w:rPr>
        <w:t>城市形象。鉴于</w:t>
      </w:r>
      <w:r>
        <w:rPr>
          <w:rFonts w:hint="eastAsia" w:ascii="仿宋_GB2312" w:hAnsi="宋体" w:eastAsia="仿宋_GB2312" w:cs="Times New Roman"/>
          <w:color w:val="auto"/>
          <w:kern w:val="2"/>
          <w:sz w:val="28"/>
          <w:szCs w:val="28"/>
          <w:lang w:val="en-US" w:eastAsia="zh-CN" w:bidi="ar-SA"/>
        </w:rPr>
        <w:t>河南广电控股集团相关</w:t>
      </w:r>
      <w:r>
        <w:rPr>
          <w:rFonts w:hint="eastAsia" w:ascii="仿宋_GB2312" w:hAnsi="宋体" w:eastAsia="仿宋_GB2312" w:cs="Times New Roman"/>
          <w:color w:val="auto"/>
          <w:kern w:val="2"/>
          <w:sz w:val="28"/>
          <w:szCs w:val="28"/>
          <w:lang w:val="en-US" w:eastAsia="zh-Hans" w:bidi="ar-SA"/>
        </w:rPr>
        <w:t>优秀作品及对外传播经验,以及河南</w:t>
      </w:r>
      <w:r>
        <w:rPr>
          <w:rFonts w:hint="eastAsia" w:ascii="仿宋_GB2312" w:hAnsi="宋体" w:eastAsia="仿宋_GB2312" w:cs="Times New Roman"/>
          <w:color w:val="auto"/>
          <w:kern w:val="2"/>
          <w:sz w:val="28"/>
          <w:szCs w:val="28"/>
          <w:lang w:val="en-US" w:eastAsia="zh-CN" w:bidi="ar-SA"/>
        </w:rPr>
        <w:t>广播电视台和河南广电控股集团一体化团队</w:t>
      </w:r>
      <w:r>
        <w:rPr>
          <w:rFonts w:hint="eastAsia" w:ascii="仿宋_GB2312" w:hAnsi="宋体" w:eastAsia="仿宋_GB2312" w:cs="Times New Roman"/>
          <w:color w:val="auto"/>
          <w:kern w:val="2"/>
          <w:sz w:val="28"/>
          <w:szCs w:val="28"/>
          <w:lang w:val="en-US" w:eastAsia="zh-Hans" w:bidi="ar-SA"/>
        </w:rPr>
        <w:t>宣传推广资源的独占性，</w:t>
      </w:r>
      <w:r>
        <w:rPr>
          <w:rFonts w:hint="eastAsia" w:ascii="仿宋_GB2312" w:hAnsi="宋体" w:eastAsia="仿宋_GB2312"/>
          <w:color w:val="auto"/>
          <w:sz w:val="28"/>
          <w:szCs w:val="28"/>
        </w:rPr>
        <w:t>符合《中华人民共和国政府采购法》规定的单一来源采购方式，特申请对该项目进行单一来源方式采购。</w:t>
      </w:r>
    </w:p>
    <w:p w14:paraId="455B33E8">
      <w:pPr>
        <w:pStyle w:val="2"/>
        <w:rPr>
          <w:rFonts w:hint="eastAsia" w:ascii="仿宋_GB2312" w:hAnsi="宋体" w:eastAsia="仿宋_GB2312"/>
          <w:color w:val="auto"/>
          <w:sz w:val="28"/>
          <w:szCs w:val="28"/>
        </w:rPr>
      </w:pPr>
    </w:p>
    <w:p w14:paraId="507964FA">
      <w:pPr>
        <w:rPr>
          <w:rFonts w:hint="eastAsia" w:ascii="仿宋_GB2312" w:hAnsi="宋体" w:eastAsia="仿宋_GB2312" w:cs="Times New Roman"/>
          <w:color w:val="auto"/>
          <w:kern w:val="2"/>
          <w:sz w:val="28"/>
          <w:szCs w:val="28"/>
          <w:lang w:val="en-US" w:eastAsia="zh-CN" w:bidi="ar-SA"/>
        </w:rPr>
      </w:pPr>
      <w:r>
        <w:rPr>
          <w:rFonts w:hint="eastAsia" w:ascii="仿宋_GB2312" w:hAnsi="宋体" w:eastAsia="仿宋_GB2312"/>
          <w:color w:val="auto"/>
          <w:sz w:val="28"/>
          <w:szCs w:val="28"/>
          <w:lang w:val="en-US" w:eastAsia="zh-CN"/>
        </w:rPr>
        <w:t xml:space="preserve">                       </w:t>
      </w:r>
      <w:r>
        <w:rPr>
          <w:rFonts w:hint="eastAsia" w:ascii="仿宋_GB2312" w:hAnsi="宋体" w:eastAsia="仿宋_GB2312" w:cs="Times New Roman"/>
          <w:color w:val="auto"/>
          <w:kern w:val="2"/>
          <w:sz w:val="28"/>
          <w:szCs w:val="28"/>
          <w:lang w:val="en-US" w:eastAsia="zh-CN" w:bidi="ar-SA"/>
        </w:rPr>
        <w:t>河南省第十五届运动会安阳市筹备工作委员会</w:t>
      </w:r>
    </w:p>
    <w:p w14:paraId="21E7862B">
      <w:pPr>
        <w:pStyle w:val="2"/>
        <w:rPr>
          <w:rFonts w:hint="default"/>
          <w:color w:val="auto"/>
          <w:lang w:val="en-US" w:eastAsia="zh-CN"/>
        </w:rPr>
      </w:pPr>
      <w:r>
        <w:rPr>
          <w:rFonts w:hint="eastAsia" w:ascii="仿宋_GB2312" w:hAnsi="宋体" w:eastAsia="仿宋_GB2312" w:cs="Times New Roman"/>
          <w:color w:val="auto"/>
          <w:kern w:val="2"/>
          <w:sz w:val="28"/>
          <w:szCs w:val="28"/>
          <w:lang w:val="en-US" w:eastAsia="zh-CN" w:bidi="ar-SA"/>
        </w:rPr>
        <w:t xml:space="preserve">                           </w:t>
      </w:r>
      <w:r>
        <w:rPr>
          <w:rFonts w:hint="eastAsia" w:ascii="仿宋_GB2312" w:hAnsi="宋体" w:eastAsia="仿宋_GB2312" w:cs="Times New Roman"/>
          <w:b w:val="0"/>
          <w:bCs w:val="0"/>
          <w:color w:val="auto"/>
          <w:kern w:val="2"/>
          <w:sz w:val="28"/>
          <w:szCs w:val="28"/>
          <w:lang w:val="en-US" w:eastAsia="zh-CN" w:bidi="ar-SA"/>
        </w:rPr>
        <w:t xml:space="preserve">        2025年11月7日</w:t>
      </w:r>
    </w:p>
    <w:p w14:paraId="11807059">
      <w:pPr>
        <w:pStyle w:val="2"/>
        <w:pageBreakBefore w:val="0"/>
        <w:kinsoku/>
        <w:wordWrap/>
        <w:overflowPunct/>
        <w:topLinePunct w:val="0"/>
        <w:autoSpaceDE/>
        <w:autoSpaceDN/>
        <w:bidi w:val="0"/>
        <w:adjustRightInd/>
        <w:snapToGrid/>
        <w:spacing w:before="0" w:after="0"/>
        <w:ind w:firstLine="562" w:firstLineChars="200"/>
        <w:textAlignment w:val="auto"/>
        <w:rPr>
          <w:rFonts w:hint="eastAsia" w:ascii="仿宋_GB2312" w:hAnsi="宋体" w:eastAsia="仿宋_GB2312"/>
          <w:color w:val="auto"/>
          <w:sz w:val="28"/>
          <w:szCs w:val="28"/>
        </w:rPr>
      </w:pPr>
    </w:p>
    <w:p w14:paraId="24FB98C0">
      <w:pPr>
        <w:pageBreakBefore w:val="0"/>
        <w:kinsoku/>
        <w:wordWrap/>
        <w:overflowPunct/>
        <w:topLinePunct w:val="0"/>
        <w:autoSpaceDE/>
        <w:autoSpaceDN/>
        <w:bidi w:val="0"/>
        <w:adjustRightInd/>
        <w:snapToGrid/>
        <w:ind w:firstLine="560" w:firstLineChars="200"/>
        <w:textAlignment w:val="auto"/>
        <w:rPr>
          <w:rFonts w:hint="eastAsia"/>
          <w:color w:val="auto"/>
          <w:sz w:val="28"/>
          <w:szCs w:val="28"/>
        </w:rPr>
      </w:pPr>
    </w:p>
    <w:p w14:paraId="6AA4236A">
      <w:pPr>
        <w:pageBreakBefore w:val="0"/>
        <w:widowControl w:val="0"/>
        <w:numPr>
          <w:ilvl w:val="0"/>
          <w:numId w:val="0"/>
        </w:numPr>
        <w:kinsoku/>
        <w:wordWrap/>
        <w:overflowPunct/>
        <w:topLinePunct w:val="0"/>
        <w:autoSpaceDE/>
        <w:autoSpaceDN/>
        <w:bidi w:val="0"/>
        <w:adjustRightInd/>
        <w:snapToGrid/>
        <w:spacing w:before="0" w:after="0" w:line="360" w:lineRule="auto"/>
        <w:ind w:firstLine="560" w:firstLineChars="200"/>
        <w:jc w:val="both"/>
        <w:textAlignment w:val="auto"/>
        <w:rPr>
          <w:rFonts w:hint="eastAsia" w:ascii="仿宋_GB2312" w:hAnsi="宋体" w:eastAsia="仿宋_GB2312" w:cs="Times New Roman"/>
          <w:color w:val="auto"/>
          <w:kern w:val="2"/>
          <w:sz w:val="28"/>
          <w:szCs w:val="28"/>
          <w:lang w:val="en-US" w:eastAsia="zh-CN" w:bidi="ar-SA"/>
        </w:rPr>
      </w:pPr>
    </w:p>
    <w:p w14:paraId="676E53FD">
      <w:pPr>
        <w:pageBreakBefore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宋体" w:eastAsia="仿宋_GB2312"/>
          <w:color w:val="auto"/>
          <w:sz w:val="28"/>
          <w:szCs w:val="28"/>
        </w:rPr>
      </w:pPr>
    </w:p>
    <w:p w14:paraId="797EBACB">
      <w:pPr>
        <w:pStyle w:val="2"/>
        <w:pageBreakBefore w:val="0"/>
        <w:kinsoku/>
        <w:wordWrap/>
        <w:overflowPunct/>
        <w:topLinePunct w:val="0"/>
        <w:autoSpaceDE/>
        <w:autoSpaceDN/>
        <w:bidi w:val="0"/>
        <w:adjustRightInd/>
        <w:snapToGrid/>
        <w:spacing w:before="0" w:after="0"/>
        <w:ind w:firstLine="562" w:firstLineChars="200"/>
        <w:textAlignment w:val="auto"/>
        <w:rPr>
          <w:rFonts w:hint="eastAsia" w:ascii="仿宋_GB2312" w:hAnsi="宋体" w:eastAsia="仿宋_GB2312"/>
          <w:color w:val="auto"/>
          <w:sz w:val="28"/>
          <w:szCs w:val="28"/>
        </w:rPr>
      </w:pPr>
    </w:p>
    <w:p w14:paraId="3013D1B1">
      <w:pPr>
        <w:pageBreakBefore w:val="0"/>
        <w:kinsoku/>
        <w:wordWrap/>
        <w:overflowPunct/>
        <w:topLinePunct w:val="0"/>
        <w:autoSpaceDE/>
        <w:autoSpaceDN/>
        <w:bidi w:val="0"/>
        <w:adjustRightInd/>
        <w:snapToGrid/>
        <w:ind w:firstLine="560" w:firstLineChars="200"/>
        <w:textAlignment w:val="auto"/>
        <w:rPr>
          <w:rFonts w:hint="eastAsia" w:ascii="仿宋_GB2312" w:hAnsi="宋体" w:eastAsia="仿宋_GB2312"/>
          <w:color w:val="auto"/>
          <w:sz w:val="28"/>
          <w:szCs w:val="28"/>
        </w:rPr>
      </w:pPr>
    </w:p>
    <w:p w14:paraId="654B83B0">
      <w:pPr>
        <w:pageBreakBefore w:val="0"/>
        <w:kinsoku/>
        <w:wordWrap/>
        <w:overflowPunct/>
        <w:topLinePunct w:val="0"/>
        <w:autoSpaceDE/>
        <w:autoSpaceDN/>
        <w:bidi w:val="0"/>
        <w:adjustRightInd/>
        <w:snapToGrid/>
        <w:ind w:firstLine="560" w:firstLineChars="200"/>
        <w:textAlignment w:val="auto"/>
        <w:rPr>
          <w:color w:val="auto"/>
          <w:sz w:val="28"/>
          <w:szCs w:val="28"/>
        </w:rPr>
      </w:pPr>
    </w:p>
    <w:bookmarkEnd w:id="0"/>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562562"/>
    <w:multiLevelType w:val="singleLevel"/>
    <w:tmpl w:val="6956256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iNjJhMDA4MWY0N2E2YWRkZGM4Mzc5OTJmMzA2YWQifQ=="/>
  </w:docVars>
  <w:rsids>
    <w:rsidRoot w:val="00DC2346"/>
    <w:rsid w:val="00047BC8"/>
    <w:rsid w:val="000E1D8A"/>
    <w:rsid w:val="000E737C"/>
    <w:rsid w:val="00125DDA"/>
    <w:rsid w:val="00157C7D"/>
    <w:rsid w:val="00223E56"/>
    <w:rsid w:val="00297C4D"/>
    <w:rsid w:val="002B0F91"/>
    <w:rsid w:val="00362C87"/>
    <w:rsid w:val="00415DCF"/>
    <w:rsid w:val="004207CE"/>
    <w:rsid w:val="00491F5B"/>
    <w:rsid w:val="004A227F"/>
    <w:rsid w:val="004F0632"/>
    <w:rsid w:val="00503799"/>
    <w:rsid w:val="00541F7A"/>
    <w:rsid w:val="00581F04"/>
    <w:rsid w:val="005D450C"/>
    <w:rsid w:val="005F1C01"/>
    <w:rsid w:val="0061314C"/>
    <w:rsid w:val="00657951"/>
    <w:rsid w:val="00727783"/>
    <w:rsid w:val="0075771D"/>
    <w:rsid w:val="00787041"/>
    <w:rsid w:val="008222D0"/>
    <w:rsid w:val="00874604"/>
    <w:rsid w:val="00880060"/>
    <w:rsid w:val="008B2AAE"/>
    <w:rsid w:val="008B4152"/>
    <w:rsid w:val="008C142D"/>
    <w:rsid w:val="00900720"/>
    <w:rsid w:val="00940C99"/>
    <w:rsid w:val="00990AD2"/>
    <w:rsid w:val="00A12E66"/>
    <w:rsid w:val="00A5777D"/>
    <w:rsid w:val="00A82F65"/>
    <w:rsid w:val="00B85430"/>
    <w:rsid w:val="00C15A3C"/>
    <w:rsid w:val="00C16D8F"/>
    <w:rsid w:val="00C45E16"/>
    <w:rsid w:val="00CB479B"/>
    <w:rsid w:val="00D33CC0"/>
    <w:rsid w:val="00D62F81"/>
    <w:rsid w:val="00D70BB0"/>
    <w:rsid w:val="00DC2346"/>
    <w:rsid w:val="00E02F76"/>
    <w:rsid w:val="00E37342"/>
    <w:rsid w:val="00EE0EDA"/>
    <w:rsid w:val="00F32C21"/>
    <w:rsid w:val="065A5777"/>
    <w:rsid w:val="179A7324"/>
    <w:rsid w:val="223B12AA"/>
    <w:rsid w:val="51C022A2"/>
    <w:rsid w:val="568379CC"/>
    <w:rsid w:val="5B2226EA"/>
    <w:rsid w:val="75822AD7"/>
    <w:rsid w:val="7E4F4B9B"/>
    <w:rsid w:val="DBF38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widowControl/>
      <w:spacing w:before="280" w:after="290" w:line="376" w:lineRule="auto"/>
      <w:outlineLvl w:val="3"/>
    </w:pPr>
    <w:rPr>
      <w:rFonts w:ascii="Calibri Light" w:hAnsi="Calibri Light" w:eastAsia="微软雅黑" w:cs="Times New Roman"/>
      <w:b/>
      <w:bCs/>
      <w:kern w:val="0"/>
      <w:sz w:val="24"/>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oc 2"/>
    <w:next w:val="1"/>
    <w:semiHidden/>
    <w:qFormat/>
    <w:uiPriority w:val="0"/>
    <w:pPr>
      <w:widowControl w:val="0"/>
      <w:ind w:left="420" w:leftChars="200"/>
      <w:jc w:val="both"/>
    </w:pPr>
    <w:rPr>
      <w:rFonts w:ascii="仿宋_GB2312" w:hAnsi="Times New Roman" w:eastAsia="仿宋_GB2312" w:cs="Times New Roman"/>
      <w:b/>
      <w:kern w:val="2"/>
      <w:sz w:val="32"/>
      <w:szCs w:val="32"/>
      <w:lang w:val="en-US" w:eastAsia="zh-CN" w:bidi="ar-SA"/>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样式1"/>
    <w:basedOn w:val="1"/>
    <w:qFormat/>
    <w:uiPriority w:val="0"/>
    <w:p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1899</Words>
  <Characters>1986</Characters>
  <Lines>2</Lines>
  <Paragraphs>1</Paragraphs>
  <TotalTime>3</TotalTime>
  <ScaleCrop>false</ScaleCrop>
  <LinksUpToDate>false</LinksUpToDate>
  <CharactersWithSpaces>2054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2020-05-19T17:15:00Z</dcterms:created>
  <dc:creator>微软用户</dc:creator>
  <cp:lastModifiedBy>Administrator</cp:lastModifiedBy>
  <cp:lastPrinted>2025-11-07T06:31:00Z</cp:lastPrinted>
  <dcterms:modified xsi:type="dcterms:W3CDTF">2025-11-07T08:06:29Z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0FD10CF57A65482A8EE321BC00125890_13</vt:lpwstr>
  </property>
  <property fmtid="{D5CDD505-2E9C-101B-9397-08002B2CF9AE}" pid="4" name="KSOTemplateDocerSaveRecord">
    <vt:lpwstr>eyJoZGlkIjoiMzkzMDdjZWM2YjY2YTQ0YTA2YTk1NzgyZTJmNzM5Y2MiLCJ1c2VySWQiOiI0Mjg5NzQzNDUifQ==</vt:lpwstr>
  </property>
</Properties>
</file>