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15F7">
      <w:pPr>
        <w:pStyle w:val="9"/>
        <w:ind w:left="0" w:leftChars="0" w:firstLine="0" w:firstLineChars="0"/>
        <w:jc w:val="center"/>
        <w:rPr>
          <w:rFonts w:hint="eastAsia" w:ascii="宋体" w:hAnsi="宋体" w:eastAsia="宋体" w:cs="宋体"/>
          <w:color w:val="auto"/>
          <w:sz w:val="44"/>
          <w:szCs w:val="44"/>
          <w:highlight w:val="none"/>
          <w:lang w:val="en-US" w:eastAsia="zh-CN"/>
        </w:rPr>
      </w:pPr>
    </w:p>
    <w:p w14:paraId="24B1C737">
      <w:pPr>
        <w:spacing w:line="360" w:lineRule="auto"/>
        <w:ind w:left="25" w:leftChars="-100" w:right="-132" w:rightChars="-63" w:hanging="235" w:hangingChars="45"/>
        <w:jc w:val="center"/>
        <w:rPr>
          <w:rFonts w:hint="eastAsia" w:ascii="宋体" w:hAnsi="宋体" w:eastAsia="宋体" w:cs="宋体"/>
          <w:b/>
          <w:bCs/>
          <w:color w:val="auto"/>
          <w:kern w:val="2"/>
          <w:sz w:val="52"/>
          <w:szCs w:val="112"/>
          <w:highlight w:val="none"/>
          <w:lang w:eastAsia="zh-CN"/>
        </w:rPr>
      </w:pPr>
      <w:r>
        <w:rPr>
          <w:rFonts w:hint="eastAsia" w:ascii="宋体" w:hAnsi="宋体" w:eastAsia="宋体" w:cs="宋体"/>
          <w:b/>
          <w:bCs/>
          <w:color w:val="auto"/>
          <w:kern w:val="2"/>
          <w:sz w:val="52"/>
          <w:szCs w:val="112"/>
          <w:highlight w:val="none"/>
          <w:lang w:eastAsia="zh-CN"/>
        </w:rPr>
        <w:t>禹州市公安局车管所、新看守所武警中队信息化系统建设项目</w:t>
      </w:r>
    </w:p>
    <w:p w14:paraId="491195A2">
      <w:pPr>
        <w:spacing w:line="360" w:lineRule="auto"/>
        <w:ind w:firstLine="0"/>
        <w:jc w:val="center"/>
        <w:rPr>
          <w:rFonts w:hint="eastAsia" w:ascii="宋体" w:hAnsi="宋体" w:eastAsia="宋体" w:cs="宋体"/>
          <w:b/>
          <w:bCs/>
          <w:color w:val="auto"/>
          <w:kern w:val="2"/>
          <w:sz w:val="72"/>
          <w:szCs w:val="72"/>
          <w:highlight w:val="none"/>
        </w:rPr>
      </w:pPr>
    </w:p>
    <w:p w14:paraId="4EA26FE1">
      <w:pPr>
        <w:spacing w:line="360" w:lineRule="auto"/>
        <w:ind w:firstLine="0"/>
        <w:jc w:val="center"/>
        <w:rPr>
          <w:rFonts w:hint="eastAsia"/>
          <w:color w:val="auto"/>
          <w:sz w:val="72"/>
          <w:szCs w:val="72"/>
          <w:highlight w:val="none"/>
        </w:rPr>
      </w:pPr>
    </w:p>
    <w:p w14:paraId="216DAC8B">
      <w:pPr>
        <w:spacing w:line="360" w:lineRule="auto"/>
        <w:ind w:firstLine="0"/>
        <w:jc w:val="center"/>
        <w:rPr>
          <w:rFonts w:hint="eastAsia" w:ascii="宋体" w:hAnsi="宋体" w:eastAsia="宋体" w:cs="宋体"/>
          <w:b/>
          <w:bCs/>
          <w:color w:val="auto"/>
          <w:kern w:val="2"/>
          <w:sz w:val="72"/>
          <w:szCs w:val="72"/>
          <w:highlight w:val="none"/>
          <w:lang w:eastAsia="zh-CN"/>
        </w:rPr>
      </w:pPr>
    </w:p>
    <w:p w14:paraId="22AA9DA7">
      <w:pPr>
        <w:spacing w:line="360" w:lineRule="auto"/>
        <w:ind w:firstLine="0"/>
        <w:jc w:val="center"/>
        <w:rPr>
          <w:rFonts w:hint="eastAsia" w:ascii="宋体" w:hAnsi="宋体" w:eastAsia="宋体" w:cs="宋体"/>
          <w:b/>
          <w:bCs/>
          <w:color w:val="auto"/>
          <w:kern w:val="2"/>
          <w:sz w:val="72"/>
          <w:szCs w:val="72"/>
          <w:highlight w:val="none"/>
        </w:rPr>
      </w:pPr>
      <w:r>
        <w:rPr>
          <w:rFonts w:hint="eastAsia" w:ascii="宋体" w:hAnsi="宋体" w:eastAsia="宋体" w:cs="宋体"/>
          <w:b/>
          <w:bCs/>
          <w:color w:val="auto"/>
          <w:kern w:val="2"/>
          <w:sz w:val="72"/>
          <w:szCs w:val="72"/>
          <w:highlight w:val="none"/>
          <w:lang w:eastAsia="zh-CN"/>
        </w:rPr>
        <w:t>竞争性谈判</w:t>
      </w:r>
      <w:r>
        <w:rPr>
          <w:rFonts w:hint="eastAsia" w:ascii="宋体" w:hAnsi="宋体" w:eastAsia="宋体" w:cs="宋体"/>
          <w:b/>
          <w:bCs/>
          <w:color w:val="auto"/>
          <w:kern w:val="2"/>
          <w:sz w:val="72"/>
          <w:szCs w:val="72"/>
          <w:highlight w:val="none"/>
        </w:rPr>
        <w:t>文件</w:t>
      </w:r>
    </w:p>
    <w:p w14:paraId="0E6B27CE">
      <w:pPr>
        <w:spacing w:line="360" w:lineRule="auto"/>
        <w:ind w:firstLine="0"/>
        <w:jc w:val="center"/>
        <w:rPr>
          <w:rFonts w:hint="eastAsia" w:ascii="宋体" w:hAnsi="宋体" w:eastAsia="宋体" w:cs="宋体"/>
          <w:b/>
          <w:bCs/>
          <w:color w:val="auto"/>
          <w:kern w:val="2"/>
          <w:sz w:val="40"/>
          <w:szCs w:val="40"/>
          <w:highlight w:val="none"/>
          <w:lang w:eastAsia="zh-CN"/>
        </w:rPr>
      </w:pPr>
    </w:p>
    <w:p w14:paraId="5E86EBD2">
      <w:pPr>
        <w:spacing w:line="360" w:lineRule="auto"/>
        <w:ind w:left="0" w:leftChars="0" w:firstLine="0" w:firstLineChars="0"/>
        <w:jc w:val="center"/>
        <w:rPr>
          <w:rFonts w:hint="eastAsia" w:ascii="宋体" w:hAnsi="宋体" w:eastAsia="宋体" w:cs="宋体"/>
          <w:b/>
          <w:color w:val="auto"/>
          <w:sz w:val="32"/>
          <w:szCs w:val="32"/>
          <w:highlight w:val="none"/>
        </w:rPr>
      </w:pPr>
    </w:p>
    <w:p w14:paraId="0143F8D5">
      <w:pPr>
        <w:spacing w:line="360" w:lineRule="auto"/>
        <w:ind w:left="0" w:leftChars="0" w:firstLine="0" w:firstLineChars="0"/>
        <w:jc w:val="center"/>
        <w:rPr>
          <w:rFonts w:hint="eastAsia" w:ascii="宋体" w:hAnsi="宋体" w:eastAsia="宋体" w:cs="宋体"/>
          <w:b/>
          <w:color w:val="auto"/>
          <w:sz w:val="44"/>
          <w:szCs w:val="24"/>
          <w:highlight w:val="none"/>
        </w:rPr>
      </w:pPr>
    </w:p>
    <w:p w14:paraId="238C6EEE">
      <w:pPr>
        <w:spacing w:line="360" w:lineRule="auto"/>
        <w:ind w:left="0" w:leftChars="0" w:firstLine="0" w:firstLineChars="0"/>
        <w:jc w:val="center"/>
        <w:rPr>
          <w:rFonts w:hint="eastAsia" w:ascii="宋体" w:hAnsi="宋体" w:eastAsia="宋体" w:cs="宋体"/>
          <w:b/>
          <w:color w:val="auto"/>
          <w:sz w:val="44"/>
          <w:szCs w:val="24"/>
          <w:highlight w:val="none"/>
        </w:rPr>
      </w:pPr>
    </w:p>
    <w:p w14:paraId="0C033DCA">
      <w:pPr>
        <w:spacing w:line="360" w:lineRule="auto"/>
        <w:ind w:left="0" w:leftChars="0" w:firstLine="1285" w:firstLineChars="400"/>
        <w:rPr>
          <w:rFonts w:hint="eastAsia" w:ascii="宋体" w:hAnsi="宋体" w:eastAsia="宋体" w:cs="宋体"/>
          <w:b/>
          <w:color w:val="auto"/>
          <w:sz w:val="32"/>
          <w:highlight w:val="none"/>
        </w:rPr>
      </w:pPr>
    </w:p>
    <w:p w14:paraId="1B53593E">
      <w:pPr>
        <w:spacing w:line="360" w:lineRule="auto"/>
        <w:ind w:left="0" w:leftChars="0" w:firstLine="1285" w:firstLineChars="400"/>
        <w:rPr>
          <w:rFonts w:hint="eastAsia" w:ascii="宋体" w:hAnsi="宋体" w:eastAsia="宋体" w:cs="宋体"/>
          <w:b/>
          <w:color w:val="auto"/>
          <w:sz w:val="32"/>
          <w:highlight w:val="none"/>
        </w:rPr>
      </w:pPr>
    </w:p>
    <w:p w14:paraId="130C52FD">
      <w:pPr>
        <w:spacing w:line="360" w:lineRule="auto"/>
        <w:ind w:left="0" w:leftChars="0" w:firstLine="1285" w:firstLineChars="400"/>
        <w:rPr>
          <w:rFonts w:hint="eastAsia" w:ascii="宋体" w:hAnsi="宋体" w:eastAsia="宋体" w:cs="宋体"/>
          <w:b/>
          <w:color w:val="auto"/>
          <w:sz w:val="32"/>
          <w:highlight w:val="none"/>
        </w:rPr>
      </w:pPr>
    </w:p>
    <w:p w14:paraId="680DE3AC">
      <w:pPr>
        <w:spacing w:line="360" w:lineRule="auto"/>
        <w:ind w:left="0" w:leftChars="0" w:firstLine="1285" w:firstLineChars="400"/>
        <w:rPr>
          <w:rFonts w:hint="eastAsia" w:ascii="宋体" w:hAnsi="宋体" w:eastAsia="宋体" w:cs="宋体"/>
          <w:b/>
          <w:color w:val="auto"/>
          <w:sz w:val="32"/>
          <w:highlight w:val="none"/>
        </w:rPr>
      </w:pPr>
    </w:p>
    <w:p w14:paraId="5D052331">
      <w:pPr>
        <w:spacing w:line="360" w:lineRule="auto"/>
        <w:ind w:left="0" w:leftChars="0" w:firstLine="1285" w:firstLineChars="400"/>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项目编号：YZCG-DL</w:t>
      </w:r>
      <w:r>
        <w:rPr>
          <w:rFonts w:hint="eastAsia" w:ascii="宋体" w:hAnsi="宋体" w:eastAsia="宋体" w:cs="宋体"/>
          <w:b/>
          <w:color w:val="auto"/>
          <w:sz w:val="32"/>
          <w:highlight w:val="none"/>
          <w:lang w:val="en-US" w:eastAsia="zh-CN"/>
        </w:rPr>
        <w:t>T</w:t>
      </w:r>
      <w:r>
        <w:rPr>
          <w:rFonts w:hint="eastAsia" w:ascii="宋体" w:hAnsi="宋体" w:eastAsia="宋体" w:cs="宋体"/>
          <w:b/>
          <w:color w:val="auto"/>
          <w:sz w:val="32"/>
          <w:highlight w:val="none"/>
        </w:rPr>
        <w:t>202</w:t>
      </w:r>
      <w:r>
        <w:rPr>
          <w:rFonts w:hint="eastAsia" w:ascii="宋体" w:hAnsi="宋体" w:cs="宋体"/>
          <w:b/>
          <w:color w:val="auto"/>
          <w:sz w:val="32"/>
          <w:highlight w:val="none"/>
          <w:lang w:val="en-US" w:eastAsia="zh-CN"/>
        </w:rPr>
        <w:t xml:space="preserve">6031  </w:t>
      </w:r>
    </w:p>
    <w:p w14:paraId="40C72738">
      <w:pPr>
        <w:spacing w:line="360" w:lineRule="auto"/>
        <w:ind w:left="0" w:leftChars="0" w:firstLine="1285" w:firstLineChars="4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采购单位：</w:t>
      </w:r>
      <w:r>
        <w:rPr>
          <w:rFonts w:hint="eastAsia" w:ascii="宋体" w:hAnsi="宋体" w:eastAsia="宋体" w:cs="宋体"/>
          <w:b/>
          <w:color w:val="auto"/>
          <w:sz w:val="32"/>
          <w:highlight w:val="none"/>
          <w:lang w:eastAsia="zh-CN"/>
        </w:rPr>
        <w:t>禹州市公安局</w:t>
      </w:r>
    </w:p>
    <w:p w14:paraId="231675DE">
      <w:pPr>
        <w:spacing w:line="360" w:lineRule="auto"/>
        <w:ind w:left="0" w:leftChars="0" w:firstLine="1285" w:firstLineChars="4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采购代理机构：</w:t>
      </w:r>
      <w:r>
        <w:rPr>
          <w:rFonts w:hint="eastAsia" w:ascii="宋体" w:hAnsi="宋体" w:eastAsia="宋体" w:cs="宋体"/>
          <w:b/>
          <w:color w:val="auto"/>
          <w:sz w:val="32"/>
          <w:highlight w:val="none"/>
          <w:lang w:eastAsia="zh-CN"/>
        </w:rPr>
        <w:t>河南魏恒工程项目管理有限公司</w:t>
      </w:r>
    </w:p>
    <w:p w14:paraId="21443266">
      <w:pPr>
        <w:jc w:val="center"/>
        <w:rPr>
          <w:rFonts w:hint="eastAsia" w:ascii="宋体" w:hAnsi="宋体" w:eastAsia="宋体" w:cs="宋体"/>
          <w:b/>
          <w:bCs/>
          <w:color w:val="auto"/>
          <w:sz w:val="32"/>
          <w:szCs w:val="36"/>
        </w:rPr>
      </w:pPr>
      <w:r>
        <w:rPr>
          <w:rFonts w:hint="eastAsia" w:ascii="宋体" w:hAnsi="宋体" w:eastAsia="宋体" w:cs="宋体"/>
          <w:b/>
          <w:color w:val="auto"/>
          <w:sz w:val="32"/>
          <w:highlight w:val="none"/>
        </w:rPr>
        <w:t>二〇二</w:t>
      </w:r>
      <w:r>
        <w:rPr>
          <w:rFonts w:hint="eastAsia" w:ascii="宋体" w:hAnsi="宋体" w:cs="宋体"/>
          <w:b/>
          <w:color w:val="auto"/>
          <w:sz w:val="32"/>
          <w:highlight w:val="none"/>
          <w:lang w:eastAsia="zh-CN"/>
        </w:rPr>
        <w:t>六</w:t>
      </w:r>
      <w:r>
        <w:rPr>
          <w:rFonts w:hint="eastAsia" w:ascii="宋体" w:hAnsi="宋体" w:eastAsia="宋体" w:cs="宋体"/>
          <w:b/>
          <w:color w:val="auto"/>
          <w:sz w:val="32"/>
          <w:highlight w:val="none"/>
        </w:rPr>
        <w:t>年</w:t>
      </w:r>
      <w:r>
        <w:rPr>
          <w:rFonts w:hint="eastAsia" w:ascii="宋体" w:hAnsi="宋体" w:cs="宋体"/>
          <w:b/>
          <w:color w:val="auto"/>
          <w:sz w:val="32"/>
          <w:highlight w:val="none"/>
          <w:lang w:val="en-US" w:eastAsia="zh-CN"/>
        </w:rPr>
        <w:t>五</w:t>
      </w:r>
      <w:r>
        <w:rPr>
          <w:rFonts w:hint="eastAsia" w:ascii="宋体" w:hAnsi="宋体" w:eastAsia="宋体" w:cs="宋体"/>
          <w:b/>
          <w:color w:val="auto"/>
          <w:sz w:val="32"/>
          <w:highlight w:val="none"/>
        </w:rPr>
        <w:t>月</w:t>
      </w:r>
    </w:p>
    <w:p w14:paraId="60D98EEE">
      <w:pPr>
        <w:pStyle w:val="10"/>
        <w:rPr>
          <w:color w:val="auto"/>
        </w:rPr>
        <w:sectPr>
          <w:footerReference r:id="rId4" w:type="default"/>
          <w:headerReference r:id="rId3" w:type="even"/>
          <w:footerReference r:id="rId5" w:type="even"/>
          <w:pgSz w:w="11906" w:h="16838"/>
          <w:pgMar w:top="1440" w:right="1800" w:bottom="1440" w:left="1800" w:header="851" w:footer="850" w:gutter="0"/>
          <w:pgNumType w:start="1"/>
          <w:cols w:space="720" w:num="1"/>
          <w:titlePg/>
          <w:docGrid w:type="lines" w:linePitch="312" w:charSpace="0"/>
        </w:sectPr>
      </w:pPr>
    </w:p>
    <w:p w14:paraId="01345980">
      <w:pPr>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01FA1AA0">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4DE856B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1D91E62D">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p>
    <w:p w14:paraId="440F0947">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473B22C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bookmarkStart w:id="0" w:name="_GoBack"/>
      <w:bookmarkEnd w:id="0"/>
    </w:p>
    <w:p w14:paraId="5FB71E65">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37B2A8CD">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3192FFD4">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1DAAA07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20971305">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46483617">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1B05828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14:paraId="4C0271B4">
      <w:pPr>
        <w:autoSpaceDE w:val="0"/>
        <w:autoSpaceDN w:val="0"/>
        <w:adjustRightInd w:val="0"/>
        <w:spacing w:line="700" w:lineRule="exact"/>
        <w:ind w:firstLine="55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7C1A05A4">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3914006A">
      <w:pPr>
        <w:widowControl/>
        <w:jc w:val="left"/>
        <w:rPr>
          <w:rFonts w:ascii="宋体" w:hAnsi="宋体" w:eastAsia="宋体" w:cs="宋体"/>
          <w:b/>
          <w:color w:val="auto"/>
          <w:sz w:val="36"/>
          <w:szCs w:val="36"/>
          <w:shd w:val="clear" w:color="auto" w:fill="FFFFFF"/>
        </w:rPr>
      </w:pPr>
    </w:p>
    <w:p w14:paraId="6709F777">
      <w:pPr>
        <w:spacing w:line="360" w:lineRule="auto"/>
        <w:rPr>
          <w:rFonts w:ascii="宋体" w:hAnsi="宋体" w:eastAsia="宋体" w:cs="宋体"/>
          <w:b/>
          <w:color w:val="auto"/>
          <w:kern w:val="0"/>
          <w:sz w:val="24"/>
          <w:szCs w:val="24"/>
        </w:rPr>
      </w:pPr>
    </w:p>
    <w:p w14:paraId="55D4695D">
      <w:pPr>
        <w:spacing w:line="360" w:lineRule="auto"/>
        <w:jc w:val="center"/>
        <w:rPr>
          <w:rFonts w:ascii="宋体" w:hAnsi="宋体" w:eastAsia="宋体" w:cs="宋体"/>
          <w:b/>
          <w:color w:val="auto"/>
          <w:kern w:val="0"/>
          <w:sz w:val="32"/>
          <w:szCs w:val="24"/>
        </w:rPr>
      </w:pPr>
    </w:p>
    <w:p w14:paraId="175B1265">
      <w:pPr>
        <w:rPr>
          <w:rFonts w:hint="eastAsia" w:ascii="宋体" w:hAnsi="宋体" w:eastAsia="宋体" w:cs="宋体"/>
          <w:b/>
          <w:color w:val="auto"/>
          <w:kern w:val="0"/>
          <w:sz w:val="32"/>
          <w:szCs w:val="24"/>
        </w:rPr>
      </w:pPr>
      <w:r>
        <w:rPr>
          <w:rFonts w:hint="eastAsia" w:ascii="宋体" w:hAnsi="宋体" w:eastAsia="宋体" w:cs="宋体"/>
          <w:b/>
          <w:color w:val="auto"/>
          <w:kern w:val="0"/>
          <w:sz w:val="32"/>
          <w:szCs w:val="24"/>
        </w:rPr>
        <w:br w:type="page"/>
      </w:r>
    </w:p>
    <w:p w14:paraId="5468953C">
      <w:pPr>
        <w:spacing w:line="360" w:lineRule="auto"/>
        <w:jc w:val="center"/>
        <w:outlineLvl w:val="0"/>
        <w:rPr>
          <w:rFonts w:ascii="宋体" w:hAnsi="宋体" w:eastAsia="宋体" w:cs="宋体"/>
          <w:b/>
          <w:color w:val="auto"/>
          <w:kern w:val="0"/>
          <w:sz w:val="32"/>
          <w:szCs w:val="24"/>
        </w:rPr>
      </w:pPr>
      <w:r>
        <w:rPr>
          <w:rFonts w:hint="eastAsia" w:ascii="宋体" w:hAnsi="宋体" w:eastAsia="宋体" w:cs="宋体"/>
          <w:b/>
          <w:color w:val="auto"/>
          <w:kern w:val="0"/>
          <w:sz w:val="32"/>
          <w:szCs w:val="24"/>
        </w:rPr>
        <w:t>第一章 谈判邀请</w:t>
      </w:r>
    </w:p>
    <w:tbl>
      <w:tblPr>
        <w:tblStyle w:val="12"/>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0"/>
      </w:tblGrid>
      <w:tr w14:paraId="4F91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0" w:type="dxa"/>
          </w:tcPr>
          <w:p w14:paraId="3794AF05">
            <w:pPr>
              <w:pStyle w:val="8"/>
              <w:widowControl/>
              <w:shd w:val="clear" w:color="auto" w:fill="FFFFFF"/>
              <w:spacing w:line="360" w:lineRule="auto"/>
              <w:contextualSpacing/>
              <w:jc w:val="left"/>
              <w:rPr>
                <w:rFonts w:hint="eastAsia" w:ascii="宋体" w:hAnsi="宋体" w:cs="黑体"/>
                <w:bCs/>
                <w:color w:val="auto"/>
                <w:highlight w:val="none"/>
                <w:shd w:val="clear" w:color="auto" w:fill="FFFFFF"/>
                <w:lang w:eastAsia="zh-CN"/>
              </w:rPr>
            </w:pPr>
            <w:r>
              <w:rPr>
                <w:rFonts w:hint="eastAsia" w:ascii="宋体" w:hAnsi="宋体" w:cs="黑体"/>
                <w:bCs/>
                <w:color w:val="auto"/>
                <w:highlight w:val="none"/>
                <w:shd w:val="clear" w:color="auto" w:fill="FFFFFF"/>
                <w:lang w:eastAsia="zh-CN"/>
              </w:rPr>
              <w:t>项目概况</w:t>
            </w:r>
          </w:p>
          <w:p w14:paraId="3C88C976">
            <w:pPr>
              <w:pStyle w:val="8"/>
              <w:widowControl/>
              <w:shd w:val="clear" w:color="auto" w:fill="FFFFFF"/>
              <w:spacing w:line="360" w:lineRule="auto"/>
              <w:ind w:firstLine="480" w:firstLineChars="200"/>
              <w:contextualSpacing/>
              <w:jc w:val="left"/>
              <w:rPr>
                <w:rFonts w:hint="eastAsia" w:ascii="宋体" w:hAnsi="宋体" w:eastAsia="宋体" w:cs="宋体"/>
                <w:b/>
                <w:bCs w:val="0"/>
                <w:color w:val="auto"/>
                <w:sz w:val="28"/>
                <w:szCs w:val="32"/>
                <w:highlight w:val="none"/>
                <w:shd w:val="clear" w:color="auto" w:fill="FFFFFF"/>
                <w:vertAlign w:val="baseline"/>
                <w:lang w:eastAsia="zh-CN"/>
              </w:rPr>
            </w:pPr>
            <w:r>
              <w:rPr>
                <w:rFonts w:hint="eastAsia" w:ascii="宋体" w:hAnsi="宋体" w:cs="黑体"/>
                <w:bCs/>
                <w:color w:val="auto"/>
                <w:highlight w:val="none"/>
                <w:shd w:val="clear" w:color="auto" w:fill="FFFFFF"/>
                <w:lang w:eastAsia="zh-CN"/>
              </w:rPr>
              <w:t>禹州市公安局车管所、新看守所武警中队信息化系统建设项目招标项目的潜在投标人应在《全国公共资源交易平台（河南省·许昌市）》（https://ggzy.xuchang.gov.cn/）获取招标文件，并于</w:t>
            </w:r>
            <w:r>
              <w:rPr>
                <w:rFonts w:hint="eastAsia" w:ascii="宋体" w:hAnsi="宋体" w:cs="黑体"/>
                <w:bCs/>
                <w:color w:val="auto"/>
                <w:highlight w:val="none"/>
                <w:shd w:val="clear" w:color="auto" w:fill="FFFFFF"/>
                <w:lang w:eastAsia="zh-CN"/>
              </w:rPr>
              <w:t>2026年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18</w:t>
            </w:r>
            <w:r>
              <w:rPr>
                <w:rFonts w:hint="eastAsia" w:ascii="宋体" w:hAnsi="宋体" w:cs="黑体"/>
                <w:bCs/>
                <w:color w:val="auto"/>
                <w:highlight w:val="none"/>
                <w:shd w:val="clear" w:color="auto" w:fill="FFFFFF"/>
                <w:lang w:eastAsia="zh-CN"/>
              </w:rPr>
              <w:t>日8时30分</w:t>
            </w:r>
            <w:r>
              <w:rPr>
                <w:rFonts w:hint="eastAsia" w:ascii="宋体" w:hAnsi="宋体" w:cs="黑体"/>
                <w:bCs/>
                <w:color w:val="auto"/>
                <w:highlight w:val="none"/>
                <w:shd w:val="clear" w:color="auto" w:fill="FFFFFF"/>
                <w:lang w:eastAsia="zh-CN"/>
              </w:rPr>
              <w:t>（北京时间）前递交响应文件。</w:t>
            </w:r>
          </w:p>
        </w:tc>
      </w:tr>
    </w:tbl>
    <w:p w14:paraId="503A7D79">
      <w:pPr>
        <w:pStyle w:val="8"/>
        <w:widowControl/>
        <w:shd w:val="clear" w:color="auto" w:fill="FFFFFF"/>
        <w:spacing w:line="360" w:lineRule="auto"/>
        <w:contextualSpacing/>
        <w:jc w:val="left"/>
        <w:rPr>
          <w:rFonts w:ascii="宋体" w:hAnsi="宋体" w:cs="黑体"/>
          <w:b/>
          <w:bCs/>
          <w:color w:val="auto"/>
          <w:highlight w:val="none"/>
        </w:rPr>
      </w:pPr>
      <w:r>
        <w:rPr>
          <w:rFonts w:hint="eastAsia" w:ascii="宋体" w:hAnsi="宋体" w:cs="黑体"/>
          <w:b/>
          <w:bCs/>
          <w:color w:val="auto"/>
          <w:highlight w:val="none"/>
          <w:shd w:val="clear" w:color="auto" w:fill="FFFFFF"/>
        </w:rPr>
        <w:t>一、项目基本情况</w:t>
      </w:r>
    </w:p>
    <w:p w14:paraId="5BBA6C4B">
      <w:pPr>
        <w:pStyle w:val="8"/>
        <w:widowControl/>
        <w:shd w:val="clear" w:color="auto" w:fill="FFFFFF"/>
        <w:spacing w:line="360" w:lineRule="auto"/>
        <w:ind w:firstLine="480" w:firstLineChars="200"/>
        <w:contextualSpacing/>
        <w:jc w:val="left"/>
        <w:rPr>
          <w:rFonts w:hint="default"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rPr>
        <w:t>1、项目编号：</w:t>
      </w: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 xml:space="preserve">6031 </w:t>
      </w:r>
    </w:p>
    <w:p w14:paraId="0C898B47">
      <w:pPr>
        <w:pStyle w:val="8"/>
        <w:widowControl/>
        <w:shd w:val="clear" w:color="auto" w:fill="FFFFFF"/>
        <w:spacing w:line="360" w:lineRule="auto"/>
        <w:ind w:firstLine="480" w:firstLineChars="200"/>
        <w:contextualSpacing/>
        <w:jc w:val="left"/>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rPr>
        <w:t>2、项目名称：</w:t>
      </w:r>
      <w:r>
        <w:rPr>
          <w:rFonts w:hint="eastAsia" w:ascii="宋体" w:hAnsi="宋体" w:cs="黑体"/>
          <w:bCs/>
          <w:color w:val="auto"/>
          <w:highlight w:val="none"/>
          <w:shd w:val="clear" w:color="auto" w:fill="FFFFFF"/>
          <w:lang w:eastAsia="zh-CN"/>
        </w:rPr>
        <w:t>禹州市公安局车管所、新看守所武警中队信息化系统建设项目</w:t>
      </w:r>
    </w:p>
    <w:p w14:paraId="36482314">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3、采购方式：竞争性谈判</w:t>
      </w:r>
    </w:p>
    <w:p w14:paraId="19FA398B">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4、预算金额：1878257元</w:t>
      </w:r>
    </w:p>
    <w:p w14:paraId="1CCA62A6">
      <w:pPr>
        <w:pStyle w:val="8"/>
        <w:widowControl/>
        <w:shd w:val="clear" w:color="auto" w:fill="FFFFFF"/>
        <w:spacing w:line="360" w:lineRule="auto"/>
        <w:ind w:firstLine="840" w:firstLineChars="35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最高限价：1878257元</w:t>
      </w:r>
    </w:p>
    <w:tbl>
      <w:tblPr>
        <w:tblStyle w:val="12"/>
        <w:tblW w:w="107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3A53D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1" w:type="dxa"/>
            <w:vAlign w:val="center"/>
          </w:tcPr>
          <w:p w14:paraId="1493655D">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序号</w:t>
            </w:r>
          </w:p>
        </w:tc>
        <w:tc>
          <w:tcPr>
            <w:tcW w:w="2502" w:type="dxa"/>
            <w:vAlign w:val="center"/>
          </w:tcPr>
          <w:p w14:paraId="26F87EFE">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包号</w:t>
            </w:r>
          </w:p>
        </w:tc>
        <w:tc>
          <w:tcPr>
            <w:tcW w:w="1235" w:type="dxa"/>
            <w:vAlign w:val="center"/>
          </w:tcPr>
          <w:p w14:paraId="4E5467AB">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包名称</w:t>
            </w:r>
          </w:p>
        </w:tc>
        <w:tc>
          <w:tcPr>
            <w:tcW w:w="1485" w:type="dxa"/>
            <w:vAlign w:val="center"/>
          </w:tcPr>
          <w:p w14:paraId="358A1940">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包预算</w:t>
            </w:r>
            <w:r>
              <w:rPr>
                <w:rFonts w:hint="eastAsia" w:ascii="宋体" w:hAnsi="宋体" w:cs="黑体"/>
                <w:bCs/>
                <w:color w:val="auto"/>
                <w:highlight w:val="none"/>
                <w:shd w:val="clear" w:color="auto" w:fill="FFFFFF"/>
                <w:lang w:eastAsia="zh-CN"/>
              </w:rPr>
              <w:t>（</w:t>
            </w:r>
            <w:r>
              <w:rPr>
                <w:rFonts w:hint="eastAsia" w:ascii="宋体" w:hAnsi="宋体" w:cs="黑体"/>
                <w:bCs/>
                <w:color w:val="auto"/>
                <w:highlight w:val="none"/>
                <w:shd w:val="clear" w:color="auto" w:fill="FFFFFF"/>
              </w:rPr>
              <w:t>元</w:t>
            </w:r>
            <w:r>
              <w:rPr>
                <w:rFonts w:hint="eastAsia" w:ascii="宋体" w:hAnsi="宋体" w:cs="黑体"/>
                <w:bCs/>
                <w:color w:val="auto"/>
                <w:highlight w:val="none"/>
                <w:shd w:val="clear" w:color="auto" w:fill="FFFFFF"/>
                <w:lang w:eastAsia="zh-CN"/>
              </w:rPr>
              <w:t>）</w:t>
            </w:r>
          </w:p>
        </w:tc>
        <w:tc>
          <w:tcPr>
            <w:tcW w:w="1745" w:type="dxa"/>
            <w:vAlign w:val="center"/>
          </w:tcPr>
          <w:p w14:paraId="398AAAB5">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包最高限价</w:t>
            </w:r>
            <w:r>
              <w:rPr>
                <w:rFonts w:hint="eastAsia" w:ascii="宋体" w:hAnsi="宋体" w:cs="黑体"/>
                <w:bCs/>
                <w:color w:val="auto"/>
                <w:highlight w:val="none"/>
                <w:shd w:val="clear" w:color="auto" w:fill="FFFFFF"/>
                <w:lang w:eastAsia="zh-CN"/>
              </w:rPr>
              <w:t>（</w:t>
            </w:r>
            <w:r>
              <w:rPr>
                <w:rFonts w:hint="eastAsia" w:ascii="宋体" w:hAnsi="宋体" w:cs="黑体"/>
                <w:bCs/>
                <w:color w:val="auto"/>
                <w:highlight w:val="none"/>
                <w:shd w:val="clear" w:color="auto" w:fill="FFFFFF"/>
              </w:rPr>
              <w:t>元</w:t>
            </w:r>
            <w:r>
              <w:rPr>
                <w:rFonts w:hint="eastAsia" w:ascii="宋体" w:hAnsi="宋体" w:cs="黑体"/>
                <w:bCs/>
                <w:color w:val="auto"/>
                <w:highlight w:val="none"/>
                <w:shd w:val="clear" w:color="auto" w:fill="FFFFFF"/>
                <w:lang w:eastAsia="zh-CN"/>
              </w:rPr>
              <w:t>）</w:t>
            </w:r>
          </w:p>
        </w:tc>
        <w:tc>
          <w:tcPr>
            <w:tcW w:w="1470" w:type="dxa"/>
            <w:vAlign w:val="center"/>
          </w:tcPr>
          <w:p w14:paraId="268AF6BE">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是否专门面向中小企业</w:t>
            </w:r>
          </w:p>
        </w:tc>
        <w:tc>
          <w:tcPr>
            <w:tcW w:w="1598" w:type="dxa"/>
            <w:vAlign w:val="center"/>
          </w:tcPr>
          <w:p w14:paraId="76BEE257">
            <w:pPr>
              <w:pStyle w:val="8"/>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采购预留金额（元）</w:t>
            </w:r>
          </w:p>
        </w:tc>
      </w:tr>
      <w:tr w14:paraId="07761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55422ECD">
            <w:pPr>
              <w:pStyle w:val="8"/>
              <w:widowControl/>
              <w:spacing w:line="360" w:lineRule="auto"/>
              <w:contextualSpacing/>
              <w:jc w:val="center"/>
              <w:rPr>
                <w:rFonts w:hint="eastAsia"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1</w:t>
            </w:r>
          </w:p>
        </w:tc>
        <w:tc>
          <w:tcPr>
            <w:tcW w:w="2502" w:type="dxa"/>
            <w:vAlign w:val="center"/>
          </w:tcPr>
          <w:p w14:paraId="534803DC">
            <w:pPr>
              <w:pStyle w:val="8"/>
              <w:widowControl/>
              <w:spacing w:line="360" w:lineRule="auto"/>
              <w:contextualSpacing/>
              <w:jc w:val="both"/>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rPr>
              <w:t>YZCG-DLT2026</w:t>
            </w:r>
            <w:r>
              <w:rPr>
                <w:rFonts w:hint="eastAsia" w:ascii="宋体" w:hAnsi="宋体" w:cs="黑体"/>
                <w:bCs/>
                <w:color w:val="auto"/>
                <w:highlight w:val="none"/>
                <w:shd w:val="clear" w:color="auto" w:fill="FFFFFF"/>
                <w:lang w:val="en-US" w:eastAsia="zh-CN"/>
              </w:rPr>
              <w:t xml:space="preserve">031-A </w:t>
            </w:r>
          </w:p>
        </w:tc>
        <w:tc>
          <w:tcPr>
            <w:tcW w:w="1235" w:type="dxa"/>
            <w:vAlign w:val="center"/>
          </w:tcPr>
          <w:p w14:paraId="57B243F9">
            <w:pPr>
              <w:pStyle w:val="8"/>
              <w:widowControl/>
              <w:spacing w:line="360" w:lineRule="auto"/>
              <w:contextualSpacing/>
              <w:jc w:val="center"/>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第</w:t>
            </w:r>
            <w:r>
              <w:rPr>
                <w:rFonts w:hint="eastAsia" w:ascii="宋体" w:hAnsi="宋体" w:cs="黑体"/>
                <w:bCs/>
                <w:color w:val="auto"/>
                <w:highlight w:val="none"/>
                <w:shd w:val="clear" w:color="auto" w:fill="FFFFFF"/>
                <w:lang w:val="en-US" w:eastAsia="zh-CN"/>
              </w:rPr>
              <w:t>一</w:t>
            </w:r>
            <w:r>
              <w:rPr>
                <w:rFonts w:hint="eastAsia" w:ascii="宋体" w:hAnsi="宋体" w:cs="黑体"/>
                <w:bCs/>
                <w:color w:val="auto"/>
                <w:highlight w:val="none"/>
                <w:shd w:val="clear" w:color="auto" w:fill="FFFFFF"/>
              </w:rPr>
              <w:t>标段</w:t>
            </w:r>
          </w:p>
        </w:tc>
        <w:tc>
          <w:tcPr>
            <w:tcW w:w="1485" w:type="dxa"/>
            <w:vAlign w:val="center"/>
          </w:tcPr>
          <w:p w14:paraId="69ADAC5F">
            <w:pPr>
              <w:pStyle w:val="8"/>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1439295</w:t>
            </w:r>
          </w:p>
        </w:tc>
        <w:tc>
          <w:tcPr>
            <w:tcW w:w="1745" w:type="dxa"/>
            <w:vAlign w:val="center"/>
          </w:tcPr>
          <w:p w14:paraId="51689B11">
            <w:pPr>
              <w:pStyle w:val="8"/>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1439295</w:t>
            </w:r>
          </w:p>
        </w:tc>
        <w:tc>
          <w:tcPr>
            <w:tcW w:w="1470" w:type="dxa"/>
            <w:vAlign w:val="center"/>
          </w:tcPr>
          <w:p w14:paraId="6FDB4612">
            <w:pPr>
              <w:pStyle w:val="8"/>
              <w:widowControl/>
              <w:spacing w:line="360" w:lineRule="auto"/>
              <w:contextualSpacing/>
              <w:jc w:val="center"/>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lang w:val="en-US" w:eastAsia="zh-CN"/>
              </w:rPr>
              <w:t>否</w:t>
            </w:r>
          </w:p>
        </w:tc>
        <w:tc>
          <w:tcPr>
            <w:tcW w:w="1598" w:type="dxa"/>
            <w:vAlign w:val="center"/>
          </w:tcPr>
          <w:p w14:paraId="6C635BCD">
            <w:pPr>
              <w:pStyle w:val="8"/>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0</w:t>
            </w:r>
          </w:p>
        </w:tc>
      </w:tr>
      <w:tr w14:paraId="20FF3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27EB5A02">
            <w:pPr>
              <w:pStyle w:val="8"/>
              <w:widowControl/>
              <w:spacing w:line="360" w:lineRule="auto"/>
              <w:contextualSpacing/>
              <w:jc w:val="center"/>
              <w:rPr>
                <w:rFonts w:hint="default"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2</w:t>
            </w:r>
          </w:p>
        </w:tc>
        <w:tc>
          <w:tcPr>
            <w:tcW w:w="2502" w:type="dxa"/>
            <w:vAlign w:val="center"/>
          </w:tcPr>
          <w:p w14:paraId="3BA2C5DD">
            <w:pPr>
              <w:pStyle w:val="8"/>
              <w:widowControl/>
              <w:spacing w:line="360" w:lineRule="auto"/>
              <w:contextualSpacing/>
              <w:jc w:val="both"/>
              <w:rPr>
                <w:rFonts w:hint="default"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rPr>
              <w:t>YZCG-DLT2026</w:t>
            </w:r>
            <w:r>
              <w:rPr>
                <w:rFonts w:hint="eastAsia" w:ascii="宋体" w:hAnsi="宋体" w:cs="黑体"/>
                <w:bCs/>
                <w:color w:val="auto"/>
                <w:highlight w:val="none"/>
                <w:shd w:val="clear" w:color="auto" w:fill="FFFFFF"/>
                <w:lang w:val="en-US" w:eastAsia="zh-CN"/>
              </w:rPr>
              <w:t>031-B</w:t>
            </w:r>
          </w:p>
        </w:tc>
        <w:tc>
          <w:tcPr>
            <w:tcW w:w="1235" w:type="dxa"/>
            <w:vAlign w:val="center"/>
          </w:tcPr>
          <w:p w14:paraId="7B54EC62">
            <w:pPr>
              <w:pStyle w:val="8"/>
              <w:widowControl/>
              <w:spacing w:line="360" w:lineRule="auto"/>
              <w:contextualSpacing/>
              <w:jc w:val="center"/>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第</w:t>
            </w:r>
            <w:r>
              <w:rPr>
                <w:rFonts w:hint="eastAsia" w:ascii="宋体" w:hAnsi="宋体" w:cs="黑体"/>
                <w:bCs/>
                <w:color w:val="auto"/>
                <w:highlight w:val="none"/>
                <w:shd w:val="clear" w:color="auto" w:fill="FFFFFF"/>
                <w:lang w:val="en-US" w:eastAsia="zh-CN"/>
              </w:rPr>
              <w:t>二</w:t>
            </w:r>
            <w:r>
              <w:rPr>
                <w:rFonts w:hint="eastAsia" w:ascii="宋体" w:hAnsi="宋体" w:cs="黑体"/>
                <w:bCs/>
                <w:color w:val="auto"/>
                <w:highlight w:val="none"/>
                <w:shd w:val="clear" w:color="auto" w:fill="FFFFFF"/>
              </w:rPr>
              <w:t>标段</w:t>
            </w:r>
          </w:p>
        </w:tc>
        <w:tc>
          <w:tcPr>
            <w:tcW w:w="1485" w:type="dxa"/>
            <w:vAlign w:val="center"/>
          </w:tcPr>
          <w:p w14:paraId="79FB31C7">
            <w:pPr>
              <w:pStyle w:val="8"/>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438962</w:t>
            </w:r>
          </w:p>
        </w:tc>
        <w:tc>
          <w:tcPr>
            <w:tcW w:w="1745" w:type="dxa"/>
            <w:vAlign w:val="center"/>
          </w:tcPr>
          <w:p w14:paraId="0393CC51">
            <w:pPr>
              <w:pStyle w:val="8"/>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438962</w:t>
            </w:r>
          </w:p>
        </w:tc>
        <w:tc>
          <w:tcPr>
            <w:tcW w:w="1470" w:type="dxa"/>
            <w:shd w:val="clear" w:color="auto" w:fill="auto"/>
            <w:vAlign w:val="center"/>
          </w:tcPr>
          <w:p w14:paraId="30009C41">
            <w:pPr>
              <w:pStyle w:val="8"/>
              <w:widowControl/>
              <w:spacing w:line="360" w:lineRule="auto"/>
              <w:contextualSpacing/>
              <w:jc w:val="center"/>
              <w:rPr>
                <w:rFonts w:hint="eastAsia" w:ascii="宋体" w:hAnsi="宋体" w:eastAsia="宋体" w:cs="黑体"/>
                <w:bCs/>
                <w:color w:val="auto"/>
                <w:kern w:val="2"/>
                <w:sz w:val="24"/>
                <w:szCs w:val="24"/>
                <w:highlight w:val="none"/>
                <w:shd w:val="clear" w:color="auto" w:fill="FFFFFF"/>
                <w:lang w:val="en-US" w:eastAsia="zh-CN" w:bidi="ar-SA"/>
              </w:rPr>
            </w:pPr>
            <w:r>
              <w:rPr>
                <w:rFonts w:hint="eastAsia" w:ascii="宋体" w:hAnsi="宋体" w:cs="黑体"/>
                <w:bCs/>
                <w:color w:val="auto"/>
                <w:highlight w:val="none"/>
                <w:shd w:val="clear" w:color="auto" w:fill="FFFFFF"/>
                <w:lang w:val="en-US" w:eastAsia="zh-CN"/>
              </w:rPr>
              <w:t>否</w:t>
            </w:r>
          </w:p>
        </w:tc>
        <w:tc>
          <w:tcPr>
            <w:tcW w:w="1598" w:type="dxa"/>
            <w:shd w:val="clear" w:color="auto" w:fill="auto"/>
            <w:vAlign w:val="center"/>
          </w:tcPr>
          <w:p w14:paraId="572D6278">
            <w:pPr>
              <w:pStyle w:val="8"/>
              <w:widowControl/>
              <w:spacing w:line="360" w:lineRule="auto"/>
              <w:contextualSpacing/>
              <w:jc w:val="center"/>
              <w:rPr>
                <w:rFonts w:hint="eastAsia" w:ascii="宋体" w:hAnsi="宋体" w:eastAsia="宋体" w:cs="黑体"/>
                <w:bCs/>
                <w:color w:val="auto"/>
                <w:kern w:val="2"/>
                <w:sz w:val="24"/>
                <w:szCs w:val="24"/>
                <w:highlight w:val="none"/>
                <w:shd w:val="clear" w:color="auto" w:fill="FFFFFF"/>
                <w:lang w:val="en-US" w:eastAsia="zh-CN" w:bidi="ar-SA"/>
              </w:rPr>
            </w:pPr>
            <w:r>
              <w:rPr>
                <w:rFonts w:hint="eastAsia" w:ascii="宋体" w:hAnsi="宋体" w:cs="黑体"/>
                <w:bCs/>
                <w:color w:val="auto"/>
                <w:highlight w:val="none"/>
                <w:shd w:val="clear" w:color="auto" w:fill="FFFFFF"/>
                <w:lang w:val="en-US" w:eastAsia="zh-CN"/>
              </w:rPr>
              <w:t>0</w:t>
            </w:r>
          </w:p>
        </w:tc>
      </w:tr>
    </w:tbl>
    <w:p w14:paraId="2D563123">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5、采购需求（包括但不限于标的的名称、数量、简要技术需求或服务要求等）</w:t>
      </w:r>
    </w:p>
    <w:p w14:paraId="0DB13782">
      <w:pPr>
        <w:pStyle w:val="8"/>
        <w:widowControl/>
        <w:shd w:val="clear" w:color="auto" w:fill="FFFFFF"/>
        <w:spacing w:line="360" w:lineRule="auto"/>
        <w:ind w:firstLine="480" w:firstLineChars="200"/>
        <w:contextualSpacing/>
        <w:jc w:val="left"/>
        <w:rPr>
          <w:rFonts w:hint="default"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第一标段：禹州市公安局车管所信息化系统建设；第二标段：禹州市公安局新看守所武警中队信息化系统建设。</w:t>
      </w:r>
    </w:p>
    <w:p w14:paraId="517B4742">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（具体要求详见竞争性谈判文件）</w:t>
      </w:r>
    </w:p>
    <w:p w14:paraId="123A98CB">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6、合同履行期限：自合同签订之日起</w:t>
      </w:r>
      <w:r>
        <w:rPr>
          <w:rFonts w:hint="eastAsia" w:ascii="宋体" w:hAnsi="宋体" w:cs="黑体"/>
          <w:bCs/>
          <w:color w:val="auto"/>
          <w:highlight w:val="none"/>
          <w:shd w:val="clear" w:color="auto" w:fill="FFFFFF"/>
          <w:lang w:val="en-US" w:eastAsia="zh-CN"/>
        </w:rPr>
        <w:t>7</w:t>
      </w:r>
      <w:r>
        <w:rPr>
          <w:rFonts w:hint="eastAsia" w:ascii="宋体" w:hAnsi="宋体" w:cs="黑体"/>
          <w:bCs/>
          <w:color w:val="auto"/>
          <w:highlight w:val="none"/>
          <w:shd w:val="clear" w:color="auto" w:fill="FFFFFF"/>
        </w:rPr>
        <w:t>日历天</w:t>
      </w:r>
    </w:p>
    <w:p w14:paraId="356A8E37">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7、本项目是否接受联合体投标：否</w:t>
      </w:r>
    </w:p>
    <w:p w14:paraId="1DC14BE2">
      <w:pPr>
        <w:pStyle w:val="8"/>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8、是否接受进口产品：否</w:t>
      </w:r>
    </w:p>
    <w:p w14:paraId="6931EFB9">
      <w:pPr>
        <w:pStyle w:val="8"/>
        <w:widowControl/>
        <w:shd w:val="clear" w:color="auto" w:fill="FFFFFF"/>
        <w:spacing w:line="360" w:lineRule="auto"/>
        <w:ind w:firstLine="480" w:firstLineChars="200"/>
        <w:contextualSpacing/>
        <w:jc w:val="left"/>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rPr>
        <w:t>9、是否专门面向中小企业：</w:t>
      </w:r>
      <w:r>
        <w:rPr>
          <w:rFonts w:hint="eastAsia" w:ascii="宋体" w:hAnsi="宋体" w:cs="黑体"/>
          <w:bCs/>
          <w:color w:val="auto"/>
          <w:highlight w:val="none"/>
          <w:shd w:val="clear" w:color="auto" w:fill="FFFFFF"/>
          <w:lang w:val="en-US" w:eastAsia="zh-CN"/>
        </w:rPr>
        <w:t>否</w:t>
      </w:r>
    </w:p>
    <w:p w14:paraId="63ADB419">
      <w:pPr>
        <w:pStyle w:val="8"/>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二、申请人的资格要求</w:t>
      </w:r>
    </w:p>
    <w:p w14:paraId="273A0A5F">
      <w:pPr>
        <w:pStyle w:val="8"/>
        <w:widowControl/>
        <w:shd w:val="clear" w:color="auto" w:fill="FFFFFF"/>
        <w:spacing w:line="360" w:lineRule="auto"/>
        <w:ind w:firstLine="420"/>
        <w:contextualSpacing/>
        <w:jc w:val="left"/>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1、满足《中华人民共和国政府采购法》第二十二条规定；</w:t>
      </w:r>
    </w:p>
    <w:p w14:paraId="79A30B88">
      <w:pPr>
        <w:pStyle w:val="8"/>
        <w:widowControl/>
        <w:shd w:val="clear" w:color="auto" w:fill="FFFFFF"/>
        <w:spacing w:line="360" w:lineRule="auto"/>
        <w:ind w:firstLine="420"/>
        <w:contextualSpacing/>
        <w:jc w:val="left"/>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2、落实政府采购政策满足的资格要求：本项目面向大、中、小、微型等各类供应商采购。</w:t>
      </w:r>
    </w:p>
    <w:p w14:paraId="738533A6">
      <w:pPr>
        <w:pStyle w:val="8"/>
        <w:widowControl/>
        <w:shd w:val="clear" w:color="auto" w:fill="FFFFFF"/>
        <w:spacing w:line="360" w:lineRule="auto"/>
        <w:ind w:firstLine="420"/>
        <w:contextualSpacing/>
        <w:jc w:val="left"/>
        <w:rPr>
          <w:rFonts w:hint="eastAsia"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rPr>
        <w:t>3、本项目的特定资格要求：</w:t>
      </w:r>
      <w:r>
        <w:rPr>
          <w:rFonts w:hint="eastAsia" w:ascii="宋体" w:hAnsi="宋体" w:cs="黑体"/>
          <w:bCs/>
          <w:color w:val="auto"/>
          <w:highlight w:val="none"/>
          <w:shd w:val="clear" w:color="auto" w:fill="FFFFFF"/>
          <w:lang w:val="en-US" w:eastAsia="zh-CN"/>
        </w:rPr>
        <w:t>无</w:t>
      </w:r>
    </w:p>
    <w:p w14:paraId="6D0C1FB9">
      <w:pPr>
        <w:pStyle w:val="8"/>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三、获取采购文件</w:t>
      </w:r>
    </w:p>
    <w:p w14:paraId="6222C6FA">
      <w:pPr>
        <w:pStyle w:val="8"/>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1、时间：</w:t>
      </w:r>
      <w:r>
        <w:rPr>
          <w:rFonts w:hint="eastAsia" w:ascii="宋体" w:hAnsi="宋体" w:cs="FangSong_GB2312"/>
          <w:color w:val="auto"/>
          <w:highlight w:val="none"/>
          <w:shd w:val="clear" w:color="auto" w:fill="FFFFFF"/>
        </w:rPr>
        <w:t>2026年</w:t>
      </w:r>
      <w:r>
        <w:rPr>
          <w:rFonts w:hint="eastAsia" w:ascii="宋体" w:hAnsi="宋体" w:cs="FangSong_GB2312"/>
          <w:color w:val="auto"/>
          <w:highlight w:val="none"/>
          <w:shd w:val="clear" w:color="auto" w:fill="FFFFFF"/>
          <w:lang w:val="en-US" w:eastAsia="zh-CN"/>
        </w:rPr>
        <w:t>5</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12</w:t>
      </w:r>
      <w:r>
        <w:rPr>
          <w:rFonts w:hint="eastAsia" w:ascii="宋体" w:hAnsi="宋体" w:cs="FangSong_GB2312"/>
          <w:color w:val="auto"/>
          <w:highlight w:val="none"/>
          <w:shd w:val="clear" w:color="auto" w:fill="FFFFFF"/>
        </w:rPr>
        <w:t>日至2026年</w:t>
      </w:r>
      <w:r>
        <w:rPr>
          <w:rFonts w:hint="eastAsia" w:ascii="宋体" w:hAnsi="宋体" w:cs="FangSong_GB2312"/>
          <w:color w:val="auto"/>
          <w:highlight w:val="none"/>
          <w:shd w:val="clear" w:color="auto" w:fill="FFFFFF"/>
          <w:lang w:val="en-US" w:eastAsia="zh-CN"/>
        </w:rPr>
        <w:t>5</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18</w:t>
      </w:r>
      <w:r>
        <w:rPr>
          <w:rFonts w:hint="eastAsia" w:ascii="宋体" w:hAnsi="宋体" w:cs="FangSong_GB2312"/>
          <w:color w:val="auto"/>
          <w:highlight w:val="none"/>
          <w:shd w:val="clear" w:color="auto" w:fill="FFFFFF"/>
        </w:rPr>
        <w:t>日，</w:t>
      </w:r>
      <w:r>
        <w:rPr>
          <w:rFonts w:hint="eastAsia" w:ascii="宋体" w:hAnsi="宋体" w:cs="FangSong_GB2312"/>
          <w:color w:val="auto"/>
          <w:highlight w:val="none"/>
          <w:shd w:val="clear" w:color="auto" w:fill="FFFFFF"/>
        </w:rPr>
        <w:t>每天上午00:00至12:00，下午12:00至23:59（北京时间，法定节假日除外。）</w:t>
      </w:r>
    </w:p>
    <w:p w14:paraId="54464839">
      <w:pPr>
        <w:pStyle w:val="8"/>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2、地点：《全国公共资源交易平台（河南省·许昌市）》（https://ggzy.xuchang.gov.cn/）</w:t>
      </w:r>
    </w:p>
    <w:p w14:paraId="74A0514A">
      <w:pPr>
        <w:pStyle w:val="8"/>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3、方式：在线下载</w:t>
      </w:r>
    </w:p>
    <w:p w14:paraId="14B576B1">
      <w:pPr>
        <w:pStyle w:val="8"/>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4、售价：0元</w:t>
      </w:r>
    </w:p>
    <w:p w14:paraId="6A4F4D5C">
      <w:pPr>
        <w:pStyle w:val="8"/>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四、</w:t>
      </w:r>
      <w:r>
        <w:rPr>
          <w:rFonts w:hint="eastAsia" w:ascii="宋体" w:hAnsi="宋体" w:cs="FangSong_GB2312"/>
          <w:b/>
          <w:color w:val="auto"/>
          <w:highlight w:val="none"/>
          <w:shd w:val="clear" w:color="auto" w:fill="FFFFFF"/>
        </w:rPr>
        <w:t>响应文件提交</w:t>
      </w:r>
    </w:p>
    <w:p w14:paraId="3BF3332B">
      <w:pPr>
        <w:pStyle w:val="8"/>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1、时间：</w:t>
      </w:r>
      <w:r>
        <w:rPr>
          <w:rFonts w:hint="eastAsia" w:ascii="宋体" w:hAnsi="宋体" w:cs="黑体"/>
          <w:bCs/>
          <w:color w:val="auto"/>
          <w:highlight w:val="none"/>
          <w:shd w:val="clear" w:color="auto" w:fill="FFFFFF"/>
          <w:lang w:eastAsia="zh-CN"/>
        </w:rPr>
        <w:t>2026年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18</w:t>
      </w:r>
      <w:r>
        <w:rPr>
          <w:rFonts w:hint="eastAsia" w:ascii="宋体" w:hAnsi="宋体" w:cs="黑体"/>
          <w:bCs/>
          <w:color w:val="auto"/>
          <w:highlight w:val="none"/>
          <w:shd w:val="clear" w:color="auto" w:fill="FFFFFF"/>
          <w:lang w:eastAsia="zh-CN"/>
        </w:rPr>
        <w:t>日8时30分</w:t>
      </w:r>
      <w:r>
        <w:rPr>
          <w:rFonts w:hint="eastAsia" w:ascii="宋体" w:hAnsi="宋体" w:cs="FangSong_GB2312"/>
          <w:color w:val="auto"/>
          <w:highlight w:val="none"/>
          <w:shd w:val="clear" w:color="auto" w:fill="FFFFFF"/>
        </w:rPr>
        <w:t>（北京时间）；</w:t>
      </w:r>
    </w:p>
    <w:p w14:paraId="361D4367">
      <w:pPr>
        <w:pStyle w:val="8"/>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3EBC57F">
      <w:pPr>
        <w:pStyle w:val="8"/>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五、响应文件开启</w:t>
      </w:r>
    </w:p>
    <w:p w14:paraId="11330F84">
      <w:pPr>
        <w:pStyle w:val="8"/>
        <w:widowControl/>
        <w:shd w:val="clear" w:color="auto" w:fill="FFFFFF"/>
        <w:spacing w:line="360" w:lineRule="auto"/>
        <w:ind w:firstLine="420"/>
        <w:contextualSpacing/>
        <w:jc w:val="left"/>
        <w:rPr>
          <w:rFonts w:ascii="宋体" w:hAnsi="宋体" w:cs="FangSong_GB2312"/>
          <w:color w:val="auto"/>
          <w:highlight w:val="none"/>
        </w:rPr>
      </w:pPr>
      <w:r>
        <w:rPr>
          <w:rFonts w:hint="eastAsia" w:ascii="宋体" w:hAnsi="宋体" w:cs="FangSong_GB2312"/>
          <w:color w:val="auto"/>
          <w:highlight w:val="none"/>
        </w:rPr>
        <w:t>1、时间：</w:t>
      </w:r>
      <w:r>
        <w:rPr>
          <w:rFonts w:hint="eastAsia" w:ascii="宋体" w:hAnsi="宋体" w:cs="黑体"/>
          <w:bCs/>
          <w:color w:val="auto"/>
          <w:highlight w:val="none"/>
          <w:shd w:val="clear" w:color="auto" w:fill="FFFFFF"/>
          <w:lang w:eastAsia="zh-CN"/>
        </w:rPr>
        <w:t>2026年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18</w:t>
      </w:r>
      <w:r>
        <w:rPr>
          <w:rFonts w:hint="eastAsia" w:ascii="宋体" w:hAnsi="宋体" w:cs="黑体"/>
          <w:bCs/>
          <w:color w:val="auto"/>
          <w:highlight w:val="none"/>
          <w:shd w:val="clear" w:color="auto" w:fill="FFFFFF"/>
          <w:lang w:eastAsia="zh-CN"/>
        </w:rPr>
        <w:t>日8时30分</w:t>
      </w:r>
      <w:r>
        <w:rPr>
          <w:rFonts w:hint="eastAsia" w:ascii="宋体" w:hAnsi="宋体" w:cs="FangSong_GB2312"/>
          <w:color w:val="auto"/>
          <w:highlight w:val="none"/>
        </w:rPr>
        <w:t>（北京时间）；</w:t>
      </w:r>
    </w:p>
    <w:p w14:paraId="498CDA3B">
      <w:pPr>
        <w:pStyle w:val="8"/>
        <w:widowControl/>
        <w:shd w:val="clear" w:color="auto" w:fill="FFFFFF"/>
        <w:spacing w:line="360" w:lineRule="auto"/>
        <w:ind w:firstLine="420"/>
        <w:contextualSpacing/>
        <w:jc w:val="left"/>
        <w:rPr>
          <w:rFonts w:hint="eastAsia" w:ascii="宋体" w:hAnsi="宋体" w:eastAsia="宋体" w:cs="FangSong_GB2312"/>
          <w:color w:val="auto"/>
          <w:highlight w:val="none"/>
        </w:rPr>
      </w:pPr>
      <w:r>
        <w:rPr>
          <w:rFonts w:hint="eastAsia" w:ascii="宋体" w:hAnsi="宋体" w:cs="FangSong_GB2312"/>
          <w:color w:val="auto"/>
          <w:highlight w:val="none"/>
        </w:rPr>
        <w:t>2、地点：</w:t>
      </w:r>
      <w:r>
        <w:rPr>
          <w:rFonts w:hint="eastAsia" w:ascii="宋体" w:hAnsi="宋体" w:eastAsia="宋体" w:cs="FangSong_GB2312"/>
          <w:color w:val="auto"/>
          <w:highlight w:val="none"/>
        </w:rPr>
        <w:t>本项目采用“不见面”网上开标方式，请</w:t>
      </w:r>
      <w:r>
        <w:rPr>
          <w:rFonts w:hint="eastAsia" w:ascii="宋体" w:hAnsi="宋体" w:eastAsia="宋体" w:cs="FangSong_GB2312"/>
          <w:color w:val="auto"/>
          <w:highlight w:val="none"/>
          <w:lang w:eastAsia="zh-CN"/>
        </w:rPr>
        <w:t>供应商</w:t>
      </w:r>
      <w:r>
        <w:rPr>
          <w:rFonts w:hint="eastAsia" w:ascii="宋体" w:hAnsi="宋体" w:eastAsia="宋体" w:cs="FangSong_GB2312"/>
          <w:color w:val="auto"/>
          <w:highlight w:val="none"/>
        </w:rPr>
        <w:t>使用CA数字证书或CA移动数字证书登录《全国公共资源交易平台（河南省·许昌市）》——点击“平台导航”下方左侧的“网上开标大厅”进入不见面大厅登录页面——选择“投标人”身份，使用CA数字证书或CA移动数字证书登录——在“今日开标项目”中找到已投标的项目——鼠标点击该项目即可进入开标操作界面，在规定的开标时间内进行解密开标。</w:t>
      </w:r>
    </w:p>
    <w:p w14:paraId="233F7880">
      <w:pPr>
        <w:pStyle w:val="8"/>
        <w:widowControl/>
        <w:shd w:val="clear" w:color="auto" w:fill="FFFFFF"/>
        <w:spacing w:line="360" w:lineRule="auto"/>
        <w:contextualSpacing/>
        <w:jc w:val="left"/>
        <w:rPr>
          <w:rFonts w:ascii="宋体" w:hAnsi="宋体" w:cs="FangSong_GB2312"/>
          <w:b/>
          <w:color w:val="auto"/>
          <w:highlight w:val="none"/>
        </w:rPr>
      </w:pPr>
      <w:r>
        <w:rPr>
          <w:rFonts w:hint="eastAsia" w:ascii="宋体" w:hAnsi="宋体" w:cs="FangSong_GB2312"/>
          <w:b/>
          <w:color w:val="auto"/>
          <w:highlight w:val="none"/>
        </w:rPr>
        <w:t>六、发布公告的媒介及采购公告期限</w:t>
      </w:r>
    </w:p>
    <w:p w14:paraId="5DB5A27C">
      <w:pPr>
        <w:pStyle w:val="8"/>
        <w:widowControl/>
        <w:shd w:val="clear" w:color="auto" w:fill="FFFFFF"/>
        <w:spacing w:line="360" w:lineRule="auto"/>
        <w:ind w:firstLine="480" w:firstLineChars="200"/>
        <w:contextualSpacing/>
        <w:jc w:val="left"/>
        <w:rPr>
          <w:rFonts w:ascii="宋体" w:hAnsi="宋体" w:cs="FangSong_GB2312"/>
          <w:color w:val="auto"/>
          <w:highlight w:val="none"/>
        </w:rPr>
      </w:pPr>
      <w:r>
        <w:rPr>
          <w:rFonts w:hint="eastAsia" w:ascii="宋体" w:hAnsi="宋体" w:cs="FangSong_GB2312"/>
          <w:color w:val="auto"/>
          <w:highlight w:val="none"/>
        </w:rPr>
        <w:t>本次公告在《河南省政府采购网》《中国政府采购网》《许昌市政府采购网》《全国公共资源交易平台（河南省·许昌市）》上发布，本公告发布之日起三个工作日。</w:t>
      </w:r>
    </w:p>
    <w:p w14:paraId="1CD2B5EE">
      <w:pPr>
        <w:pStyle w:val="8"/>
        <w:widowControl/>
        <w:shd w:val="clear" w:color="auto" w:fill="FFFFFF"/>
        <w:spacing w:line="360" w:lineRule="auto"/>
        <w:contextualSpacing/>
        <w:jc w:val="left"/>
        <w:rPr>
          <w:rFonts w:ascii="宋体" w:hAnsi="宋体" w:cs="FangSong_GB2312"/>
          <w:b/>
          <w:color w:val="auto"/>
          <w:highlight w:val="none"/>
        </w:rPr>
      </w:pPr>
      <w:r>
        <w:rPr>
          <w:rFonts w:hint="eastAsia" w:ascii="宋体" w:hAnsi="宋体" w:cs="FangSong_GB2312"/>
          <w:b/>
          <w:color w:val="auto"/>
          <w:highlight w:val="none"/>
        </w:rPr>
        <w:t>七、其</w:t>
      </w:r>
      <w:r>
        <w:rPr>
          <w:rFonts w:hint="eastAsia" w:ascii="宋体" w:hAnsi="宋体" w:cs="FangSong_GB2312"/>
          <w:b/>
          <w:color w:val="auto"/>
          <w:highlight w:val="none"/>
          <w:lang w:eastAsia="zh-CN"/>
        </w:rPr>
        <w:t>他</w:t>
      </w:r>
      <w:r>
        <w:rPr>
          <w:rFonts w:hint="eastAsia" w:ascii="宋体" w:hAnsi="宋体" w:cs="FangSong_GB2312"/>
          <w:b/>
          <w:color w:val="auto"/>
          <w:highlight w:val="none"/>
        </w:rPr>
        <w:t>补充事宜</w:t>
      </w:r>
    </w:p>
    <w:p w14:paraId="23198C5E">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1、本项目采用电子交易系统进行招投标，请在投标前详细阅读《全国公共资源交易平台（河南省·许昌市）》首页“服务指南”栏目下的《新交易平台使用手册》中的相关内容。</w:t>
      </w:r>
    </w:p>
    <w:p w14:paraId="67265280">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2、投标供应商在电子交易系统使用过程中遇到涉及系统使用的问题，可致电0512-58188538、0374-2961598进行咨询。</w:t>
      </w:r>
    </w:p>
    <w:p w14:paraId="275CE94D">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3、本竞争性谈判公告期限为3个工作日。供应商对</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文件提出质疑的，应在获取</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文件或者</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文件公告期限届满之日起7个工作日内提出。（具体解释详见</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文件第一章“温馨提示”7.1）。</w:t>
      </w:r>
    </w:p>
    <w:p w14:paraId="00B983D2">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文件的质疑、投诉</w:t>
      </w:r>
    </w:p>
    <w:p w14:paraId="7C0021BA">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4.1供应商认为</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文件使自己的权益受到损害的，可在法定时间通过许昌市公共资源电子交易系统在线提出或以其他书面形式向采购人、采购代理机构提出质疑。</w:t>
      </w:r>
    </w:p>
    <w:p w14:paraId="177B9617">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4.2质疑供应商对采购人、采购代理机构的答复不满意，或者采购人、采购代理机构未在规定时间内作出答复的，可在法定时间以书面形式向监管部门提起投诉。</w:t>
      </w:r>
    </w:p>
    <w:p w14:paraId="2EE23246">
      <w:pPr>
        <w:pStyle w:val="8"/>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4.3受理质疑的联系人和联系方式见</w:t>
      </w:r>
      <w:r>
        <w:rPr>
          <w:rFonts w:hint="eastAsia" w:ascii="宋体" w:hAnsi="宋体" w:cs="FangSong_GB2312"/>
          <w:color w:val="auto"/>
          <w:highlight w:val="none"/>
          <w:lang w:eastAsia="zh-CN"/>
        </w:rPr>
        <w:t>竞争性谈判公告</w:t>
      </w:r>
      <w:r>
        <w:rPr>
          <w:rFonts w:hint="eastAsia" w:ascii="宋体" w:hAnsi="宋体" w:eastAsia="宋体" w:cs="FangSong_GB2312"/>
          <w:color w:val="auto"/>
          <w:highlight w:val="none"/>
        </w:rPr>
        <w:t>：“八、联系方式1和2”。投诉受理部门：禹州市政府采购监督管理办公室，联系方式：0374-8112523。</w:t>
      </w:r>
    </w:p>
    <w:p w14:paraId="7E4EE11F">
      <w:pPr>
        <w:pStyle w:val="8"/>
        <w:widowControl/>
        <w:shd w:val="clear" w:color="auto" w:fill="FFFFFF"/>
        <w:spacing w:line="360" w:lineRule="auto"/>
        <w:contextualSpacing/>
        <w:jc w:val="left"/>
        <w:rPr>
          <w:rFonts w:ascii="宋体" w:hAnsi="宋体" w:cs="黑体"/>
          <w:b/>
          <w:bCs/>
          <w:color w:val="auto"/>
          <w:highlight w:val="none"/>
        </w:rPr>
      </w:pPr>
      <w:r>
        <w:rPr>
          <w:rFonts w:hint="eastAsia" w:ascii="宋体" w:hAnsi="宋体" w:cs="黑体"/>
          <w:b/>
          <w:bCs/>
          <w:color w:val="auto"/>
          <w:highlight w:val="none"/>
        </w:rPr>
        <w:t>八、凡对本次采购提出询问，请按以下方式联系。</w:t>
      </w:r>
    </w:p>
    <w:p w14:paraId="190C6588">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1、采购人信息</w:t>
      </w:r>
    </w:p>
    <w:p w14:paraId="037EFC51">
      <w:pPr>
        <w:pStyle w:val="8"/>
        <w:widowControl/>
        <w:shd w:val="clear" w:color="auto" w:fill="FFFFFF"/>
        <w:spacing w:line="360" w:lineRule="auto"/>
        <w:ind w:firstLine="420"/>
        <w:contextualSpacing/>
        <w:jc w:val="left"/>
        <w:rPr>
          <w:rFonts w:hint="eastAsia" w:ascii="宋体" w:hAnsi="宋体" w:eastAsia="宋体" w:cs="FangSong_GB2312"/>
          <w:color w:val="auto"/>
          <w:highlight w:val="none"/>
          <w:lang w:eastAsia="zh-CN"/>
        </w:rPr>
      </w:pPr>
      <w:r>
        <w:rPr>
          <w:rFonts w:hint="eastAsia" w:ascii="宋体" w:hAnsi="宋体" w:cs="FangSong_GB2312"/>
          <w:color w:val="auto"/>
          <w:highlight w:val="none"/>
        </w:rPr>
        <w:t>名称：</w:t>
      </w:r>
      <w:r>
        <w:rPr>
          <w:rFonts w:hint="eastAsia" w:ascii="宋体" w:hAnsi="宋体" w:cs="FangSong_GB2312"/>
          <w:color w:val="auto"/>
          <w:highlight w:val="none"/>
          <w:lang w:eastAsia="zh-CN"/>
        </w:rPr>
        <w:t>禹州市公安局</w:t>
      </w:r>
    </w:p>
    <w:p w14:paraId="535794FE">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地址：禹州市华夏大道2号</w:t>
      </w:r>
    </w:p>
    <w:p w14:paraId="55992BED">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联系人：</w:t>
      </w:r>
      <w:r>
        <w:rPr>
          <w:rFonts w:hint="eastAsia" w:ascii="宋体" w:hAnsi="宋体" w:cs="FangSong_GB2312"/>
          <w:color w:val="auto"/>
          <w:highlight w:val="none"/>
          <w:lang w:val="en-US" w:eastAsia="zh-CN"/>
        </w:rPr>
        <w:t>董</w:t>
      </w:r>
      <w:r>
        <w:rPr>
          <w:rFonts w:hint="eastAsia" w:ascii="宋体" w:hAnsi="宋体" w:cs="FangSong_GB2312"/>
          <w:color w:val="auto"/>
          <w:highlight w:val="none"/>
        </w:rPr>
        <w:t>先生</w:t>
      </w:r>
    </w:p>
    <w:p w14:paraId="1D924EE3">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联系方式：0374-8087477</w:t>
      </w:r>
    </w:p>
    <w:p w14:paraId="6D02F784">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2、采购代理机构信息（如有）</w:t>
      </w:r>
    </w:p>
    <w:p w14:paraId="6CF70895">
      <w:pPr>
        <w:pStyle w:val="8"/>
        <w:widowControl/>
        <w:shd w:val="clear" w:color="auto" w:fill="FFFFFF"/>
        <w:spacing w:line="360" w:lineRule="auto"/>
        <w:ind w:firstLine="420"/>
        <w:contextualSpacing/>
        <w:jc w:val="left"/>
        <w:rPr>
          <w:rFonts w:hint="eastAsia" w:ascii="宋体" w:hAnsi="宋体" w:eastAsia="宋体" w:cs="FangSong_GB2312"/>
          <w:color w:val="auto"/>
          <w:highlight w:val="none"/>
          <w:lang w:eastAsia="zh-CN"/>
        </w:rPr>
      </w:pPr>
      <w:r>
        <w:rPr>
          <w:rFonts w:hint="eastAsia" w:ascii="宋体" w:hAnsi="宋体" w:cs="FangSong_GB2312"/>
          <w:color w:val="auto"/>
          <w:highlight w:val="none"/>
        </w:rPr>
        <w:t>名称：</w:t>
      </w:r>
      <w:r>
        <w:rPr>
          <w:rFonts w:hint="eastAsia" w:ascii="宋体" w:hAnsi="宋体" w:cs="FangSong_GB2312"/>
          <w:color w:val="auto"/>
          <w:highlight w:val="none"/>
          <w:lang w:eastAsia="zh-CN"/>
        </w:rPr>
        <w:t>河南魏恒工程项目管理有限公司</w:t>
      </w:r>
    </w:p>
    <w:p w14:paraId="18C89EFC">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地址：许昌市文峰路老广电局院3楼</w:t>
      </w:r>
    </w:p>
    <w:p w14:paraId="742DFEFD">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联系人：</w:t>
      </w:r>
      <w:r>
        <w:rPr>
          <w:rFonts w:hint="eastAsia" w:ascii="宋体" w:hAnsi="宋体" w:cs="FangSong_GB2312"/>
          <w:color w:val="auto"/>
          <w:highlight w:val="none"/>
          <w:lang w:val="en-US" w:eastAsia="zh-CN"/>
        </w:rPr>
        <w:t>包</w:t>
      </w:r>
      <w:r>
        <w:rPr>
          <w:rFonts w:hint="eastAsia" w:ascii="宋体" w:hAnsi="宋体" w:cs="FangSong_GB2312"/>
          <w:color w:val="auto"/>
          <w:highlight w:val="none"/>
        </w:rPr>
        <w:t>先生</w:t>
      </w:r>
    </w:p>
    <w:p w14:paraId="5707D142">
      <w:pPr>
        <w:pStyle w:val="8"/>
        <w:widowControl/>
        <w:shd w:val="clear" w:color="auto" w:fill="FFFFFF"/>
        <w:spacing w:line="360" w:lineRule="auto"/>
        <w:ind w:firstLine="420"/>
        <w:contextualSpacing/>
        <w:jc w:val="left"/>
        <w:rPr>
          <w:rFonts w:hint="default" w:ascii="宋体" w:hAnsi="宋体" w:eastAsia="宋体" w:cs="FangSong_GB2312"/>
          <w:color w:val="auto"/>
          <w:highlight w:val="none"/>
          <w:lang w:val="en-US" w:eastAsia="zh-CN"/>
        </w:rPr>
      </w:pPr>
      <w:r>
        <w:rPr>
          <w:rFonts w:hint="eastAsia" w:ascii="宋体" w:hAnsi="宋体" w:cs="FangSong_GB2312"/>
          <w:color w:val="auto"/>
          <w:highlight w:val="none"/>
        </w:rPr>
        <w:t>联系方式：</w:t>
      </w:r>
      <w:r>
        <w:rPr>
          <w:rFonts w:hint="eastAsia" w:ascii="宋体" w:hAnsi="宋体" w:cs="FangSong_GB2312"/>
          <w:color w:val="auto"/>
          <w:highlight w:val="none"/>
          <w:lang w:val="en-US" w:eastAsia="zh-CN"/>
        </w:rPr>
        <w:t>18539007070</w:t>
      </w:r>
    </w:p>
    <w:p w14:paraId="51432688">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3、项目联系方式</w:t>
      </w:r>
    </w:p>
    <w:p w14:paraId="4971C27D">
      <w:pPr>
        <w:pStyle w:val="8"/>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项目联系人：</w:t>
      </w:r>
      <w:r>
        <w:rPr>
          <w:rFonts w:hint="eastAsia" w:ascii="宋体" w:hAnsi="宋体" w:cs="FangSong_GB2312"/>
          <w:color w:val="auto"/>
          <w:highlight w:val="none"/>
          <w:lang w:val="en-US" w:eastAsia="zh-CN"/>
        </w:rPr>
        <w:t>包</w:t>
      </w:r>
      <w:r>
        <w:rPr>
          <w:rFonts w:hint="eastAsia" w:ascii="宋体" w:hAnsi="宋体" w:cs="FangSong_GB2312"/>
          <w:color w:val="auto"/>
          <w:highlight w:val="none"/>
        </w:rPr>
        <w:t>先生</w:t>
      </w:r>
    </w:p>
    <w:p w14:paraId="205BB2C6">
      <w:pPr>
        <w:pStyle w:val="8"/>
        <w:widowControl/>
        <w:shd w:val="clear" w:color="auto" w:fill="FFFFFF"/>
        <w:spacing w:line="360" w:lineRule="auto"/>
        <w:ind w:firstLine="420"/>
        <w:contextualSpacing/>
        <w:jc w:val="left"/>
        <w:rPr>
          <w:rFonts w:hint="default" w:ascii="宋体" w:hAnsi="宋体" w:eastAsia="宋体" w:cs="FangSong_GB2312"/>
          <w:color w:val="auto"/>
          <w:highlight w:val="none"/>
          <w:lang w:val="en-US" w:eastAsia="zh-CN"/>
        </w:rPr>
      </w:pPr>
      <w:r>
        <w:rPr>
          <w:rFonts w:hint="eastAsia" w:ascii="宋体" w:hAnsi="宋体" w:cs="FangSong_GB2312"/>
          <w:color w:val="auto"/>
          <w:highlight w:val="none"/>
        </w:rPr>
        <w:t>联系方式：</w:t>
      </w:r>
      <w:r>
        <w:rPr>
          <w:rFonts w:hint="eastAsia" w:ascii="宋体" w:hAnsi="宋体" w:cs="FangSong_GB2312"/>
          <w:color w:val="auto"/>
          <w:highlight w:val="none"/>
          <w:lang w:val="en-US" w:eastAsia="zh-CN"/>
        </w:rPr>
        <w:t>18539007070</w:t>
      </w:r>
    </w:p>
    <w:p w14:paraId="2B00E636">
      <w:pPr>
        <w:rPr>
          <w:color w:val="auto"/>
        </w:rPr>
      </w:pPr>
    </w:p>
    <w:p w14:paraId="443A43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auto"/>
          <w:sz w:val="24"/>
          <w:szCs w:val="24"/>
        </w:rPr>
      </w:pPr>
      <w:r>
        <w:rPr>
          <w:rFonts w:hint="eastAsia" w:ascii="宋体" w:hAnsi="宋体" w:eastAsia="宋体"/>
          <w:b/>
          <w:color w:val="auto"/>
          <w:sz w:val="24"/>
          <w:szCs w:val="24"/>
        </w:rPr>
        <w:t>温馨提示：</w:t>
      </w:r>
    </w:p>
    <w:p w14:paraId="156C8C7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本项目为全流程电子化交易项目，请注意以下事项。</w:t>
      </w:r>
    </w:p>
    <w:p w14:paraId="6596F49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1.《全国公共资源交易平台（河南省·许昌市）》地址为https://ggzy.xuchang.gov.cn。</w:t>
      </w:r>
    </w:p>
    <w:p w14:paraId="2E3464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2.供应商参加本项目投标需使用数字证书（CA数字证书或CA移动数字证书均可）供应商需提前自行联系CA数字证书服务机构办理数字认证证书并进行电子签章。</w:t>
      </w:r>
    </w:p>
    <w:p w14:paraId="3852FD9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3.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12C55AD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4.电子响应文件的制作</w:t>
      </w:r>
    </w:p>
    <w:p w14:paraId="1D4497F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4.1供应商登录《全国公共资源交易平台（河南省·许昌市）》（https://ggzy.xuchang.gov.cn/）下载“新点投标文件制作软件（河南省版）”（在“投标人”登录页面右下方“投标文件制作工具下载”）制作电子投标文件。</w:t>
      </w:r>
    </w:p>
    <w:p w14:paraId="5D5BA5D1">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4.2供应商对同一项目多个标段进行投标的，应分别下载所投标段的招标文件，按标段制作投标文件。一个标段对应生成2份电子投标文件（后缀格式为.XCSTF 和.nXCSTF）</w:t>
      </w:r>
      <w:r>
        <w:rPr>
          <w:rFonts w:hint="eastAsia" w:ascii="宋体" w:hAnsi="宋体" w:eastAsia="宋体"/>
          <w:color w:val="auto"/>
          <w:sz w:val="24"/>
          <w:szCs w:val="24"/>
          <w:lang w:eastAsia="zh-CN"/>
        </w:rPr>
        <w:t>，</w:t>
      </w:r>
      <w:r>
        <w:rPr>
          <w:rFonts w:hint="eastAsia" w:ascii="宋体" w:hAnsi="宋体" w:eastAsia="宋体"/>
          <w:color w:val="auto"/>
          <w:sz w:val="24"/>
          <w:szCs w:val="24"/>
        </w:rPr>
        <w:t>其中后缀格式为“.XCSTF”的加密电子投标文件用于上传至交易系统中投标，后缀格式为“.nXCSTF”的不加密电子投标文件用于查看投标文件内容或导出PDF格式投标文件。</w:t>
      </w:r>
    </w:p>
    <w:p w14:paraId="5DCB1FAA">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5.加密电子响应文件的提交</w:t>
      </w:r>
    </w:p>
    <w:p w14:paraId="016A8B5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5.1加密电子响应文件应按规定在提交响应文件截止（开标时间）之前成功提交至《全国公共资源交易平台（河南省·许昌市）》—“投标人”—“许昌市公共资源电子交易系统”（https://ggzy.xuchang.gov.cn/tpbidder）。供应商应充分考虑并预留技术处理和上传数据所需时间。</w:t>
      </w:r>
    </w:p>
    <w:p w14:paraId="3DCEEF0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5.2供应商对同一项目多个标段进行响应的，加密电子响应文件应按标段分别提交。</w:t>
      </w:r>
    </w:p>
    <w:p w14:paraId="0D49DF2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5.3加密电子投标文件成功提交后，可登录《全国公共资源交易平台（河南省·许昌市）》许昌市公共资源电子交易系统（https://ggzy.xuchang.gov.cn/tpbidder），在上传电子投标文件的页面进行模拟解密，以验证是否能够成功解密。</w:t>
      </w:r>
    </w:p>
    <w:p w14:paraId="3C68FEA6">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6.远程不见面开标（电子响应文件的解密）</w:t>
      </w:r>
    </w:p>
    <w:p w14:paraId="33D4D9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6.1本项目采用远程“不见面”开标方式，投标前请详细阅读《全国公共资源交易平台</w:t>
      </w:r>
      <w:r>
        <w:rPr>
          <w:rFonts w:hint="eastAsia" w:ascii="宋体" w:hAnsi="宋体" w:eastAsia="宋体"/>
          <w:color w:val="auto"/>
          <w:sz w:val="24"/>
          <w:szCs w:val="24"/>
          <w:lang w:eastAsia="zh-CN"/>
        </w:rPr>
        <w:t>（</w:t>
      </w:r>
      <w:r>
        <w:rPr>
          <w:rFonts w:hint="eastAsia" w:ascii="宋体" w:hAnsi="宋体" w:eastAsia="宋体"/>
          <w:color w:val="auto"/>
          <w:sz w:val="24"/>
          <w:szCs w:val="24"/>
        </w:rPr>
        <w:t>河南省·许昌市</w:t>
      </w:r>
      <w:r>
        <w:rPr>
          <w:rFonts w:hint="eastAsia" w:ascii="宋体" w:hAnsi="宋体" w:eastAsia="宋体"/>
          <w:color w:val="auto"/>
          <w:sz w:val="24"/>
          <w:szCs w:val="24"/>
          <w:lang w:eastAsia="zh-CN"/>
        </w:rPr>
        <w:t>）</w:t>
      </w:r>
      <w:r>
        <w:rPr>
          <w:rFonts w:hint="eastAsia" w:ascii="宋体" w:hAnsi="宋体" w:eastAsia="宋体"/>
          <w:color w:val="auto"/>
          <w:sz w:val="24"/>
          <w:szCs w:val="24"/>
        </w:rPr>
        <w:t>》—“服务指南”—“办事指南”—《新交易平台使用手册》中的相关内容。</w:t>
      </w:r>
    </w:p>
    <w:p w14:paraId="7D02EDF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6.2供应商应按《新交易平台使用手册》提前设置好浏览器，并于开标时间前登录本项目“网上开标大厅”，按照谈判文件规定的开标时间准时参加网上开标。</w:t>
      </w:r>
    </w:p>
    <w:p w14:paraId="4830B50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6.3</w:t>
      </w:r>
      <w:r>
        <w:rPr>
          <w:rFonts w:hint="eastAsia" w:ascii="宋体" w:hAnsi="宋体" w:eastAsia="宋体"/>
          <w:color w:val="auto"/>
          <w:sz w:val="24"/>
          <w:szCs w:val="24"/>
          <w:lang w:eastAsia="zh-CN"/>
        </w:rPr>
        <w:t>根据</w:t>
      </w:r>
      <w:r>
        <w:rPr>
          <w:rFonts w:hint="eastAsia" w:ascii="宋体" w:hAnsi="宋体" w:eastAsia="宋体"/>
          <w:color w:val="auto"/>
          <w:sz w:val="24"/>
          <w:szCs w:val="24"/>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16C0C4D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6.4在“开标结束”环节，供应商应在《开标情况记录表》上进行电子签章。供应商未签章的，视同认可开标结果。</w:t>
      </w:r>
    </w:p>
    <w:p w14:paraId="71EAD0E7">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6.5供应商对开标过程和开标记录如有疑义，可在本项目“网上开标大厅”—“发起异议”中在线提出。</w:t>
      </w:r>
    </w:p>
    <w:p w14:paraId="53BC139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7.评标依据</w:t>
      </w:r>
    </w:p>
    <w:p w14:paraId="0E06214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7.1全流程电子化交易（不见面开标）项目，谈判小组以成功上传、解密的电子响应文件为依据评审。</w:t>
      </w:r>
    </w:p>
    <w:p w14:paraId="5318321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7.2评审期间，供应商（参加谈判的法定代表人或其授权代表）应保持通讯手机畅通，并根据谈判小组要求在规定时间内提供：</w:t>
      </w:r>
    </w:p>
    <w:p w14:paraId="5CFD152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（1）最后报价（加盖公章，或者由法定代表人或其授权的代表签字）；</w:t>
      </w:r>
    </w:p>
    <w:p w14:paraId="2F62E40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提交方式：供应商须使用CA数字证书或CA移动数字证书通过《全国公共资源交易平台</w:t>
      </w:r>
      <w:r>
        <w:rPr>
          <w:rFonts w:hint="eastAsia" w:ascii="宋体" w:hAnsi="宋体" w:eastAsia="宋体"/>
          <w:color w:val="auto"/>
          <w:sz w:val="24"/>
          <w:szCs w:val="24"/>
          <w:lang w:eastAsia="zh-CN"/>
        </w:rPr>
        <w:t>（</w:t>
      </w:r>
      <w:r>
        <w:rPr>
          <w:rFonts w:hint="eastAsia" w:ascii="宋体" w:hAnsi="宋体" w:eastAsia="宋体"/>
          <w:color w:val="auto"/>
          <w:sz w:val="24"/>
          <w:szCs w:val="24"/>
        </w:rPr>
        <w:t>河南省·许昌市</w:t>
      </w:r>
      <w:r>
        <w:rPr>
          <w:rFonts w:hint="eastAsia" w:ascii="宋体" w:hAnsi="宋体" w:eastAsia="宋体"/>
          <w:color w:val="auto"/>
          <w:sz w:val="24"/>
          <w:szCs w:val="24"/>
          <w:lang w:eastAsia="zh-CN"/>
        </w:rPr>
        <w:t>）</w:t>
      </w:r>
      <w:r>
        <w:rPr>
          <w:rFonts w:hint="eastAsia" w:ascii="宋体" w:hAnsi="宋体" w:eastAsia="宋体"/>
          <w:color w:val="auto"/>
          <w:sz w:val="24"/>
          <w:szCs w:val="24"/>
        </w:rPr>
        <w:t>》—“投标人”—“许昌市公共资源电子交易系统”（https://ggzy.xuchang.gov.cn/tpbidder）进行最后报价，最后报价应包括：①总报价②分项报价。</w:t>
      </w:r>
    </w:p>
    <w:p w14:paraId="1AD03B6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注：①谈判小组要求供应商提交最后报价时，在谈判小组规定时间内，供应商应提交最后报价（包括总报价及分项报价）。最后报价是供应商响应文件的有效组成部分。</w:t>
      </w:r>
    </w:p>
    <w:p w14:paraId="7C3952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②谈判文件第二章“采购需求”中“采购清单”以工程量清单提供的，供应商应以工程量清单方式提交最后报价。</w:t>
      </w:r>
    </w:p>
    <w:p w14:paraId="752AB91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③请供应商根据项目情况，可提前准备分项报价。</w:t>
      </w:r>
    </w:p>
    <w:p w14:paraId="1D35976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0" w:firstLineChars="15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全国公共资源交易平台</w:t>
      </w:r>
      <w:r>
        <w:rPr>
          <w:rFonts w:hint="eastAsia" w:ascii="宋体" w:hAnsi="宋体" w:eastAsia="宋体"/>
          <w:color w:val="auto"/>
          <w:sz w:val="24"/>
          <w:szCs w:val="24"/>
          <w:lang w:eastAsia="zh-CN"/>
        </w:rPr>
        <w:t>（</w:t>
      </w:r>
      <w:r>
        <w:rPr>
          <w:rFonts w:hint="eastAsia" w:ascii="宋体" w:hAnsi="宋体" w:eastAsia="宋体"/>
          <w:color w:val="auto"/>
          <w:sz w:val="24"/>
          <w:szCs w:val="24"/>
        </w:rPr>
        <w:t>河南省</w:t>
      </w:r>
      <w:r>
        <w:rPr>
          <w:rFonts w:hint="eastAsia" w:ascii="宋体" w:hAnsi="宋体" w:eastAsia="宋体"/>
          <w:color w:val="auto"/>
          <w:sz w:val="24"/>
          <w:szCs w:val="24"/>
          <w:lang w:val="en-US" w:eastAsia="zh-CN"/>
        </w:rPr>
        <w:t>·</w:t>
      </w:r>
      <w:r>
        <w:rPr>
          <w:rFonts w:hint="eastAsia" w:ascii="宋体" w:hAnsi="宋体" w:eastAsia="宋体"/>
          <w:color w:val="auto"/>
          <w:sz w:val="24"/>
          <w:szCs w:val="24"/>
        </w:rPr>
        <w:t>许昌市</w:t>
      </w:r>
      <w:r>
        <w:rPr>
          <w:rFonts w:hint="eastAsia" w:ascii="宋体" w:hAnsi="宋体" w:eastAsia="宋体"/>
          <w:color w:val="auto"/>
          <w:sz w:val="24"/>
          <w:szCs w:val="24"/>
          <w:lang w:eastAsia="zh-CN"/>
        </w:rPr>
        <w:t>）</w:t>
      </w:r>
      <w:r>
        <w:rPr>
          <w:rFonts w:hint="eastAsia" w:ascii="宋体" w:hAnsi="宋体" w:eastAsia="宋体"/>
          <w:color w:val="auto"/>
          <w:sz w:val="24"/>
          <w:szCs w:val="24"/>
        </w:rPr>
        <w:t>》——“许昌市公共资源电子交易系统”提供（操作流程详见“服务指南</w:t>
      </w:r>
      <w:r>
        <w:rPr>
          <w:rFonts w:hint="eastAsia" w:ascii="宋体" w:hAnsi="宋体" w:eastAsia="宋体"/>
          <w:color w:val="auto"/>
          <w:sz w:val="24"/>
          <w:szCs w:val="24"/>
          <w:lang w:eastAsia="zh-CN"/>
        </w:rPr>
        <w:t>－</w:t>
      </w:r>
      <w:r>
        <w:rPr>
          <w:rFonts w:hint="eastAsia" w:ascii="宋体" w:hAnsi="宋体" w:eastAsia="宋体"/>
          <w:color w:val="auto"/>
          <w:sz w:val="24"/>
          <w:szCs w:val="24"/>
        </w:rPr>
        <w:t>办事指南</w:t>
      </w:r>
      <w:r>
        <w:rPr>
          <w:rFonts w:hint="eastAsia" w:ascii="宋体" w:hAnsi="宋体" w:eastAsia="宋体"/>
          <w:color w:val="auto"/>
          <w:sz w:val="24"/>
          <w:szCs w:val="24"/>
          <w:lang w:eastAsia="zh-CN"/>
        </w:rPr>
        <w:t>－</w:t>
      </w:r>
      <w:r>
        <w:rPr>
          <w:rFonts w:hint="eastAsia" w:ascii="宋体" w:hAnsi="宋体" w:eastAsia="宋体"/>
          <w:color w:val="auto"/>
          <w:sz w:val="24"/>
          <w:szCs w:val="24"/>
        </w:rPr>
        <w:t>新交易平台使用手册</w:t>
      </w:r>
      <w:r>
        <w:rPr>
          <w:rFonts w:hint="eastAsia" w:ascii="宋体" w:hAnsi="宋体" w:eastAsia="宋体"/>
          <w:color w:val="auto"/>
          <w:sz w:val="24"/>
          <w:szCs w:val="24"/>
          <w:lang w:eastAsia="zh-CN"/>
        </w:rPr>
        <w:t>－</w:t>
      </w:r>
      <w:r>
        <w:rPr>
          <w:rFonts w:hint="eastAsia" w:ascii="宋体" w:hAnsi="宋体" w:eastAsia="宋体"/>
          <w:color w:val="auto"/>
          <w:sz w:val="24"/>
          <w:szCs w:val="24"/>
        </w:rPr>
        <w:t>交易乙方（投标人、供应商等）操作手册”）。</w:t>
      </w:r>
    </w:p>
    <w:p w14:paraId="05B92C2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7.3如因供应商（参加谈判的法定代表人或其授权代表）未按照本项目谈判文件第八章“响应文件有关格式”3.2“法定代表人（单位负责人）资格证明书”或3.3“法定代表人（单位负责人）授权书”要求，在响应文件中未预留手机号码或因供应商自身原因导致谈判小组无法联系供应商参加谈判（最后报价）的，其风险由供应商自行承担，采购人与采购代理机构不承担任何责任。</w:t>
      </w:r>
    </w:p>
    <w:p w14:paraId="01AA1A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8.相关事项</w:t>
      </w:r>
    </w:p>
    <w:p w14:paraId="24EBE53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8.1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2CF759B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8.2《全国公共资源交易平台（河南省·许昌市）》（https://ggzy.xuchang.gov.cn）采购公告栏提供的谈判文件仅供浏览。供应商下载谈判文件应使用CA数字证书或CA移动数字证书</w:t>
      </w:r>
      <w:r>
        <w:rPr>
          <w:rFonts w:hint="eastAsia" w:ascii="宋体" w:hAnsi="宋体" w:eastAsia="宋体"/>
          <w:color w:val="auto"/>
          <w:sz w:val="24"/>
          <w:szCs w:val="24"/>
          <w:lang w:eastAsia="zh-CN"/>
        </w:rPr>
        <w:t>登录</w:t>
      </w:r>
      <w:r>
        <w:rPr>
          <w:rFonts w:hint="eastAsia" w:ascii="宋体" w:hAnsi="宋体" w:eastAsia="宋体"/>
          <w:color w:val="auto"/>
          <w:sz w:val="24"/>
          <w:szCs w:val="24"/>
        </w:rPr>
        <w:t>《全国公共资源交易平台（河南省·许昌市）》—“投标人”—“许昌市公共资源电子交易系统”（https://ggzy.xuchang.gov.cn/tpbidder）获取。</w:t>
      </w:r>
    </w:p>
    <w:p w14:paraId="433CDDE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1" w:firstLineChars="150"/>
        <w:contextualSpacing/>
        <w:textAlignment w:val="auto"/>
        <w:rPr>
          <w:rFonts w:hint="eastAsia" w:ascii="宋体" w:hAnsi="宋体" w:eastAsia="宋体"/>
          <w:b/>
          <w:bCs/>
          <w:color w:val="auto"/>
          <w:sz w:val="24"/>
          <w:szCs w:val="24"/>
        </w:rPr>
      </w:pPr>
      <w:r>
        <w:rPr>
          <w:rFonts w:hint="eastAsia" w:ascii="宋体" w:hAnsi="宋体" w:eastAsia="宋体"/>
          <w:b/>
          <w:bCs/>
          <w:color w:val="auto"/>
          <w:sz w:val="24"/>
          <w:szCs w:val="24"/>
        </w:rPr>
        <w:t>备注：交易平台技术咨询电话：0512-58188538、0374-2961598</w:t>
      </w:r>
    </w:p>
    <w:p w14:paraId="7A1DAA72">
      <w:pPr>
        <w:rPr>
          <w:rFonts w:hint="eastAsia" w:ascii="宋体" w:hAnsi="宋体" w:eastAsia="宋体" w:cs="宋体"/>
          <w:b/>
          <w:color w:val="auto"/>
          <w:kern w:val="0"/>
          <w:sz w:val="32"/>
          <w:szCs w:val="24"/>
        </w:rPr>
      </w:pPr>
      <w:r>
        <w:rPr>
          <w:rFonts w:hint="eastAsia" w:ascii="宋体" w:hAnsi="宋体" w:eastAsia="宋体" w:cs="宋体"/>
          <w:b/>
          <w:color w:val="auto"/>
          <w:kern w:val="0"/>
          <w:sz w:val="32"/>
          <w:szCs w:val="24"/>
        </w:rPr>
        <w:br w:type="page"/>
      </w:r>
    </w:p>
    <w:p w14:paraId="672CB34A">
      <w:pPr>
        <w:spacing w:line="360" w:lineRule="auto"/>
        <w:jc w:val="center"/>
        <w:outlineLvl w:val="0"/>
        <w:rPr>
          <w:rFonts w:ascii="宋体" w:hAnsi="宋体" w:cs="宋体"/>
          <w:b/>
          <w:color w:val="auto"/>
          <w:kern w:val="0"/>
        </w:rPr>
      </w:pPr>
      <w:r>
        <w:rPr>
          <w:rFonts w:hint="eastAsia" w:ascii="宋体" w:hAnsi="宋体" w:eastAsia="宋体" w:cs="宋体"/>
          <w:b/>
          <w:color w:val="auto"/>
          <w:kern w:val="0"/>
          <w:sz w:val="32"/>
          <w:szCs w:val="24"/>
        </w:rPr>
        <w:t>第二章 采购需求</w:t>
      </w:r>
    </w:p>
    <w:p w14:paraId="4E295409">
      <w:pPr>
        <w:spacing w:line="360" w:lineRule="auto"/>
        <w:ind w:left="0" w:leftChars="0" w:firstLine="0" w:firstLineChars="0"/>
        <w:rPr>
          <w:rFonts w:hint="default" w:ascii="宋体" w:hAnsi="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eastAsia="zh-CN"/>
        </w:rPr>
        <w:t>一、</w:t>
      </w:r>
      <w:r>
        <w:rPr>
          <w:rFonts w:hint="eastAsia" w:ascii="宋体" w:hAnsi="宋体" w:cs="Times New Roman"/>
          <w:b/>
          <w:bCs/>
          <w:color w:val="auto"/>
          <w:sz w:val="24"/>
          <w:szCs w:val="24"/>
          <w:highlight w:val="none"/>
          <w:lang w:val="en-US" w:eastAsia="zh-CN"/>
        </w:rPr>
        <w:t>项目概况</w:t>
      </w:r>
    </w:p>
    <w:p w14:paraId="1C383576">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禹州市公安局车管所、新看守所武警中队信息化系统建设项目，第一标段：禹州市公安局车管所信息化系统建设；第二标段：禹州市公安局新看守所武警中队信息化系统建设。</w:t>
      </w:r>
    </w:p>
    <w:p w14:paraId="48E64E52">
      <w:pPr>
        <w:spacing w:line="360" w:lineRule="auto"/>
        <w:ind w:left="0" w:leftChars="0" w:firstLine="0" w:firstLineChars="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二、采购清单</w:t>
      </w:r>
    </w:p>
    <w:p w14:paraId="53C7D05E">
      <w:pPr>
        <w:spacing w:line="360" w:lineRule="auto"/>
        <w:ind w:firstLine="482" w:firstLineChars="20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第一标段：</w:t>
      </w:r>
    </w:p>
    <w:tbl>
      <w:tblPr>
        <w:tblStyle w:val="1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47"/>
        <w:gridCol w:w="4764"/>
        <w:gridCol w:w="725"/>
        <w:gridCol w:w="916"/>
        <w:gridCol w:w="1185"/>
      </w:tblGrid>
      <w:tr w14:paraId="0DC7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shd w:val="clear" w:color="auto" w:fill="auto"/>
            <w:vAlign w:val="center"/>
          </w:tcPr>
          <w:p w14:paraId="411E8CF8">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47" w:type="dxa"/>
            <w:shd w:val="clear" w:color="auto" w:fill="auto"/>
            <w:vAlign w:val="center"/>
          </w:tcPr>
          <w:p w14:paraId="087298FA">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4764" w:type="dxa"/>
            <w:shd w:val="clear" w:color="auto" w:fill="auto"/>
            <w:vAlign w:val="center"/>
          </w:tcPr>
          <w:p w14:paraId="169ABD17">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725" w:type="dxa"/>
            <w:shd w:val="clear" w:color="auto" w:fill="auto"/>
            <w:vAlign w:val="center"/>
          </w:tcPr>
          <w:p w14:paraId="3580A308">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16" w:type="dxa"/>
            <w:shd w:val="clear" w:color="auto" w:fill="auto"/>
            <w:vAlign w:val="center"/>
          </w:tcPr>
          <w:p w14:paraId="1F719DC8">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1185" w:type="dxa"/>
            <w:shd w:val="clear" w:color="auto" w:fill="auto"/>
            <w:vAlign w:val="center"/>
          </w:tcPr>
          <w:p w14:paraId="397192CF">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企业划分标准所属行业</w:t>
            </w:r>
          </w:p>
        </w:tc>
      </w:tr>
      <w:tr w14:paraId="7143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8" w:type="dxa"/>
            <w:gridSpan w:val="6"/>
            <w:shd w:val="clear" w:color="auto" w:fill="auto"/>
            <w:vAlign w:val="center"/>
          </w:tcPr>
          <w:p w14:paraId="74F96955">
            <w:pPr>
              <w:bidi w:val="0"/>
              <w:jc w:val="left"/>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适用本国产品标准的货物</w:t>
            </w:r>
          </w:p>
        </w:tc>
      </w:tr>
      <w:tr w14:paraId="15CF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8" w:type="dxa"/>
            <w:gridSpan w:val="6"/>
            <w:shd w:val="clear" w:color="auto" w:fill="auto"/>
            <w:vAlign w:val="center"/>
          </w:tcPr>
          <w:p w14:paraId="171F2AA9">
            <w:pPr>
              <w:bidi w:val="0"/>
              <w:jc w:val="left"/>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一、视频监控系统</w:t>
            </w:r>
          </w:p>
        </w:tc>
      </w:tr>
      <w:tr w14:paraId="3AF5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BFF9C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07F08FA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高清红外半球型网络摄像机</w:t>
            </w:r>
          </w:p>
        </w:tc>
        <w:tc>
          <w:tcPr>
            <w:tcW w:w="4764" w:type="dxa"/>
            <w:vAlign w:val="center"/>
          </w:tcPr>
          <w:p w14:paraId="41640D7D">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200万高清红外半球型网络摄像机（POE）</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传感器类型：1/2.7" Progressive Scan CMOS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最低照度：彩色：0.01 Lux @（F1.2，AGC ON），0 Lux with IR</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最大图像尺寸：1920 × 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快门：1/3 s~1/100,000 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数字宽动态/日夜切换模式/ICR红外滤片式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补光距离：红外光最远可达30 m，白光最远可达20 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主码流帧率分辨率：50 Hz：25 fps（1920 × 1080，1280 × 720）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子码流帧率分辨率：50 Hz：25 fps（640 × 480，640 × 360）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视频压缩标准：主码流：H.265/H.264</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子码流：H.265/H.264/MJPEG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支持：背光补偿，强光抑制，3D数字降噪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1个RJ45 10 M/100 M自适应以太网口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1个内置麦克风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支持PoE：IEEE 802.3af，CLASS 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防护：IP66</w:t>
            </w:r>
          </w:p>
        </w:tc>
        <w:tc>
          <w:tcPr>
            <w:tcW w:w="725" w:type="dxa"/>
            <w:vAlign w:val="center"/>
          </w:tcPr>
          <w:p w14:paraId="342F219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543C4B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160</w:t>
            </w:r>
          </w:p>
        </w:tc>
        <w:tc>
          <w:tcPr>
            <w:tcW w:w="1185" w:type="dxa"/>
            <w:shd w:val="clear" w:color="auto" w:fill="auto"/>
            <w:vAlign w:val="center"/>
          </w:tcPr>
          <w:p w14:paraId="456EF5C0">
            <w:pPr>
              <w:bidi w:val="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工业</w:t>
            </w:r>
          </w:p>
        </w:tc>
      </w:tr>
      <w:tr w14:paraId="51ED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F03BD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3A0C9EE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人像全息感知单元</w:t>
            </w:r>
          </w:p>
        </w:tc>
        <w:tc>
          <w:tcPr>
            <w:tcW w:w="4764" w:type="dxa"/>
            <w:vAlign w:val="center"/>
          </w:tcPr>
          <w:p w14:paraId="18FD5744">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lang w:bidi="ar"/>
              </w:rPr>
              <w:t>采用双镜头一体化设计，兼顾全景细节，聚合多种专为复杂场景设计的深度学习算法，实现全结构化数据精准采集，具备多场景数据融合分析能力，实现全方位态势感知。</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★设备内置双镜头，可同时采集2路不同场景的音视频码流。</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全景和细节镜头均应采用背照式传感器，改善成像质量，全景镜头采用1/2.7”200W CMOS，4mm， F1.0定焦镜头，细节镜头采用1/1.8“400W CMOS，0832mm， F1.6变焦镜头；</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支持智能资源模式切换：全结构化（默认）、人脸抓拍、目标比对、道路监控、Smart事件等；</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★在分辨率1920x1080 @ 25fps，码流设置为1Mbps时，视频图像传输延时不大于60ms。</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全结构化模式：支持机动车、非机动车、人员等多目标抓拍和属性分析；</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人脸抓拍模式：支持对运动人脸抓拍和属性分析，支持快速抓拍和优选抓拍两种模式，支持抓拍图片去重功能；</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目标比对模式：支持前端目标比对功能，支持快速比对和优选比对两种模式，支持10个图片库，最多15万张图片的导入；</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★摄像机uboot应采用加密存储，通过离线烧写存储器方式写入的uboot执行程序，不能被硬件微引导程序加载执行。</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道路监控模式：支持车辆检测和混行检测 2种模式；</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设备内置温和补光灯，减少光污染，提升夜间成像效果，提高抓拍质量；</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★设备具有耀光抑制功能，耀光区域≤1%。</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音频：标配2个内置麦克风，1个内置扬声器，支持2路输入，1路输出；</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报警：3路输入，2路输出；</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支持35114 A级加密；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传感器类型：通道1：1/1.8" Progressive Scan CMOS；</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通道2：1/2.7" Progressive Scan CMOS；</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补光灯类型：混合补光（支持白光模式和混光模式），750 nm + 暖白光；</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补光距离：通道1：普通监控：≥80 m，人脸抓拍/识别：≥15 m；</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通道2：普通监控：≥30 m；</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防补光过曝：支持防补光过曝开启和关闭，开启下支持自动和手动，手动支持根据距离等级控制补光灯亮度 ；</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最大图像尺寸：通道1：2688 x 1520</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通道2：1920 x 1080</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 xml:space="preserve">视频压缩标准：H.265/H.264/MJPEG </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网络：1个RJ45 10 M/100 M/1000 M自适应以太网口</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防护：IP67</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带★参数为设备关键技术参数，需提供封面具有CNAS标识的权威检验机构出具的检验报告复印件并加盖产品制造商公章证明</w:t>
            </w:r>
            <w:r>
              <w:rPr>
                <w:rFonts w:hint="eastAsia" w:ascii="宋体" w:hAnsi="宋体" w:eastAsia="宋体" w:cs="宋体"/>
                <w:color w:val="auto"/>
                <w:kern w:val="0"/>
                <w:sz w:val="22"/>
                <w:lang w:eastAsia="zh-CN" w:bidi="ar"/>
              </w:rPr>
              <w:t>；</w:t>
            </w:r>
          </w:p>
        </w:tc>
        <w:tc>
          <w:tcPr>
            <w:tcW w:w="725" w:type="dxa"/>
            <w:vAlign w:val="center"/>
          </w:tcPr>
          <w:p w14:paraId="592E286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C86CE3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1D36B5C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A05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C1137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07333E7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高清警戒枪型网络摄像机</w:t>
            </w:r>
          </w:p>
        </w:tc>
        <w:tc>
          <w:tcPr>
            <w:tcW w:w="4764" w:type="dxa"/>
            <w:vAlign w:val="center"/>
          </w:tcPr>
          <w:p w14:paraId="0C7ECFF1">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传感器类型：1/2.7" Progressive Scan CMOS；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最低照度：彩色：0.002 Lux @（F1.2，AGC ON），0 Lux with IR；</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快门：1/3 s~1/100,000 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宽动态：120 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日夜切换模式：ICR红外滤片式；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补光灯类型：智能补光，可切换白光灯、红外灯；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补光距离：红外光最远可达50 m，白光最远可达30 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支持：防补光过曝、音频环境噪声过滤、背光补偿，强光抑制，3D数字降噪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最大图像尺寸：1920 × 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视频压缩标准：H.265/H.264/MJPE；</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开放型网络视频接口，ISAPI，SDK，GB28181；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1个RJ45 10 M/100 M自适应以太网口；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1个内置麦克风，1个内置扬声器；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报警触发、移动侦测、遮挡报警、人脸抓拍；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智能警戒：区域入侵侦测，越界侦测，进入区域侦测，离开区域侦测；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PoE：802.3af，36 V~57 V，0.32 A~0.20 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防护等级：IP66；</w:t>
            </w:r>
          </w:p>
        </w:tc>
        <w:tc>
          <w:tcPr>
            <w:tcW w:w="725" w:type="dxa"/>
            <w:vAlign w:val="center"/>
          </w:tcPr>
          <w:p w14:paraId="14FAE28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0F165D4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w:t>
            </w:r>
          </w:p>
        </w:tc>
        <w:tc>
          <w:tcPr>
            <w:tcW w:w="1185" w:type="dxa"/>
            <w:vAlign w:val="center"/>
          </w:tcPr>
          <w:p w14:paraId="5FA960F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58F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54E63E8">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247" w:type="dxa"/>
            <w:vAlign w:val="center"/>
          </w:tcPr>
          <w:p w14:paraId="3A87203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高清红外枪型网络摄像机</w:t>
            </w:r>
          </w:p>
        </w:tc>
        <w:tc>
          <w:tcPr>
            <w:tcW w:w="4764" w:type="dxa"/>
            <w:vAlign w:val="center"/>
          </w:tcPr>
          <w:p w14:paraId="50858B2C">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200万高清红外枪型网络摄像机（POE）</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传感器类型：1/2.7" Progressive Scan CMOS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最低照度：彩色：0.01 Lux @（F1.2，AGC ON），0 Lux with IR</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最大图像尺寸：1920 × 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快门：1/3 s~1/100,000 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数字宽动态/日夜切换模式/ICR红外滤片式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补光距离：最远可达50 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主码流帧率分辨率：50 Hz：25 fps（1920 × 1080，1280 × 720）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子码流帧率分辨率：50 Hz：25 fps（640 × 480，640 × 360）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视频压缩标准：主码流：H.265/H.264</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子码流：H.265/H.264/MJPEG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支持：背光补偿，强光抑制，3D数字降噪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1个RJ45 10 M/100 M自适应以太网口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1个内置麦克风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支持PoE：IEEE 802.3af，CLASS 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防护：IP66</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含：摄像机专用支架</w:t>
            </w:r>
          </w:p>
        </w:tc>
        <w:tc>
          <w:tcPr>
            <w:tcW w:w="725" w:type="dxa"/>
            <w:vAlign w:val="center"/>
          </w:tcPr>
          <w:p w14:paraId="5EEA06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6AB4F35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67</w:t>
            </w:r>
          </w:p>
        </w:tc>
        <w:tc>
          <w:tcPr>
            <w:tcW w:w="1185" w:type="dxa"/>
            <w:shd w:val="clear" w:color="auto" w:fill="auto"/>
            <w:vAlign w:val="center"/>
          </w:tcPr>
          <w:p w14:paraId="63652838">
            <w:pPr>
              <w:bidi w:val="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工业</w:t>
            </w:r>
          </w:p>
        </w:tc>
      </w:tr>
      <w:tr w14:paraId="060C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2D35ED2B">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二、监控中心机房</w:t>
            </w:r>
          </w:p>
        </w:tc>
      </w:tr>
      <w:tr w14:paraId="7ECB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F6E674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179230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综合安防视频管理平台</w:t>
            </w:r>
          </w:p>
        </w:tc>
        <w:tc>
          <w:tcPr>
            <w:tcW w:w="4764" w:type="dxa"/>
            <w:vAlign w:val="center"/>
          </w:tcPr>
          <w:p w14:paraId="16DB0289">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授权包含：基础包、视频监控、门禁管理、可视对讲、出入口车辆放行管理、停车场车辆收费管理、园区人员布控、园区人车智能搜索、视频联网、入侵报警、设备网络管理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关键规格：不低于300路视频，50个门禁，1500户可视对讲，1万人员，4车道，200个防区管理；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支持测温防疫、高空抛物等热点报警事件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支持电动车进电梯、电瓶车违规停放、人员离岗、暴露垃圾、打包垃圾、垃圾桶满溢等智能监控报警事件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2U标准机架式4盘位一体机，ATX电源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64位多核高性能处理器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DDR4高频率内存条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1个HDMI接口、1个DP接口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2个10M/100M/1000Mbps网口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2个USB2.0接口、2个USB3.0接口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1个HDMI接口，1个VGA接口，同源输出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支持满配8T硬盘（不支持IoT硬盘）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2个10M/100M/1000Mbps网口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2个USB2.0接口、1个USB2.0接口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报警IO：16路报警输入，4路报警输出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存储能力：32路（仅支持局域网设备接入存储）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解码能力：8×1080P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网络输入带宽：≥160Mbps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网络输出带宽：≥128Mbps</w:t>
            </w:r>
          </w:p>
        </w:tc>
        <w:tc>
          <w:tcPr>
            <w:tcW w:w="725" w:type="dxa"/>
            <w:vAlign w:val="center"/>
          </w:tcPr>
          <w:p w14:paraId="34E7C10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4470327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0FCF2E72">
            <w:pPr>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BB1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44860E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53E8AC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AI一体化存储</w:t>
            </w:r>
          </w:p>
        </w:tc>
        <w:tc>
          <w:tcPr>
            <w:tcW w:w="4764" w:type="dxa"/>
            <w:vAlign w:val="center"/>
          </w:tcPr>
          <w:p w14:paraId="29AD374F">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4U机架式24盘位*10T/AI一体化存储，整机采用短机箱设计，搭载1+1冗余电源；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存储接口：24个SATA接口，支持硬盘热插拔，内置24块10T AI盘；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视频接口：1×HDMI；</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网络接口：4×RJ45 10/100/1000Mbps自适应以太网口；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串行接口：1路RS-232接口；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USB接口：2×USB 2.0，2×USB 3.0；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输入带宽：1024Mbps（开启RAID后为512Mbps）；1024Mbps带宽需配合负载均衡模式；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输出带宽：1024Mbps（开启RAID后为512Mbps）；1024Mbps带宽需配合负载均衡模式；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接入能力：200路H.264、H.265格式高清码流接入；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解码能力：最大支持12×1080P；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显示能力：最大支持4K输出；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RAID模式：RAID0、RAID1、RAID5、RAID6、RAID10，支持全局热备盘；</w:t>
            </w:r>
          </w:p>
        </w:tc>
        <w:tc>
          <w:tcPr>
            <w:tcW w:w="725" w:type="dxa"/>
            <w:vAlign w:val="center"/>
          </w:tcPr>
          <w:p w14:paraId="6E98D11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63E4A17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08BE708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67A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517D23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02908C3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高清视频解码器</w:t>
            </w:r>
          </w:p>
        </w:tc>
        <w:tc>
          <w:tcPr>
            <w:tcW w:w="4764" w:type="dxa"/>
            <w:vAlign w:val="center"/>
          </w:tcPr>
          <w:p w14:paraId="3649B446">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支持电脑、视频会议终端等视频输入信号源，支持2路1080P@50/60 或1路4K@30，通过HDMI 1.4本地输入，HDMI可内嵌音频；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支持网络IPC、NVR等设备类型作为网络信号源输入；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支持HDMI 1.4视频信号输出，支持4K分辨率（3840 × 2160@30 Hz）超高清输出；支持对接LED显示系统，视频输出最大的LED带载能力为单口260 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支持两种音频输出方式：HDMI内嵌音频和外置音频输出；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采用H.264/H.265编码标准，默认采用H.265，支持子码流及主码流编码；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支持网络设备解码，支持H.264、H.265、Smart264、Smart265、MJPEG等主流码流格式，支持PS、TS、ES、RTP等主流封装格式，支持子码流及主码流切换；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最大支持3200w分辨率解码，具有192个解码通道，支持96路200W，或192路720P视频同时解码上墙；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支持加密码流、多轨码流、智能码流解码；支持码流修改和切换；支持解码异常提示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电视墙功能；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支持单面电视墙拼接、开窗、窗口跨屏漫游、场景轮巡和窗口轮巡功能，单屏支持4个1080P或2个4K图层,单窗口支持1/4/6/8/9/16/25/36窗口分屏功能，整机最大支持64个场景，整机支持256个平台预案轮巡组；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支持RTP\RTSP协议进行网络源预览，可通过smartwall客户端进行桌面投屏上墙；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视频解码通道：≥192；</w:t>
            </w:r>
          </w:p>
        </w:tc>
        <w:tc>
          <w:tcPr>
            <w:tcW w:w="725" w:type="dxa"/>
            <w:vAlign w:val="center"/>
          </w:tcPr>
          <w:p w14:paraId="3D30C31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F35C77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0916D88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EE8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A80B64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425607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NVR（64路）</w:t>
            </w:r>
          </w:p>
        </w:tc>
        <w:tc>
          <w:tcPr>
            <w:tcW w:w="4764" w:type="dxa"/>
            <w:vAlign w:val="center"/>
          </w:tcPr>
          <w:p w14:paraId="37C3F4A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U机架式16盘位嵌入式网络硬盘录像机，采用短机箱设计，搭载高性能ATX电源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存储接口：≥16个SATA接口，可满配12TB硬盘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视频接口：≥2×HDMI，2×VGA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网络接口：≥2×RJ45 10/100/1000Mbps自适应以太网口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报警接口：16路报警输入，9路报警输出（其中第9路支持CTRL 12V）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反向供电：1路DC12V 1A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串行接口：1路RS-232接口，1路半双工RS-485接口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USB接口：2×USB 2.0，2×USB 3.0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输入带宽：320Mbps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输出带宽：160Mbps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接入能力：64路H.264、H.265格式高清码流接入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解码能力：最大支持12×1080P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显示能力：最大支持4K+1080P异源输出</w:t>
            </w:r>
          </w:p>
        </w:tc>
        <w:tc>
          <w:tcPr>
            <w:tcW w:w="725" w:type="dxa"/>
            <w:vAlign w:val="center"/>
          </w:tcPr>
          <w:p w14:paraId="650E4F7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C2DCA2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1 </w:t>
            </w:r>
          </w:p>
        </w:tc>
        <w:tc>
          <w:tcPr>
            <w:tcW w:w="1185" w:type="dxa"/>
            <w:vAlign w:val="center"/>
          </w:tcPr>
          <w:p w14:paraId="7A756FAD">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191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C37A1F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3C401A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视频监控显示器</w:t>
            </w:r>
          </w:p>
        </w:tc>
        <w:tc>
          <w:tcPr>
            <w:tcW w:w="4764" w:type="dxa"/>
            <w:vAlign w:val="center"/>
          </w:tcPr>
          <w:p w14:paraId="5CF7A84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Style w:val="34"/>
                <w:color w:val="auto"/>
                <w:sz w:val="22"/>
                <w:szCs w:val="22"/>
                <w:lang w:val="en-US" w:eastAsia="zh-CN" w:bidi="ar"/>
              </w:rPr>
              <w:t>视频会议电视机</w:t>
            </w:r>
            <w:r>
              <w:rPr>
                <w:rStyle w:val="34"/>
                <w:color w:val="auto"/>
                <w:sz w:val="22"/>
                <w:szCs w:val="22"/>
                <w:lang w:val="en-US" w:eastAsia="zh-CN" w:bidi="ar"/>
              </w:rPr>
              <w:br w:type="textWrapping"/>
            </w:r>
            <w:r>
              <w:rPr>
                <w:rStyle w:val="34"/>
                <w:color w:val="auto"/>
                <w:sz w:val="22"/>
                <w:szCs w:val="22"/>
                <w:lang w:val="en-US" w:eastAsia="zh-CN" w:bidi="ar"/>
              </w:rPr>
              <w:t>屏幕尺寸：≥98英寸，分辨率：不低于3840×2160（4K），屏幕比例为16:9</w:t>
            </w:r>
            <w:r>
              <w:rPr>
                <w:rStyle w:val="35"/>
                <w:rFonts w:eastAsia="宋体"/>
                <w:color w:val="auto"/>
                <w:sz w:val="22"/>
                <w:szCs w:val="22"/>
                <w:lang w:val="en-US" w:eastAsia="zh-CN" w:bidi="ar"/>
              </w:rPr>
              <w:t>‌</w:t>
            </w:r>
            <w:r>
              <w:rPr>
                <w:rStyle w:val="34"/>
                <w:color w:val="auto"/>
                <w:sz w:val="22"/>
                <w:szCs w:val="22"/>
                <w:lang w:val="en-US" w:eastAsia="zh-CN" w:bidi="ar"/>
              </w:rPr>
              <w:t>；</w:t>
            </w:r>
          </w:p>
        </w:tc>
        <w:tc>
          <w:tcPr>
            <w:tcW w:w="725" w:type="dxa"/>
            <w:vAlign w:val="center"/>
          </w:tcPr>
          <w:p w14:paraId="0A7F53C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7CEF19E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7C692C8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53C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B6F78F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5E3CC67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视频监控显示器壁挂支架</w:t>
            </w:r>
          </w:p>
        </w:tc>
        <w:tc>
          <w:tcPr>
            <w:tcW w:w="4764" w:type="dxa"/>
            <w:vAlign w:val="center"/>
          </w:tcPr>
          <w:p w14:paraId="2E85C082">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视频会议电视机专用壁挂支架；可安装电视规格55-100寸。</w:t>
            </w:r>
          </w:p>
        </w:tc>
        <w:tc>
          <w:tcPr>
            <w:tcW w:w="725" w:type="dxa"/>
            <w:vAlign w:val="center"/>
          </w:tcPr>
          <w:p w14:paraId="75BA472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3FDCACF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5C39C20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55C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D190FA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7" w:type="dxa"/>
            <w:vAlign w:val="center"/>
          </w:tcPr>
          <w:p w14:paraId="028852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液晶拼接屏</w:t>
            </w:r>
          </w:p>
        </w:tc>
        <w:tc>
          <w:tcPr>
            <w:tcW w:w="4764" w:type="dxa"/>
            <w:vAlign w:val="center"/>
          </w:tcPr>
          <w:p w14:paraId="163FD9E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≥55寸，LED背光源，物理拼缝≤3.5mm，分辨率1920*1080；亮度500cd/m2，对比度≥3000∶1。亮度均匀性80%，图像重显率95%，几何失真3%；色彩还原能力16.7M，白平衡误差±0.010。</w:t>
            </w:r>
          </w:p>
        </w:tc>
        <w:tc>
          <w:tcPr>
            <w:tcW w:w="725" w:type="dxa"/>
            <w:vAlign w:val="center"/>
          </w:tcPr>
          <w:p w14:paraId="41659AC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块</w:t>
            </w:r>
          </w:p>
        </w:tc>
        <w:tc>
          <w:tcPr>
            <w:tcW w:w="916" w:type="dxa"/>
            <w:vAlign w:val="center"/>
          </w:tcPr>
          <w:p w14:paraId="0AF8E64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185" w:type="dxa"/>
            <w:vAlign w:val="center"/>
          </w:tcPr>
          <w:p w14:paraId="66CF9A31">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6AE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E53747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47" w:type="dxa"/>
            <w:vAlign w:val="center"/>
          </w:tcPr>
          <w:p w14:paraId="09FC6E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液晶拼接屏电视墙</w:t>
            </w:r>
          </w:p>
        </w:tc>
        <w:tc>
          <w:tcPr>
            <w:tcW w:w="4764" w:type="dxa"/>
            <w:vAlign w:val="center"/>
          </w:tcPr>
          <w:p w14:paraId="5F41BFB2">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12块55寸拼接屏定制，金属材质。</w:t>
            </w:r>
          </w:p>
        </w:tc>
        <w:tc>
          <w:tcPr>
            <w:tcW w:w="725" w:type="dxa"/>
            <w:vAlign w:val="center"/>
          </w:tcPr>
          <w:p w14:paraId="77CE40E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517E494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5DD3AF7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3767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251A64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247" w:type="dxa"/>
            <w:vAlign w:val="center"/>
          </w:tcPr>
          <w:p w14:paraId="6079E2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LED跑马屏</w:t>
            </w:r>
          </w:p>
        </w:tc>
        <w:tc>
          <w:tcPr>
            <w:tcW w:w="4764" w:type="dxa"/>
            <w:vAlign w:val="center"/>
          </w:tcPr>
          <w:p w14:paraId="7DE1B80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LED跑马屏和液晶拼接屏的宽度一致。</w:t>
            </w:r>
          </w:p>
        </w:tc>
        <w:tc>
          <w:tcPr>
            <w:tcW w:w="725" w:type="dxa"/>
            <w:vAlign w:val="center"/>
          </w:tcPr>
          <w:p w14:paraId="7F2CCBE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1B337AC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74E476E5">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BBE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C10897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247" w:type="dxa"/>
            <w:vAlign w:val="center"/>
          </w:tcPr>
          <w:p w14:paraId="738118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监控室操作台</w:t>
            </w:r>
          </w:p>
        </w:tc>
        <w:tc>
          <w:tcPr>
            <w:tcW w:w="4764" w:type="dxa"/>
            <w:vAlign w:val="center"/>
          </w:tcPr>
          <w:p w14:paraId="49AF676E">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人体工学设计；2个座位；高强度冷轧钢桌体</w:t>
            </w:r>
          </w:p>
        </w:tc>
        <w:tc>
          <w:tcPr>
            <w:tcW w:w="725" w:type="dxa"/>
            <w:vAlign w:val="center"/>
          </w:tcPr>
          <w:p w14:paraId="7D43C0C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3CE6DA0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185" w:type="dxa"/>
            <w:vAlign w:val="center"/>
          </w:tcPr>
          <w:p w14:paraId="79FD050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E1F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CFB010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247" w:type="dxa"/>
            <w:vAlign w:val="center"/>
          </w:tcPr>
          <w:p w14:paraId="418D83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防静电地板</w:t>
            </w:r>
          </w:p>
        </w:tc>
        <w:tc>
          <w:tcPr>
            <w:tcW w:w="4764" w:type="dxa"/>
            <w:vAlign w:val="center"/>
          </w:tcPr>
          <w:p w14:paraId="54C8638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600*600*35陶瓷防静电地板，包含配套横梁和支架、墙边地板钢支撑、吸盘等。</w:t>
            </w:r>
          </w:p>
        </w:tc>
        <w:tc>
          <w:tcPr>
            <w:tcW w:w="725" w:type="dxa"/>
            <w:vAlign w:val="center"/>
          </w:tcPr>
          <w:p w14:paraId="70D09BA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m2</w:t>
            </w:r>
          </w:p>
        </w:tc>
        <w:tc>
          <w:tcPr>
            <w:tcW w:w="916" w:type="dxa"/>
            <w:vAlign w:val="center"/>
          </w:tcPr>
          <w:p w14:paraId="3E61AB6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220</w:t>
            </w:r>
          </w:p>
        </w:tc>
        <w:tc>
          <w:tcPr>
            <w:tcW w:w="1185" w:type="dxa"/>
            <w:vAlign w:val="center"/>
          </w:tcPr>
          <w:p w14:paraId="05DA59F9">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67F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B94FBD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247" w:type="dxa"/>
            <w:vAlign w:val="center"/>
          </w:tcPr>
          <w:p w14:paraId="0DE2D9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UPS电源主机</w:t>
            </w:r>
          </w:p>
        </w:tc>
        <w:tc>
          <w:tcPr>
            <w:tcW w:w="4764" w:type="dxa"/>
            <w:vAlign w:val="center"/>
          </w:tcPr>
          <w:p w14:paraId="64AAA4E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20KVA</w:t>
            </w:r>
          </w:p>
        </w:tc>
        <w:tc>
          <w:tcPr>
            <w:tcW w:w="725" w:type="dxa"/>
            <w:vAlign w:val="center"/>
          </w:tcPr>
          <w:p w14:paraId="589A6FF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6E84443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574EE9BB">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AC1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1" w:type="dxa"/>
            <w:vAlign w:val="center"/>
          </w:tcPr>
          <w:p w14:paraId="5D927F2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1247" w:type="dxa"/>
            <w:vAlign w:val="center"/>
          </w:tcPr>
          <w:p w14:paraId="239FFB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电池</w:t>
            </w:r>
          </w:p>
        </w:tc>
        <w:tc>
          <w:tcPr>
            <w:tcW w:w="4764" w:type="dxa"/>
            <w:vAlign w:val="center"/>
          </w:tcPr>
          <w:p w14:paraId="00F53E4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12V100AH免维护蓄电池。</w:t>
            </w:r>
          </w:p>
        </w:tc>
        <w:tc>
          <w:tcPr>
            <w:tcW w:w="725" w:type="dxa"/>
            <w:vAlign w:val="center"/>
          </w:tcPr>
          <w:p w14:paraId="6A834C7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节</w:t>
            </w:r>
          </w:p>
        </w:tc>
        <w:tc>
          <w:tcPr>
            <w:tcW w:w="916" w:type="dxa"/>
            <w:vAlign w:val="center"/>
          </w:tcPr>
          <w:p w14:paraId="7794632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185" w:type="dxa"/>
            <w:vAlign w:val="center"/>
          </w:tcPr>
          <w:p w14:paraId="1286D309">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6D36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5275F1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247" w:type="dxa"/>
            <w:vAlign w:val="center"/>
          </w:tcPr>
          <w:p w14:paraId="7C6DEC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电池柜</w:t>
            </w:r>
          </w:p>
        </w:tc>
        <w:tc>
          <w:tcPr>
            <w:tcW w:w="4764" w:type="dxa"/>
            <w:vAlign w:val="center"/>
          </w:tcPr>
          <w:p w14:paraId="3F349BA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配套电池柜、电池连接线等满足UPS正常运行配套辅材附件。</w:t>
            </w:r>
          </w:p>
        </w:tc>
        <w:tc>
          <w:tcPr>
            <w:tcW w:w="725" w:type="dxa"/>
            <w:vAlign w:val="center"/>
          </w:tcPr>
          <w:p w14:paraId="23DFA3F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w:t>
            </w:r>
          </w:p>
        </w:tc>
        <w:tc>
          <w:tcPr>
            <w:tcW w:w="916" w:type="dxa"/>
            <w:vAlign w:val="center"/>
          </w:tcPr>
          <w:p w14:paraId="2542876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51F92C3A">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E93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EF71DA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247" w:type="dxa"/>
            <w:vAlign w:val="center"/>
          </w:tcPr>
          <w:p w14:paraId="4D8F53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机柜</w:t>
            </w:r>
          </w:p>
        </w:tc>
        <w:tc>
          <w:tcPr>
            <w:tcW w:w="4764" w:type="dxa"/>
            <w:vAlign w:val="center"/>
          </w:tcPr>
          <w:p w14:paraId="2E63D3AD">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42U 弱电机柜。</w:t>
            </w:r>
          </w:p>
        </w:tc>
        <w:tc>
          <w:tcPr>
            <w:tcW w:w="725" w:type="dxa"/>
            <w:vAlign w:val="center"/>
          </w:tcPr>
          <w:p w14:paraId="46B2241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3328E99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185" w:type="dxa"/>
            <w:vAlign w:val="center"/>
          </w:tcPr>
          <w:p w14:paraId="5C74259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C7B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58B436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1247" w:type="dxa"/>
            <w:vAlign w:val="center"/>
          </w:tcPr>
          <w:p w14:paraId="10F7DE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PDU插排</w:t>
            </w:r>
          </w:p>
        </w:tc>
        <w:tc>
          <w:tcPr>
            <w:tcW w:w="4764" w:type="dxa"/>
            <w:vAlign w:val="center"/>
          </w:tcPr>
          <w:p w14:paraId="7FA8A6C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16A/8插孔多插位防雷过载PDU插排；</w:t>
            </w:r>
          </w:p>
        </w:tc>
        <w:tc>
          <w:tcPr>
            <w:tcW w:w="725" w:type="dxa"/>
            <w:vAlign w:val="center"/>
          </w:tcPr>
          <w:p w14:paraId="03B7CF0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45BECB3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185" w:type="dxa"/>
            <w:vAlign w:val="center"/>
          </w:tcPr>
          <w:p w14:paraId="2F36188A">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AA5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299C5C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1247" w:type="dxa"/>
            <w:vAlign w:val="center"/>
          </w:tcPr>
          <w:p w14:paraId="72E0AA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配电箱</w:t>
            </w:r>
          </w:p>
        </w:tc>
        <w:tc>
          <w:tcPr>
            <w:tcW w:w="4764" w:type="dxa"/>
            <w:vAlign w:val="center"/>
          </w:tcPr>
          <w:p w14:paraId="495714A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满足液晶拼接屏安全用电需求；具备过载保护、短路保护、过压保护、漏电保护；</w:t>
            </w:r>
          </w:p>
        </w:tc>
        <w:tc>
          <w:tcPr>
            <w:tcW w:w="725" w:type="dxa"/>
            <w:vAlign w:val="center"/>
          </w:tcPr>
          <w:p w14:paraId="53CE533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21A853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219FC4E5">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B82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72B4DA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1247" w:type="dxa"/>
            <w:vAlign w:val="center"/>
          </w:tcPr>
          <w:p w14:paraId="23674D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拼接屏综合布线及安装</w:t>
            </w:r>
          </w:p>
        </w:tc>
        <w:tc>
          <w:tcPr>
            <w:tcW w:w="4764" w:type="dxa"/>
            <w:vAlign w:val="center"/>
          </w:tcPr>
          <w:p w14:paraId="7332D27E">
            <w:pPr>
              <w:keepNext w:val="0"/>
              <w:keepLines w:val="0"/>
              <w:widowControl/>
              <w:suppressLineNumbers w:val="0"/>
              <w:ind w:firstLine="220" w:firstLineChars="10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液晶拼接屏的综合布线、支架、屏体安装</w:t>
            </w:r>
          </w:p>
        </w:tc>
        <w:tc>
          <w:tcPr>
            <w:tcW w:w="725" w:type="dxa"/>
            <w:vAlign w:val="center"/>
          </w:tcPr>
          <w:p w14:paraId="180DFD8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095DFA8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185" w:type="dxa"/>
            <w:vAlign w:val="center"/>
          </w:tcPr>
          <w:p w14:paraId="48FA9D48">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其他未列明行业</w:t>
            </w:r>
          </w:p>
        </w:tc>
      </w:tr>
      <w:tr w14:paraId="60B3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4C8EE907">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三、LED显示屏</w:t>
            </w:r>
          </w:p>
        </w:tc>
      </w:tr>
      <w:tr w14:paraId="0CBC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DE5D3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3FF8D0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LED显示屏</w:t>
            </w:r>
          </w:p>
        </w:tc>
        <w:tc>
          <w:tcPr>
            <w:tcW w:w="4764" w:type="dxa"/>
            <w:vAlign w:val="center"/>
          </w:tcPr>
          <w:p w14:paraId="43A4506C">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lang w:bidi="ar"/>
              </w:rPr>
              <w:t>点间距：P2.0，显示屏面积：7.32m²，显示尺寸：3.52m×2.08m，分辨率：1760*1040；</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LED像素点间距≤2.0mm;像素密度≥250000点/㎡</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电源接口：VH4PIN，电源200W推荐带载6张灯板</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驱动方式：恒流驱动</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扫描数：40S</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换帧频率：60 Hz</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刷新率：3840 Hz</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灰度等级：最大支持16 bit</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峰值功耗：≤420W/㎡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平均功耗：≤140W/㎡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★支持信源接入状态显示,可通过物理按键、客户端、遥控器、设备自带Web 浏览器进行信源切换</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（含：LED模组、控制系统、电源系统、屏体线材、控制软件、屏体支架等）</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带★参数为设备关键技术参数，需提供封面具有CNAS标识的权威检验机构出具的检验报告复印件并加盖产品制造商公章证明</w:t>
            </w:r>
            <w:r>
              <w:rPr>
                <w:rFonts w:hint="eastAsia" w:ascii="宋体" w:hAnsi="宋体" w:eastAsia="宋体" w:cs="宋体"/>
                <w:color w:val="auto"/>
                <w:kern w:val="0"/>
                <w:sz w:val="22"/>
                <w:lang w:eastAsia="zh-CN" w:bidi="ar"/>
              </w:rPr>
              <w:t>。</w:t>
            </w:r>
          </w:p>
        </w:tc>
        <w:tc>
          <w:tcPr>
            <w:tcW w:w="725" w:type="dxa"/>
            <w:vAlign w:val="center"/>
          </w:tcPr>
          <w:p w14:paraId="78194E6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916" w:type="dxa"/>
            <w:vAlign w:val="center"/>
          </w:tcPr>
          <w:p w14:paraId="5F1809A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7.2</w:t>
            </w:r>
          </w:p>
        </w:tc>
        <w:tc>
          <w:tcPr>
            <w:tcW w:w="1185" w:type="dxa"/>
            <w:vAlign w:val="center"/>
          </w:tcPr>
          <w:p w14:paraId="2202DB78">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35F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A6C902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5B2F76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视频处理器</w:t>
            </w:r>
          </w:p>
        </w:tc>
        <w:tc>
          <w:tcPr>
            <w:tcW w:w="4764" w:type="dxa"/>
            <w:vAlign w:val="center"/>
          </w:tcPr>
          <w:p w14:paraId="6FD6720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1、支持≥1路DP 1.4、1路HDMI 2.0输入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2、支持≥2路HDMI 1.4和2路DVI输入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3、支持最大带载1048万像素，最宽16384像素，或最高8192像素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4、支持最大输入分辨率4096×2160@60Hz，支持自定义分辨率设置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5、支持≥16路千兆网口输出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6、支持对视频信号任意切换，裁剪，拼接，缩放</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7、支持6画面显示，位置，大小可自由调节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8、支持精确颜色管理，调整显示屏色域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9、支持视频同步锁相技术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10、支持独立音频输入输出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11、支持HDMI和DP音频解析输出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12、支持LAN口控制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13、支持手机端APP控制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14、支持RS232串口协议控制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15、支持HDCP协议的高带宽数字内容保护技术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16、支持亮度和色温调节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17、支持HDCP协议的高带宽数字内容保护技术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18、支持亮度和色温调节</w:t>
            </w:r>
          </w:p>
        </w:tc>
        <w:tc>
          <w:tcPr>
            <w:tcW w:w="725" w:type="dxa"/>
            <w:vAlign w:val="center"/>
          </w:tcPr>
          <w:p w14:paraId="1B119C5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9DF00A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0ACD8901">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42F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6B0E43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7B781B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信息发布主机</w:t>
            </w:r>
          </w:p>
        </w:tc>
        <w:tc>
          <w:tcPr>
            <w:tcW w:w="4764" w:type="dxa"/>
            <w:vAlign w:val="center"/>
          </w:tcPr>
          <w:p w14:paraId="55522AD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CPU：≥四核；运行主频：≥1.6GHz，内存：≥4GB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存储器扩展：最高支持不低于128GB的TF卡扩展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接口支持：HDMI输入输出/1路音频双声道输出/1个标准RJ45接口/USB接口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支持：WIFI/蓝牙/移动网络/遥控信息发布；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插入U盘，可自动识别文件，一台广告机可有多种不同的播放方式、随意自由搭配、支持同时播放视频图片海报。</w:t>
            </w:r>
          </w:p>
        </w:tc>
        <w:tc>
          <w:tcPr>
            <w:tcW w:w="725" w:type="dxa"/>
            <w:vAlign w:val="center"/>
          </w:tcPr>
          <w:p w14:paraId="00D618D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30AA148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451207D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33DD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831B67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1F72637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LED显示屏配电箱</w:t>
            </w:r>
          </w:p>
        </w:tc>
        <w:tc>
          <w:tcPr>
            <w:tcW w:w="4764" w:type="dxa"/>
            <w:vAlign w:val="center"/>
          </w:tcPr>
          <w:p w14:paraId="434FBDD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LED显示屏专用配电箱；具备过载保护、短路保护、过压保护、漏电保护；</w:t>
            </w:r>
          </w:p>
        </w:tc>
        <w:tc>
          <w:tcPr>
            <w:tcW w:w="725" w:type="dxa"/>
            <w:vAlign w:val="center"/>
          </w:tcPr>
          <w:p w14:paraId="2848994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672C126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6E55E1C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8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95FD63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2DD21FC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设备机柜</w:t>
            </w:r>
          </w:p>
        </w:tc>
        <w:tc>
          <w:tcPr>
            <w:tcW w:w="4764" w:type="dxa"/>
            <w:vAlign w:val="center"/>
          </w:tcPr>
          <w:p w14:paraId="5993047D">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18U音频设备机柜；规格：1000*600*600mm</w:t>
            </w:r>
          </w:p>
        </w:tc>
        <w:tc>
          <w:tcPr>
            <w:tcW w:w="725" w:type="dxa"/>
            <w:vAlign w:val="center"/>
          </w:tcPr>
          <w:p w14:paraId="4B4A118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001E7B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5D0DE64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4C7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FDF1E2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063291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LED屏迁移</w:t>
            </w:r>
          </w:p>
        </w:tc>
        <w:tc>
          <w:tcPr>
            <w:tcW w:w="4764" w:type="dxa"/>
            <w:vAlign w:val="center"/>
          </w:tcPr>
          <w:p w14:paraId="419D4AFE">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原LED屏迁移，约计7平方米（包含原LED屏的拆除、迁移、运输、组装、安装、调试及LED屏支架等所有费用）</w:t>
            </w:r>
          </w:p>
        </w:tc>
        <w:tc>
          <w:tcPr>
            <w:tcW w:w="725" w:type="dxa"/>
            <w:vAlign w:val="center"/>
          </w:tcPr>
          <w:p w14:paraId="7BBFB0C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平方</w:t>
            </w:r>
          </w:p>
        </w:tc>
        <w:tc>
          <w:tcPr>
            <w:tcW w:w="916" w:type="dxa"/>
            <w:vAlign w:val="center"/>
          </w:tcPr>
          <w:p w14:paraId="424962F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185" w:type="dxa"/>
            <w:vAlign w:val="center"/>
          </w:tcPr>
          <w:p w14:paraId="19500C89">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CA1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D0D54F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7" w:type="dxa"/>
            <w:vAlign w:val="center"/>
          </w:tcPr>
          <w:p w14:paraId="2408EF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LED条屏迁移</w:t>
            </w:r>
          </w:p>
        </w:tc>
        <w:tc>
          <w:tcPr>
            <w:tcW w:w="4764" w:type="dxa"/>
            <w:vAlign w:val="center"/>
          </w:tcPr>
          <w:p w14:paraId="3EFB76E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原LED屏条屏迁移，约计6.5平方米（包含原LED屏的拆除、迁移、运输、组装、安装、调试及LED屏支架等所有费用）</w:t>
            </w:r>
          </w:p>
        </w:tc>
        <w:tc>
          <w:tcPr>
            <w:tcW w:w="725" w:type="dxa"/>
            <w:vAlign w:val="center"/>
          </w:tcPr>
          <w:p w14:paraId="0F985FA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平方</w:t>
            </w:r>
          </w:p>
        </w:tc>
        <w:tc>
          <w:tcPr>
            <w:tcW w:w="916" w:type="dxa"/>
            <w:vAlign w:val="center"/>
          </w:tcPr>
          <w:p w14:paraId="172F28D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6.5</w:t>
            </w:r>
          </w:p>
        </w:tc>
        <w:tc>
          <w:tcPr>
            <w:tcW w:w="1185" w:type="dxa"/>
            <w:vAlign w:val="center"/>
          </w:tcPr>
          <w:p w14:paraId="14E40D5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3C9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1035CC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47" w:type="dxa"/>
            <w:vAlign w:val="center"/>
          </w:tcPr>
          <w:p w14:paraId="736EAE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LED显示屏综合布线及安装</w:t>
            </w:r>
          </w:p>
        </w:tc>
        <w:tc>
          <w:tcPr>
            <w:tcW w:w="4764" w:type="dxa"/>
            <w:vAlign w:val="center"/>
          </w:tcPr>
          <w:p w14:paraId="00B62E69">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包含：电缆、网线、音频线、高清视频线、大屏安装调试等</w:t>
            </w:r>
          </w:p>
        </w:tc>
        <w:tc>
          <w:tcPr>
            <w:tcW w:w="725" w:type="dxa"/>
            <w:vAlign w:val="center"/>
          </w:tcPr>
          <w:p w14:paraId="0D66519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7DFA14F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24FDF7A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其他未列明行业</w:t>
            </w:r>
          </w:p>
        </w:tc>
      </w:tr>
      <w:tr w14:paraId="5178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2CC4B5BE">
            <w:pPr>
              <w:bidi w:val="0"/>
              <w:jc w:val="both"/>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四、门禁系统</w:t>
            </w:r>
          </w:p>
          <w:p w14:paraId="0B038A30">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4.1 室内门禁</w:t>
            </w:r>
          </w:p>
        </w:tc>
      </w:tr>
      <w:tr w14:paraId="17EA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352473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74F511A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2.4英寸人脸识别门禁终端</w:t>
            </w:r>
          </w:p>
        </w:tc>
        <w:tc>
          <w:tcPr>
            <w:tcW w:w="4764" w:type="dxa"/>
            <w:vAlign w:val="center"/>
          </w:tcPr>
          <w:p w14:paraId="7EDF1F8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采用深度学习智能人脸识别技术，99.99%金融支付级精准识别，0.6秒验证通行；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应用混合光谱技术，完美抵御照片/视频攻击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无缝对接钉钉考勤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门禁、考勤多模式共用，满足各种场景应用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产品材质：玻璃+PC/ 显示屏：2.4英寸/分辨率：240*320/操作系统：Linux/处理器：双核ARM双核处理器/摄像头：双目100万高清像素/设备功耗：≤12W/工作电压：DC12V±10%/通讯方式：TCP/IP/</w:t>
            </w:r>
          </w:p>
        </w:tc>
        <w:tc>
          <w:tcPr>
            <w:tcW w:w="725" w:type="dxa"/>
            <w:vAlign w:val="center"/>
          </w:tcPr>
          <w:p w14:paraId="2AF1D69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7A7FCE4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185" w:type="dxa"/>
            <w:vAlign w:val="center"/>
          </w:tcPr>
          <w:p w14:paraId="2CE0C74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E21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3D605C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247" w:type="dxa"/>
            <w:vAlign w:val="center"/>
          </w:tcPr>
          <w:p w14:paraId="011DEA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7英寸人脸识别门禁主机</w:t>
            </w:r>
          </w:p>
        </w:tc>
        <w:tc>
          <w:tcPr>
            <w:tcW w:w="4764" w:type="dxa"/>
            <w:vAlign w:val="center"/>
          </w:tcPr>
          <w:p w14:paraId="4A6419B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7英寸，液晶触摸显示屏，屏幕比例9：16，屏幕分辨率600*1024；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采用</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200万宽动态双目摄像头，面部识别距离0.5~2米，支持照片视频防假，支持远程视频预览；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支持静态或动态二维码识别（云眸社区或互联，4200生成的二维码）注：需选配增加二维码识别模块；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采用星光级图像传感器，无需白光补光灯，在暗光或无光环境下人脸识别效果不受影响；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备支持多种认证方式：刷卡、指纹、人脸、密码、刷卡+密码、刷卡+指纹、刷卡+人脸、刷卡+指纹+密码、刷卡+指纹+人脸、刷卡或指纹、指纹+密码、指纹+人脸、指纹+人脸+密码、指纹或人脸、人脸+密码，二维码，蓝牙（需搭配不同的配件模块实现多种认证组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设备支持单人或多人识别功能，多人识别最多支持5人同时认证；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设备支持多重认证（不同人员的人脸、卡片、指纹）功能、超级密码（卡/指纹）开门、中心远程开门、多重认证+平台远程认证（N+1）开门功能、多重认证+超级密码开门；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设备支持口罩检测模式，可配置提醒戴口罩或强制戴口罩模式，同时可关联门禁控制；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支持NTP校时、手动校时、自动校时功能、在线升级功能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支持和室内机、管理机进行可视对讲功能，支持副门口机和围墙机模式；支持配置一键呼叫室内机或管理机。</w:t>
            </w:r>
          </w:p>
        </w:tc>
        <w:tc>
          <w:tcPr>
            <w:tcW w:w="725" w:type="dxa"/>
            <w:vAlign w:val="center"/>
          </w:tcPr>
          <w:p w14:paraId="348FE3D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916" w:type="dxa"/>
            <w:vAlign w:val="center"/>
          </w:tcPr>
          <w:p w14:paraId="6B7D932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185" w:type="dxa"/>
            <w:vAlign w:val="center"/>
          </w:tcPr>
          <w:p w14:paraId="4824F409">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39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A54C62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4C80BC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4.3英寸人脸识别门禁主机</w:t>
            </w:r>
          </w:p>
        </w:tc>
        <w:tc>
          <w:tcPr>
            <w:tcW w:w="4764" w:type="dxa"/>
            <w:vAlign w:val="center"/>
          </w:tcPr>
          <w:p w14:paraId="33F143A9">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≥4.3英寸LCD触摸显示屏；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支持：1500张人脸、3000张卡3000指纹；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0.2S快速识别，准确率≥99%；</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认证方式：人脸、刷卡、指纹(选配)、密码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云对讲：支持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本地考勤：支持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通讯方式：TCP/IP、WiFi(选配)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防护等级：室内</w:t>
            </w:r>
          </w:p>
        </w:tc>
        <w:tc>
          <w:tcPr>
            <w:tcW w:w="725" w:type="dxa"/>
            <w:vAlign w:val="center"/>
          </w:tcPr>
          <w:p w14:paraId="66862EA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176C858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185" w:type="dxa"/>
            <w:vAlign w:val="center"/>
          </w:tcPr>
          <w:p w14:paraId="58B513F5">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B18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296317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1533123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三辊道闸</w:t>
            </w:r>
          </w:p>
        </w:tc>
        <w:tc>
          <w:tcPr>
            <w:tcW w:w="4764" w:type="dxa"/>
            <w:vAlign w:val="center"/>
          </w:tcPr>
          <w:p w14:paraId="5CB2FDA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304不锈钢材质三辊闸；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尺寸:L1200*W280*H980mm(带底桥)；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材料:优质不锈钢国标；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厚度:盖面1.0mm，机箱0.8mm；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通行人数:40人/分钟通；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行方向:双向读卡窗、方向指示闸杆长度:51CM；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通道宽度:55CM；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工作环境:室内\室外。</w:t>
            </w:r>
          </w:p>
        </w:tc>
        <w:tc>
          <w:tcPr>
            <w:tcW w:w="725" w:type="dxa"/>
            <w:vAlign w:val="center"/>
          </w:tcPr>
          <w:p w14:paraId="4357366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5E1998A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7DC3690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6321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929546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1A770F1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双联磁力锁</w:t>
            </w:r>
          </w:p>
        </w:tc>
        <w:tc>
          <w:tcPr>
            <w:tcW w:w="4764" w:type="dxa"/>
            <w:vAlign w:val="center"/>
          </w:tcPr>
          <w:p w14:paraId="5E2C948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产品名称:280KG 双联磁力锁；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工作电压:DC12V；工作电流:500mA；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开锁时间:≤1s；承受拉力:280KG；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延时调节 :0~9 秒；安全类型:通电上锁、断电开锁；</w:t>
            </w:r>
          </w:p>
        </w:tc>
        <w:tc>
          <w:tcPr>
            <w:tcW w:w="725" w:type="dxa"/>
            <w:vAlign w:val="center"/>
          </w:tcPr>
          <w:p w14:paraId="53D10BB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54B0A03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185" w:type="dxa"/>
            <w:vAlign w:val="center"/>
          </w:tcPr>
          <w:p w14:paraId="6B93DA1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9B2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F97908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1E33C8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电控锁</w:t>
            </w:r>
          </w:p>
        </w:tc>
        <w:tc>
          <w:tcPr>
            <w:tcW w:w="4764" w:type="dxa"/>
            <w:vAlign w:val="center"/>
          </w:tcPr>
          <w:p w14:paraId="6857EAA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电控锁，高强铝合金电插锁；</w:t>
            </w:r>
          </w:p>
        </w:tc>
        <w:tc>
          <w:tcPr>
            <w:tcW w:w="725" w:type="dxa"/>
            <w:vAlign w:val="center"/>
          </w:tcPr>
          <w:p w14:paraId="63352A8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61B1552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1185" w:type="dxa"/>
            <w:vAlign w:val="center"/>
          </w:tcPr>
          <w:p w14:paraId="1422F071">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1D3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4289AD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7" w:type="dxa"/>
            <w:vAlign w:val="center"/>
          </w:tcPr>
          <w:p w14:paraId="4B4687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闭门器</w:t>
            </w:r>
          </w:p>
        </w:tc>
        <w:tc>
          <w:tcPr>
            <w:tcW w:w="4764" w:type="dxa"/>
            <w:vAlign w:val="center"/>
          </w:tcPr>
          <w:p w14:paraId="14642D2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80kg自动液压缓冲闭门器</w:t>
            </w:r>
          </w:p>
        </w:tc>
        <w:tc>
          <w:tcPr>
            <w:tcW w:w="725" w:type="dxa"/>
            <w:vAlign w:val="center"/>
          </w:tcPr>
          <w:p w14:paraId="3FEB6D0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2F541E1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185" w:type="dxa"/>
            <w:vAlign w:val="center"/>
          </w:tcPr>
          <w:p w14:paraId="516CBF2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9FE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32B676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47" w:type="dxa"/>
            <w:vAlign w:val="center"/>
          </w:tcPr>
          <w:p w14:paraId="092190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门禁主机支架</w:t>
            </w:r>
          </w:p>
        </w:tc>
        <w:tc>
          <w:tcPr>
            <w:tcW w:w="4764" w:type="dxa"/>
            <w:vAlign w:val="center"/>
          </w:tcPr>
          <w:p w14:paraId="13314C4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门禁主机专用支架</w:t>
            </w:r>
          </w:p>
        </w:tc>
        <w:tc>
          <w:tcPr>
            <w:tcW w:w="725" w:type="dxa"/>
            <w:vAlign w:val="center"/>
          </w:tcPr>
          <w:p w14:paraId="1D93F55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2B20C24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5189A73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8CA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B3BB8D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247" w:type="dxa"/>
            <w:vAlign w:val="center"/>
          </w:tcPr>
          <w:p w14:paraId="36FA72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门禁开关</w:t>
            </w:r>
          </w:p>
        </w:tc>
        <w:tc>
          <w:tcPr>
            <w:tcW w:w="4764" w:type="dxa"/>
            <w:vAlign w:val="center"/>
          </w:tcPr>
          <w:p w14:paraId="5AC800E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86明装式门禁开关</w:t>
            </w:r>
          </w:p>
        </w:tc>
        <w:tc>
          <w:tcPr>
            <w:tcW w:w="725" w:type="dxa"/>
            <w:vAlign w:val="center"/>
          </w:tcPr>
          <w:p w14:paraId="2B7D8B2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71CBD10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185" w:type="dxa"/>
            <w:vAlign w:val="center"/>
          </w:tcPr>
          <w:p w14:paraId="00BBBA8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C61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3B0D7A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247" w:type="dxa"/>
            <w:vAlign w:val="center"/>
          </w:tcPr>
          <w:p w14:paraId="256B01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门禁电源箱</w:t>
            </w:r>
          </w:p>
        </w:tc>
        <w:tc>
          <w:tcPr>
            <w:tcW w:w="4764" w:type="dxa"/>
            <w:vAlign w:val="center"/>
          </w:tcPr>
          <w:p w14:paraId="2F57500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电锁专用电源，DC12V5A。</w:t>
            </w:r>
          </w:p>
        </w:tc>
        <w:tc>
          <w:tcPr>
            <w:tcW w:w="725" w:type="dxa"/>
            <w:vAlign w:val="center"/>
          </w:tcPr>
          <w:p w14:paraId="75CA5B2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0248F14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1185" w:type="dxa"/>
            <w:vAlign w:val="center"/>
          </w:tcPr>
          <w:p w14:paraId="1582D2C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A77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546214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247" w:type="dxa"/>
            <w:vAlign w:val="center"/>
          </w:tcPr>
          <w:p w14:paraId="57502C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门禁主机交换机</w:t>
            </w:r>
          </w:p>
        </w:tc>
        <w:tc>
          <w:tcPr>
            <w:tcW w:w="4764" w:type="dxa"/>
            <w:vAlign w:val="center"/>
          </w:tcPr>
          <w:p w14:paraId="041068CC">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5口百兆交换机</w:t>
            </w:r>
          </w:p>
        </w:tc>
        <w:tc>
          <w:tcPr>
            <w:tcW w:w="725" w:type="dxa"/>
            <w:vAlign w:val="center"/>
          </w:tcPr>
          <w:p w14:paraId="5E997AC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0742FD6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1CD1ACDD">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BDF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58179655">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4.2 车辆道闸（大门出入口）</w:t>
            </w:r>
          </w:p>
        </w:tc>
      </w:tr>
      <w:tr w14:paraId="260E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7E51DF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380F52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车牌识别摄像机</w:t>
            </w:r>
          </w:p>
        </w:tc>
        <w:tc>
          <w:tcPr>
            <w:tcW w:w="4764" w:type="dxa"/>
            <w:vAlign w:val="center"/>
          </w:tcPr>
          <w:p w14:paraId="2CA6FA6D">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集摄像机、护罩、LED补光灯、镜头、电源适配器，LED显示屏，语音播报于一体；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丰富的控制接口，可直接控制道闸开或关，支持外接报警设备、LED显示屏、音频输出等；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支持识别符合GA 36《中华人民共和国机动车号牌》标准的车牌类型；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授权名单的导入及对比，可直接联动道闸开闸，支持脱机运行；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多种触发模式：支持线圈触发、视频触发等多种触发模式；捕获率高，纯视频识别，纯视频抓拍时可捕获无车牌，捕获率99.5%以上；</w:t>
            </w:r>
          </w:p>
        </w:tc>
        <w:tc>
          <w:tcPr>
            <w:tcW w:w="725" w:type="dxa"/>
            <w:vAlign w:val="center"/>
          </w:tcPr>
          <w:p w14:paraId="7253C0D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392C435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347ABEA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2D4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7F7363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062454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道闸机</w:t>
            </w:r>
          </w:p>
        </w:tc>
        <w:tc>
          <w:tcPr>
            <w:tcW w:w="4764" w:type="dxa"/>
            <w:vAlign w:val="center"/>
          </w:tcPr>
          <w:p w14:paraId="4A10A6A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叶片轴承传动翻转，灵活可靠；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主梁异形结构，壁厚加强，抗风等级极高；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导光板灯箱，画面效果均匀；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杆件组合包装，便于安装；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侧方离合，手摇方便；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压力电波，安全可靠；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具备多种接口，您可接入红外线、地感及收费系统；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数码管显示，内容丰富;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编码器定位方式，定位精确，反应迅速，调试简便；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栅栏转页可做广告画面，箱体门也可做广告画面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配手摇柄，停电或故障时，实现手动开启/关闭闸杆；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延时自动关门，配合地感或红外等外接保护装置，实现无人值守;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尺寸：500*331*1200mm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工作电压：220V± 10%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电机功率：120W（3米、3.5米、4米）；400W(5米)</w:t>
            </w:r>
          </w:p>
        </w:tc>
        <w:tc>
          <w:tcPr>
            <w:tcW w:w="725" w:type="dxa"/>
            <w:vAlign w:val="center"/>
          </w:tcPr>
          <w:p w14:paraId="05E4B92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6D49FD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2C26381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E4D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04472D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4BAFB6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道闸控制终端</w:t>
            </w:r>
          </w:p>
        </w:tc>
        <w:tc>
          <w:tcPr>
            <w:tcW w:w="4764" w:type="dxa"/>
            <w:vAlign w:val="center"/>
          </w:tcPr>
          <w:p w14:paraId="6EE412D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双千兆网卡，支持网络容错以及双网络IP设定、双网隔离等应用；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8个百兆自适应RJ45网口具备交换机功能，可接入多路网络设备；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1个标准全功能RS232接口，可直接接入标准RS232接口设备；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标配128G SSD，应对恶劣运行环境，适应性更强；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支持大容量图片存储，可选配一块3.5寸机械硬盘；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预安装BIOS，自主设计开发BIOS，系统运行稳定可靠；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3.5mm标准音频孔设计，便于接入标准接口音频设备；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HDMI/VGA显示器输出支持，较好兼容外部显示设备接入；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发热量小，优良散热设计，可保证在-20℃~+70℃温度下稳定运行；</w:t>
            </w:r>
          </w:p>
        </w:tc>
        <w:tc>
          <w:tcPr>
            <w:tcW w:w="725" w:type="dxa"/>
            <w:vAlign w:val="center"/>
          </w:tcPr>
          <w:p w14:paraId="43AAAE1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CA8B03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5F185E81">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6B2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9D0010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62704C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防砸雷达</w:t>
            </w:r>
          </w:p>
        </w:tc>
        <w:tc>
          <w:tcPr>
            <w:tcW w:w="4764" w:type="dxa"/>
            <w:vAlign w:val="center"/>
          </w:tcPr>
          <w:p w14:paraId="10A02C1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应采用79GHz MMIC技术，分辨率更高，检测更稳定；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雷达检测距离可调，检测宽度可调，操作方便，通用性强；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无需学习背景，适应更多复杂现场环境；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采用先进的信号处理技术，可稳定检测到行人和车辆，有效防止“砸车、砸人”事故的发生。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应采用LED灯指示雷达工作状态，状态更直观。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自动记录雷达的配置参数，断电重启后可恢复至之前的工作状态；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环境适应性强，检测性能不受电磁干扰、光照、灰尘、雨雪等外界环境影响。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具备检测车和人功能，支持单人过滤。</w:t>
            </w:r>
          </w:p>
        </w:tc>
        <w:tc>
          <w:tcPr>
            <w:tcW w:w="725" w:type="dxa"/>
            <w:vAlign w:val="center"/>
          </w:tcPr>
          <w:p w14:paraId="5CB794E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3819504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4ADD7155">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5532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4CD8EF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49DA76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车牌识别一体机</w:t>
            </w:r>
          </w:p>
        </w:tc>
        <w:tc>
          <w:tcPr>
            <w:tcW w:w="4764" w:type="dxa"/>
            <w:vAlign w:val="center"/>
          </w:tcPr>
          <w:p w14:paraId="7EE42D1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≥高清400万像素高清摄像机，最大分辨率≥2688*1520，帧率≥25fps；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集成度高：集摄像机、LED显示屏、补光灯、镜头、喇叭功放于一体，有效节省施工布线成本；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显示屏：支持两列行四字双色LED屏，显示内容可灵活配置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内置高亮LED灯，智能补光技术，满足不同场景需求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支持电动变焦镜头，便于调试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车牌识别种类：支持识别的号牌类型包括大（小）型汽车、使领馆汽车、警用汽车、教练汽车、新能源汽车；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车辆结构化：支持车型识别，车标识别，车身颜色识别，子品牌检测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黑白名单控制：支持黑、白名单的导入及对比，可直接联动道闸开闸，支持脱机运行；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支持智能化视频检测抓拍，实现机动车精准抓拍识别，准确率99.9%以上（车辆目标以及对应车牌成像清晰无遮挡）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支持跟车不落杆，实现快速通行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机箱表面采用抗紫外线静电喷塑工艺，不起皮，不褪色，防尘防水等级符合室外设备IP54级别要求；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传感器类型：1/3" Progressive Scan CMOS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镜头：3.1~6mm电动变焦镜头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日夜转换模式：ICR红外滤片式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数字降噪：3D数字降噪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最大图像尺寸：2688*1520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补光灯控制：补光灯自动光控、时控可选；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防护等级：IP54</w:t>
            </w:r>
          </w:p>
        </w:tc>
        <w:tc>
          <w:tcPr>
            <w:tcW w:w="725" w:type="dxa"/>
            <w:vAlign w:val="center"/>
          </w:tcPr>
          <w:p w14:paraId="3C37C9E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33171DD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61244BA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5BA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A04AD7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7BE1E2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道闸综合布线及安装</w:t>
            </w:r>
          </w:p>
        </w:tc>
        <w:tc>
          <w:tcPr>
            <w:tcW w:w="4764" w:type="dxa"/>
            <w:vAlign w:val="center"/>
          </w:tcPr>
          <w:p w14:paraId="5B4233F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道闸安装过程中的网络、视频、电源等线缆；开挖、回填、预埋件预制等；设备的安装调试</w:t>
            </w:r>
          </w:p>
        </w:tc>
        <w:tc>
          <w:tcPr>
            <w:tcW w:w="725" w:type="dxa"/>
            <w:vAlign w:val="center"/>
          </w:tcPr>
          <w:p w14:paraId="0920132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w:t>
            </w:r>
          </w:p>
        </w:tc>
        <w:tc>
          <w:tcPr>
            <w:tcW w:w="916" w:type="dxa"/>
            <w:vAlign w:val="center"/>
          </w:tcPr>
          <w:p w14:paraId="59AC155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762C484F">
            <w:pPr>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其他未列明行业</w:t>
            </w:r>
          </w:p>
        </w:tc>
      </w:tr>
      <w:tr w14:paraId="68BB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33C9AE82">
            <w:pPr>
              <w:bidi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五、多功能综合视频会议室</w:t>
            </w:r>
          </w:p>
        </w:tc>
      </w:tr>
      <w:tr w14:paraId="6817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D28DAC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3FEAF6C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视频会议电视机</w:t>
            </w:r>
          </w:p>
        </w:tc>
        <w:tc>
          <w:tcPr>
            <w:tcW w:w="4764" w:type="dxa"/>
            <w:vAlign w:val="center"/>
          </w:tcPr>
          <w:p w14:paraId="70568F6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视频会议电视机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屏幕尺寸：≥98英寸，分辨率：不低于3840×2160（4K），屏幕比例为16:9</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p>
        </w:tc>
        <w:tc>
          <w:tcPr>
            <w:tcW w:w="725" w:type="dxa"/>
            <w:vAlign w:val="center"/>
          </w:tcPr>
          <w:p w14:paraId="65BC989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7ED5ED5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523C43F9">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9FE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770D97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6BE94A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会议电视专用支架</w:t>
            </w:r>
          </w:p>
        </w:tc>
        <w:tc>
          <w:tcPr>
            <w:tcW w:w="4764" w:type="dxa"/>
            <w:vAlign w:val="center"/>
          </w:tcPr>
          <w:p w14:paraId="40144FF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视频会议电视机专用移动支架；可安装电视规格55-100寸。</w:t>
            </w:r>
          </w:p>
        </w:tc>
        <w:tc>
          <w:tcPr>
            <w:tcW w:w="725" w:type="dxa"/>
            <w:vAlign w:val="center"/>
          </w:tcPr>
          <w:p w14:paraId="5757390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57B00B6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6C670811">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9F8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97D036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070C89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调音台</w:t>
            </w:r>
          </w:p>
        </w:tc>
        <w:tc>
          <w:tcPr>
            <w:tcW w:w="4764" w:type="dxa"/>
            <w:vAlign w:val="center"/>
          </w:tcPr>
          <w:p w14:paraId="60EC308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≥10路输入，4个单声道话筒+3个立体声；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主声道L/R，SUB编组，PFL独奏等母线信号分配按钮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内置99种24BIT DSP 参数可调音频效果器，数字显示屏；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通道3段参量均衡器+四通道独立的压缩器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SUB1/2编组输出；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双12段电平监视；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PAN声像定位，静音开关，信号失真监控灯；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2路立体声辅助返回输入+ USB-A 2. 0数据接口+蓝牙输入，可用于USB播放，外接其他电子设备，方便使用；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AUX辅助发送，效果FX发送功能，REC莲花输入和录音输出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监听独立输出，耳机监听输出；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60mm高精度电平衰减推子；</w:t>
            </w:r>
          </w:p>
        </w:tc>
        <w:tc>
          <w:tcPr>
            <w:tcW w:w="725" w:type="dxa"/>
            <w:vAlign w:val="center"/>
          </w:tcPr>
          <w:p w14:paraId="7957C11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5DD0E9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0E27D3B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605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51F7C2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203657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纯后级功放</w:t>
            </w:r>
          </w:p>
        </w:tc>
        <w:tc>
          <w:tcPr>
            <w:tcW w:w="4764" w:type="dxa"/>
            <w:vAlign w:val="center"/>
          </w:tcPr>
          <w:p w14:paraId="7AE71B6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Class-AB+供电设计。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立体声8Ω：330W+330W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立体声4Ω：500W+500W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桥接8Ω：1000W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峰值功率输出（1KHz1%THD）</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立体声8Ω：660W+660W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立体声4Ω：1000W+1000W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桥接8Ω：2000W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频响：20Hz-20KHz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平衡输入阻抗：20k 信噪比：100dB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失真度：&lt;0.03%（8ohm/1KHz/half power）</w:t>
            </w:r>
          </w:p>
        </w:tc>
        <w:tc>
          <w:tcPr>
            <w:tcW w:w="725" w:type="dxa"/>
            <w:vAlign w:val="center"/>
          </w:tcPr>
          <w:p w14:paraId="206E9C0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6AD7E2F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33B761B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67AD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AFBA88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4F811A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抑制器</w:t>
            </w:r>
          </w:p>
        </w:tc>
        <w:tc>
          <w:tcPr>
            <w:tcW w:w="4764" w:type="dxa"/>
            <w:vAlign w:val="center"/>
          </w:tcPr>
          <w:p w14:paraId="75A79D36">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频率响应：20Hz-20kHz±0.3dB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失真(THD+N)：&lt;0.03% @1kHz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ADC&amp;DAC动态范围：&gt;115dB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输入阻抗(平衡式)：10kΩ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输出阻抗(平衡式)：100kΩ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隔离度：&lt;-100dB @1kHz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最大输入电平：&gt;15dBu @1kHz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本底噪声：&lt;-84dBu</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系统延时：&lt;2ms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最大输出电平：&gt;15dBu @1kHz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数字采样率及精度：96kHz24bit AD/DA 400MHz 32bit浮点DSP</w:t>
            </w:r>
          </w:p>
        </w:tc>
        <w:tc>
          <w:tcPr>
            <w:tcW w:w="725" w:type="dxa"/>
            <w:vAlign w:val="center"/>
          </w:tcPr>
          <w:p w14:paraId="2C0C5BF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89DF4D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5FC2BC3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52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CEE93C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7559D3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混音器</w:t>
            </w:r>
          </w:p>
        </w:tc>
        <w:tc>
          <w:tcPr>
            <w:tcW w:w="4764" w:type="dxa"/>
            <w:vAlign w:val="center"/>
          </w:tcPr>
          <w:p w14:paraId="2992890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八路智能混音器针对会议场合设计，可实现高质有序的会议控制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具有主席优先发言模式、顺序发言模式和自由发言模式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采用先进的音频处理电路，噪声低、频率响应广和动态范围大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设有LINK IN/LINK OUT串口，可扩展多台机器串机使用，应用更多麦克风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具备摄像机云台控制端口(支持VISCA/PELCO_D/P协议)，可进行会议摄像自动跟踪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采用两路独立控制的幻象电源，分别为1-4和5-8，方便同时连接供电与非供电麦克风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具备耳机监听输出及独立音量控制旋钮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具备辅助输入功能，可以播放背景音乐等音频信号最高输入电平：-24dBV(Mic),-6dBV(Line),-6dBV(Aux)</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最大增益：＞73dB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当量输入噪音：-95dBV(A+)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幻象供电：+48VDC</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电源供应：18V/2A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频率响应：30Hz - 20kHz</w:t>
            </w:r>
          </w:p>
        </w:tc>
        <w:tc>
          <w:tcPr>
            <w:tcW w:w="725" w:type="dxa"/>
            <w:vAlign w:val="center"/>
          </w:tcPr>
          <w:p w14:paraId="1B68D3C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3577737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3AE6A4E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6087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517A23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7" w:type="dxa"/>
            <w:vAlign w:val="center"/>
          </w:tcPr>
          <w:p w14:paraId="51379D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会议话筒</w:t>
            </w:r>
          </w:p>
        </w:tc>
        <w:tc>
          <w:tcPr>
            <w:tcW w:w="4764" w:type="dxa"/>
            <w:vAlign w:val="center"/>
          </w:tcPr>
          <w:p w14:paraId="33A490AB">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单体 ：静电型电容音头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指向性：心型  ≤-16dB  （0-180°）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频率响应：50Hz-16KHz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灵敏度：-30dB±3dB(0dB=1V/Pa at 1KHz)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低频衰减：100Hz 8dB/倍频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输出阻抗：100Ω±20%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使用电压：12-52V幻象电源</w:t>
            </w:r>
          </w:p>
        </w:tc>
        <w:tc>
          <w:tcPr>
            <w:tcW w:w="725" w:type="dxa"/>
            <w:vAlign w:val="center"/>
          </w:tcPr>
          <w:p w14:paraId="6A14499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0878170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185" w:type="dxa"/>
            <w:vAlign w:val="center"/>
          </w:tcPr>
          <w:p w14:paraId="0091B9C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3EB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325EE7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47" w:type="dxa"/>
            <w:vAlign w:val="center"/>
          </w:tcPr>
          <w:p w14:paraId="668CFD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电源时序器</w:t>
            </w:r>
          </w:p>
        </w:tc>
        <w:tc>
          <w:tcPr>
            <w:tcW w:w="4764" w:type="dxa"/>
            <w:vAlign w:val="center"/>
          </w:tcPr>
          <w:p w14:paraId="60F4431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自带滤波功能，减少外来干扰；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一键急救电源，可应对各种恶劣环境；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通过前面板开关自动时序上电或关电；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8路可控通道+2路直通通道；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8路可控通道每路最大通过电流10A；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每路有LED显示灯，可直观的看到每个通道的工作状态；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实时电压显示，可直观的看到设备所处地点的工作电压；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采用高品质的万用座，对接紧密，不易脱落，适应各种规格的电源插头。输入电源：AC 220V/50Hz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电源容量：总容量220V，30A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输入电源电缆：3×4平方毫米纯铜RVV电缆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控制路数：8路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直通插座：2个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插座：通用三芯插座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通断指示灯：8个LED灯（红色），每路对应一个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输入电源指示灯：一个LED灯（绿色）</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出厂时的时序间隔：1秒</w:t>
            </w:r>
          </w:p>
        </w:tc>
        <w:tc>
          <w:tcPr>
            <w:tcW w:w="725" w:type="dxa"/>
            <w:vAlign w:val="center"/>
          </w:tcPr>
          <w:p w14:paraId="215ABB2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7617B29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07AD845A">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198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2A8CA0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247" w:type="dxa"/>
            <w:vAlign w:val="center"/>
          </w:tcPr>
          <w:p w14:paraId="5837E9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无线麦克风</w:t>
            </w:r>
          </w:p>
        </w:tc>
        <w:tc>
          <w:tcPr>
            <w:tcW w:w="4764" w:type="dxa"/>
            <w:vAlign w:val="center"/>
          </w:tcPr>
          <w:p w14:paraId="761CAC7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1托2；含支架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采用UHF超高频段，比传统的VHF频段干扰更少，传输更可靠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DPLL数字锁相环多信道频率合成技术，在50MHz频率带宽内，以250KHz信道间隔，提供多达200个信道选择,方便多套机器同时使用，轻松避开各类干扰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支持自动对频，即使将发射器与接收机的频率调乱了，只需轻轻一按，发射机就会自动追锁接收机频率并调整一致</w:t>
            </w:r>
          </w:p>
          <w:p w14:paraId="58553B52">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支持高低功率切换功能，节约电池电量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特有发射机及接收机设置锁定功能，防止使用误操作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特设接收灵敏度调节功能，可根据需要调节灵敏度，以提高抗干扰能力或增加接收距离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高档液晶显示屏，使接收机及发射器的工作状态一目了然</w:t>
            </w:r>
          </w:p>
        </w:tc>
        <w:tc>
          <w:tcPr>
            <w:tcW w:w="725" w:type="dxa"/>
            <w:vAlign w:val="center"/>
          </w:tcPr>
          <w:p w14:paraId="479BE70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2466E41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1E54328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BA1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018621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247" w:type="dxa"/>
            <w:vAlign w:val="center"/>
          </w:tcPr>
          <w:p w14:paraId="0F788F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音箱</w:t>
            </w:r>
          </w:p>
        </w:tc>
        <w:tc>
          <w:tcPr>
            <w:tcW w:w="4764" w:type="dxa"/>
            <w:vAlign w:val="center"/>
          </w:tcPr>
          <w:p w14:paraId="7673BA6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内置两分频的全频音箱，外形小巧玲珑,单元采用了一只频响宽、语音清晰度高且高灵敏度的10寸50芯纸盆低音扬声器，和一只音色甜美细腻25芯铁氧体高音；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音箱整体音色层次均匀，无论在音乐还是人声的表现上，都能突显自然、清晰的音质特点；在开发过程中，也反复配套试用了多款动圈麦克风和电容麦克风的人声语音表现，均有良好的语音音质效果；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特有的高频滤波功能，可对声音的明亮度以及高频细节进行调节；播放模式选择开关可提供“人声”，“音乐”两种模式，满足不同的需求。额定功率：300W(AES)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额定阻抗：8Ω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频率响应（±3dB）：65Hz-20kHz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灵敏度（1W/1M）：95dB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覆盖角：H90°×V60°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最大声压级：117dB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分频模式：两分频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分频点：2700Hz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吊挂／安装：支撑，吊挂</w:t>
            </w:r>
          </w:p>
        </w:tc>
        <w:tc>
          <w:tcPr>
            <w:tcW w:w="725" w:type="dxa"/>
            <w:vAlign w:val="center"/>
          </w:tcPr>
          <w:p w14:paraId="12C76F7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支</w:t>
            </w:r>
          </w:p>
        </w:tc>
        <w:tc>
          <w:tcPr>
            <w:tcW w:w="916" w:type="dxa"/>
            <w:vAlign w:val="center"/>
          </w:tcPr>
          <w:p w14:paraId="6E07A72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1603441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5821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F236E8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247" w:type="dxa"/>
            <w:vAlign w:val="center"/>
          </w:tcPr>
          <w:p w14:paraId="0495DD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设备机柜</w:t>
            </w:r>
          </w:p>
        </w:tc>
        <w:tc>
          <w:tcPr>
            <w:tcW w:w="4764" w:type="dxa"/>
            <w:vAlign w:val="center"/>
          </w:tcPr>
          <w:p w14:paraId="3370D1F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18U音频设备机柜；规格：1000*600*600mm</w:t>
            </w:r>
          </w:p>
        </w:tc>
        <w:tc>
          <w:tcPr>
            <w:tcW w:w="725" w:type="dxa"/>
            <w:vAlign w:val="center"/>
          </w:tcPr>
          <w:p w14:paraId="76C355F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7EA6556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12EE21F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909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C55F94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247" w:type="dxa"/>
            <w:vAlign w:val="center"/>
          </w:tcPr>
          <w:p w14:paraId="1D2822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会议（会标）条屏</w:t>
            </w:r>
          </w:p>
        </w:tc>
        <w:tc>
          <w:tcPr>
            <w:tcW w:w="4764" w:type="dxa"/>
            <w:vAlign w:val="center"/>
          </w:tcPr>
          <w:p w14:paraId="2D5CAB9B">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屏体规格：宽10m*高0.48m=4.8平方；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显示单元板参数：户外P10单红色LED屏；像素直径：10mm；像素密度：10000点/㎡；显示颜色：单红等级灰度：14bit；亮度：≥3000cd/m2；工作环境：户外；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控制卡：无线WiFi手机控制卡；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包含：电源、外框、外框拐角、内撑、背封、卡排线、电源线、电源插板、板电线、板排线、接头、配套螺丝、挂件等所有配件；</w:t>
            </w:r>
          </w:p>
        </w:tc>
        <w:tc>
          <w:tcPr>
            <w:tcW w:w="725" w:type="dxa"/>
            <w:vAlign w:val="center"/>
          </w:tcPr>
          <w:p w14:paraId="615B5E1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7371143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4DD85C6D">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5B2B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9981DF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1247" w:type="dxa"/>
            <w:vAlign w:val="center"/>
          </w:tcPr>
          <w:p w14:paraId="769788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视频会议系统配套线材</w:t>
            </w:r>
          </w:p>
        </w:tc>
        <w:tc>
          <w:tcPr>
            <w:tcW w:w="4764" w:type="dxa"/>
            <w:vAlign w:val="center"/>
          </w:tcPr>
          <w:p w14:paraId="6C4E678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拼接屏所需高清、视频线、电源线、网络跳线、控制线、音频线等所有线材</w:t>
            </w:r>
          </w:p>
        </w:tc>
        <w:tc>
          <w:tcPr>
            <w:tcW w:w="725" w:type="dxa"/>
            <w:vAlign w:val="center"/>
          </w:tcPr>
          <w:p w14:paraId="72552BB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360B7E2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47C35E3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4D51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112D21EE">
            <w:pPr>
              <w:bidi w:val="0"/>
              <w:jc w:val="both"/>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六、综合布线系统</w:t>
            </w:r>
          </w:p>
          <w:p w14:paraId="01B61628">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6.1 （互联网）网络设备</w:t>
            </w:r>
          </w:p>
        </w:tc>
      </w:tr>
      <w:tr w14:paraId="4C61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53EAD1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4279018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路由器</w:t>
            </w:r>
          </w:p>
        </w:tc>
        <w:tc>
          <w:tcPr>
            <w:tcW w:w="4764" w:type="dxa"/>
            <w:vAlign w:val="center"/>
          </w:tcPr>
          <w:p w14:paraId="7E3EDBB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双核CPU，256MB DDRIII高速内存，性能强劲</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5个千兆网口，1WAN+3WAN/LAN+1LAN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IPSec/PPTP/L2TP VPN，远程通信更安全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Web认证、短信认证、PPPoE服务器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上网行为管理（移动APP管控/桌面应用管控/网站过滤/行为审计）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内置AC功能，统一管理TP-LINK企业AP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负载均衡与线路备份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内外网ARP防护及常见攻击防护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智能IP带宽管理及连接数限制</w:t>
            </w:r>
          </w:p>
        </w:tc>
        <w:tc>
          <w:tcPr>
            <w:tcW w:w="725" w:type="dxa"/>
            <w:vAlign w:val="center"/>
          </w:tcPr>
          <w:p w14:paraId="04327DF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6D903F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3E95733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4C4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045FDA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2C3CEFF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（互联网）核心交换机</w:t>
            </w:r>
          </w:p>
        </w:tc>
        <w:tc>
          <w:tcPr>
            <w:tcW w:w="4764" w:type="dxa"/>
            <w:vAlign w:val="center"/>
          </w:tcPr>
          <w:p w14:paraId="0A54EF4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12个独立千兆SFP端口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8个独立10/100/1000Base-T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支持云平台远程管理，支持手机APP管理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支持智能开局，自动配置组网，拓扑图形化展示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支持RIP动态路由、静态路由、ARP代理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支持DHCP服务器、DHCP中继、DHCP Snooping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支持四元绑定、ARP/IP/DoS防护、802.1X认证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支持VLAN、QoS、ACL、生成树、组播、IPv6&lt;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支持Web网管、CLI命令行、SNMP</w:t>
            </w:r>
          </w:p>
        </w:tc>
        <w:tc>
          <w:tcPr>
            <w:tcW w:w="725" w:type="dxa"/>
            <w:vAlign w:val="center"/>
          </w:tcPr>
          <w:p w14:paraId="3669EC2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22F73F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6515FC4A">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5A0E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055EFD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6EB1EC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（互联网）接入交换机1</w:t>
            </w:r>
          </w:p>
        </w:tc>
        <w:tc>
          <w:tcPr>
            <w:tcW w:w="4764" w:type="dxa"/>
            <w:vAlign w:val="center"/>
          </w:tcPr>
          <w:p w14:paraId="6A0C689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16个10/100/1000Base-T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2个千兆SFP光口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支持APP端及Web端远程管理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支持ERPS环网协议，RPL配置，支持环网数5，收敛时间≤50ms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支持智能开局、异常告警、快速排障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支持802.1Q VLAN、QoS、带宽控制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支持端口流量统计、端口监控、端口汇聚、端口隔离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支持云管理、VLAN隔离、标准交换三种模式</w:t>
            </w:r>
          </w:p>
        </w:tc>
        <w:tc>
          <w:tcPr>
            <w:tcW w:w="725" w:type="dxa"/>
            <w:vAlign w:val="center"/>
          </w:tcPr>
          <w:p w14:paraId="4EA512A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CF7A61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74E9C038">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797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721274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4DCB9A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（互联网）接入交换机2</w:t>
            </w:r>
          </w:p>
        </w:tc>
        <w:tc>
          <w:tcPr>
            <w:tcW w:w="4764" w:type="dxa"/>
            <w:vAlign w:val="center"/>
          </w:tcPr>
          <w:p w14:paraId="705E191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24个10/100/1000Base-T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2个千兆SFP光口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支持APP端及Web端远程管理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支持ERPS环网协议，RPL配置，支持环网数5，收敛时间≤50ms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支持智能开局、异常告警、快速排障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支持802.1Q VLAN、QoS、带宽控制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支持端口流量统计、端口监控、端口汇聚、端口隔离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支持云管理、VLAN隔离、标准交换三种模式</w:t>
            </w:r>
          </w:p>
        </w:tc>
        <w:tc>
          <w:tcPr>
            <w:tcW w:w="725" w:type="dxa"/>
            <w:vAlign w:val="center"/>
          </w:tcPr>
          <w:p w14:paraId="03C604C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F9EA4A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3E89A81A">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835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F93092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072C8C3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（互联网）接入交换机3</w:t>
            </w:r>
          </w:p>
        </w:tc>
        <w:tc>
          <w:tcPr>
            <w:tcW w:w="4764" w:type="dxa"/>
            <w:vAlign w:val="center"/>
          </w:tcPr>
          <w:p w14:paraId="1360CE82">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48个10/100/1000Base-T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4个独立千兆SFP端口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支持云平台远程管理，支持手机APP管理</w:t>
            </w:r>
          </w:p>
        </w:tc>
        <w:tc>
          <w:tcPr>
            <w:tcW w:w="725" w:type="dxa"/>
            <w:vAlign w:val="center"/>
          </w:tcPr>
          <w:p w14:paraId="1F682C2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26C985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185" w:type="dxa"/>
            <w:vAlign w:val="center"/>
          </w:tcPr>
          <w:p w14:paraId="2F763AE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5A9A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C0C1DB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5A3938A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AP接入交换机</w:t>
            </w:r>
          </w:p>
        </w:tc>
        <w:tc>
          <w:tcPr>
            <w:tcW w:w="4764" w:type="dxa"/>
            <w:vAlign w:val="center"/>
          </w:tcPr>
          <w:p w14:paraId="00FEC48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16个10/100/1000Base-T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2个1000Mbps SFP端口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支持180W最大整机PoE功率、30W最大单端口PoE功率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符合IEEE 802.3af/at PoE供电标准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支持APP端及Web端远程管理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支持APP端蓝牙连接，断网运维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支持智能开局、异常告警、快速排障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支持云管理、VLAN隔离、标准交换三种工作模式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支持802.1Q VLAN、Port VLAN、QoS、带宽控制、风暴抑制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支持端口汇聚、端口监控、端口流量统计、线缆检测、环回保护</w:t>
            </w:r>
          </w:p>
        </w:tc>
        <w:tc>
          <w:tcPr>
            <w:tcW w:w="725" w:type="dxa"/>
            <w:vAlign w:val="center"/>
          </w:tcPr>
          <w:p w14:paraId="0CB9D41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2E39D7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732CC15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BD5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2B245D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7" w:type="dxa"/>
            <w:vAlign w:val="center"/>
          </w:tcPr>
          <w:p w14:paraId="144E9C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AP</w:t>
            </w:r>
          </w:p>
        </w:tc>
        <w:tc>
          <w:tcPr>
            <w:tcW w:w="4764" w:type="dxa"/>
            <w:vAlign w:val="center"/>
          </w:tcPr>
          <w:p w14:paraId="76D94E99">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双频千兆Wi-Fi 6无线吸顶式AP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新一代Wi-Fi 6 (802.11ax)技术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2.4G/5G 双频并发，无线速率高达1500Mbps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端口隐藏式壳体，布线美观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802.3af/at标准PoE网线供电，无需外接电源</w:t>
            </w:r>
          </w:p>
        </w:tc>
        <w:tc>
          <w:tcPr>
            <w:tcW w:w="725" w:type="dxa"/>
            <w:vAlign w:val="center"/>
          </w:tcPr>
          <w:p w14:paraId="6DAB930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9DF7CB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185" w:type="dxa"/>
            <w:vAlign w:val="center"/>
          </w:tcPr>
          <w:p w14:paraId="0B04D6B8">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37A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4A52ADED">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6.2 （政务外网）网络设备</w:t>
            </w:r>
          </w:p>
        </w:tc>
      </w:tr>
      <w:tr w14:paraId="03CC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2C8B5C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68C42C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（政务外网）核心交换机</w:t>
            </w:r>
          </w:p>
        </w:tc>
        <w:tc>
          <w:tcPr>
            <w:tcW w:w="4764" w:type="dxa"/>
            <w:vAlign w:val="center"/>
          </w:tcPr>
          <w:p w14:paraId="1705BFC2">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12个独立千兆SFP端口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8个独立10/100/1000Base-T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支持云平台远程管理，支持手机APP管理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支持智能开局，自动配置组网，拓扑图形化展示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支持RIP动态路由、静态路由、ARP代理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支持DHCP服务器、DHCP中继、DHCP Snooping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支持四元绑定、ARP/IP/DoS防护、802.1X认证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支持VLAN、QoS、ACL、生成树、组播、IPv6&lt;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支持Web网管、CLI命令行、SNMP</w:t>
            </w:r>
          </w:p>
        </w:tc>
        <w:tc>
          <w:tcPr>
            <w:tcW w:w="725" w:type="dxa"/>
            <w:vAlign w:val="center"/>
          </w:tcPr>
          <w:p w14:paraId="171A600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FB0B35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6010468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20D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6C67E9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46C3D4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（政务外网）接入交换机1</w:t>
            </w:r>
          </w:p>
        </w:tc>
        <w:tc>
          <w:tcPr>
            <w:tcW w:w="4764" w:type="dxa"/>
            <w:vAlign w:val="center"/>
          </w:tcPr>
          <w:p w14:paraId="66DBBD39">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16个10/100/1000Base-T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2个千兆SFP光口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支持APP端及Web端远程管理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支持ERPS环网协议，RPL配置，支持环网数5，收敛时间≤50ms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支持智能开局、异常告警、快速排障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支持802.1Q VLAN、QoS、带宽控制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支持端口流量统计、端口监控、端口汇聚、端口隔离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支持云管理、VLAN隔离、标准交换三种模式</w:t>
            </w:r>
          </w:p>
        </w:tc>
        <w:tc>
          <w:tcPr>
            <w:tcW w:w="725" w:type="dxa"/>
            <w:vAlign w:val="center"/>
          </w:tcPr>
          <w:p w14:paraId="7B9912A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0B3F82E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7063E0C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69D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A5F52F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4E59B3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（政务外网）接入交换机2</w:t>
            </w:r>
          </w:p>
        </w:tc>
        <w:tc>
          <w:tcPr>
            <w:tcW w:w="4764" w:type="dxa"/>
            <w:vAlign w:val="center"/>
          </w:tcPr>
          <w:p w14:paraId="4248AD6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24个10/100/1000Base-T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2个千兆SFP光口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支持APP端及Web端远程管理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支持ERPS环网协议，RPL配置，支持环网数5，收敛时间≤50ms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支持智能开局、异常告警、快速排障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支持802.1Q VLAN、QoS、带宽控制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支持端口流量统计、端口监控、端口汇聚、端口隔离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支持云管理、VLAN隔离、标准交换三种模式</w:t>
            </w:r>
          </w:p>
        </w:tc>
        <w:tc>
          <w:tcPr>
            <w:tcW w:w="725" w:type="dxa"/>
            <w:vAlign w:val="center"/>
          </w:tcPr>
          <w:p w14:paraId="11D300F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AF0D85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683AD67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B68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98EBC9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6636F08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（政务外网）接入交换机3</w:t>
            </w:r>
          </w:p>
        </w:tc>
        <w:tc>
          <w:tcPr>
            <w:tcW w:w="4764" w:type="dxa"/>
            <w:vAlign w:val="center"/>
          </w:tcPr>
          <w:p w14:paraId="50229D0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48个10/100/1000Base-T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4个独立千兆SFP端口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支持云平台远程管理，支持手机APP管理</w:t>
            </w:r>
          </w:p>
        </w:tc>
        <w:tc>
          <w:tcPr>
            <w:tcW w:w="725" w:type="dxa"/>
            <w:vAlign w:val="center"/>
          </w:tcPr>
          <w:p w14:paraId="4D3F91C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08DCA74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185" w:type="dxa"/>
            <w:vAlign w:val="center"/>
          </w:tcPr>
          <w:p w14:paraId="0A25E76B">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6722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6E77D35A">
            <w:pPr>
              <w:bidi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6.3 （公安网）网络设备</w:t>
            </w:r>
          </w:p>
        </w:tc>
      </w:tr>
      <w:tr w14:paraId="1DF8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D223BD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679478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下一代防火墙</w:t>
            </w:r>
          </w:p>
        </w:tc>
        <w:tc>
          <w:tcPr>
            <w:tcW w:w="4764" w:type="dxa"/>
            <w:vAlign w:val="center"/>
          </w:tcPr>
          <w:p w14:paraId="57F6D1D6">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lang w:bidi="ar"/>
              </w:rPr>
              <w:t>性能参数：网络层吞吐量：2G，应用层吞吐量：800M，防病毒吞吐量：300M，IPS吞吐量：300M，全威胁吞吐量：250M，并发连接数：80万，HTTP新建连接数：2万，IPSec VPN 最大接入数：100，IPSec  VPN吞吐量：220M。</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★支持服务器漏洞防扫描功能，并对扫描源IP进行日志记录和联动封锁；</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硬件参数：规格：桌面型，内存大小：4G，硬盘容量：128G SSD，电源：适配器，接口：8千兆电口+2千兆光口SFP。</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★支持策略生命周期管理功能，支持对安全策略修改的时间、原因、变更类型进行统一管理，便于策略的运维与管理；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含：防火墙软件基础级(1套)；云智订阅软件(3套)；软件升级(*3年)；产品质保(*3年)。</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带★参数为设备关键技术参数，需提供封面具有CNAS标识的权威检验机构出具的检验报告复印件并加盖产品制造商公章证明</w:t>
            </w:r>
            <w:r>
              <w:rPr>
                <w:rFonts w:hint="eastAsia" w:ascii="宋体" w:hAnsi="宋体" w:eastAsia="宋体" w:cs="宋体"/>
                <w:color w:val="auto"/>
                <w:kern w:val="0"/>
                <w:sz w:val="22"/>
                <w:lang w:eastAsia="zh-CN" w:bidi="ar"/>
              </w:rPr>
              <w:t>。</w:t>
            </w:r>
          </w:p>
        </w:tc>
        <w:tc>
          <w:tcPr>
            <w:tcW w:w="725" w:type="dxa"/>
            <w:vAlign w:val="center"/>
          </w:tcPr>
          <w:p w14:paraId="61D6BCA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AC109B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00031A8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82D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0360F7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1783D4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统一网络管理平台</w:t>
            </w:r>
          </w:p>
        </w:tc>
        <w:tc>
          <w:tcPr>
            <w:tcW w:w="4764" w:type="dxa"/>
            <w:vAlign w:val="center"/>
          </w:tcPr>
          <w:p w14:paraId="3A2A83E2">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lang w:bidi="ar"/>
              </w:rPr>
              <w:t>★支持统一管理网络设备和物联设备，设备类型包括： 1）网络设备：支持对交换机、无线网桥、光纤收发器、AC/AP、OLT/ONU等设备类型进行管理； 2）物联设备：支持对摄像头、NVR、DVR、门禁设备、消费机、人员通道设备、人证设备、访客机设备、梯控设备、智能柜、门口机、室内机、管理机、紧急报警设备、入侵报警设备、出入口控制机、诱导管理器、显示屏、自助查询设备、抓拍机、缴费终端、解码设备、LED控制器、中控设备、拼控器、合码器、网络键盘、交互平板产品、会议平板、视频会议产品、音频设备、安检设备、智能物联网关、服务器等设备类型进行管理，支持用户自定义设备类型，并上传自定义图标进行拓扑图显示</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支持基于拓扑图进行链路诊断，1）支持在拓扑中选择要诊断的两个路径设备，仅呈现这两个设备间的链路信息，2）支持查看链路中各个设备的网络状态、实时速率、带宽利用率、告警等运行状态，并可进行任意节点间ping检测、端口丢包&amp;错误包数据和趋势统计分析等</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★支持基于拓扑图进行监控和配置管理摄像头， 1）支持实时画面预览，查看视频帧率、分辨率、码流格式、码率信息；云台相机，支持进行云台控制，2）支持查看摄像头视频质量状态，可识别出图像模糊、亮度异常、图像偏色、雪花干扰、条纹干扰等23类画面质量异常，3）支持视频流畅度状态检测，4）支持视频参数配置，包括码流类型、视频类型、分辨率、码率类型、图像质量、视频帧率、码率上限、视频编码、Smart265、编码复杂度、I帧间隔、SVC以及码流平滑度等参数配置</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★1）支持基于交换机端口与设备对应关系，快速对目标设备进行设备名称/通道名称的配置调整，2）支持在交换机端口面板中直观显示每个端口所连设备的设备名称/通道名称信息，并支持导出为Excel表格</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智能运维：对整网内的物联网设备、网络设备、链路等状态进行7*24小时侦测，一旦发现问题主动发出告警提示，结合动态拓扑图，精准定位故障位置，降低运维门槛；</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整网VLAN配置：智能识别物联网设备类型，一键按照类型批量配置端口VLAN，实现整网VLAN快速配置；</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业务优先保障：针对重点点位设置关键链路优先传输，当数据量较大 时，确保业务数据流优先传输，为关键业务提供稳定保障；</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安全防护：通过IP、MAC、端口三元绑定，精准防范非法物联设备的接入。针对禁用的物联设备，在接入时通过告警及时通知；</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快速打标签：直观显示交换机端口连接的对端设备信息，并根据对应关系进行快速打标签；</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Portal认证：支持短信认证、微信公众号认证、一键认证、账号认证；</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业务配置：支持批量配置和单个设备配置调整，包括防环路、防私接、NVR关联IPC、PoE供电规则管理、网络设备备份还原、端口镜像、链路聚合、远距离传输、PoE等配置；</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资产管理：对不同种类的资产进行统一管理；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设备兼容：支持通过SNMP协议兼容主流厂商网络设备，通过ONVIF协议兼容主流厂商视频设备；</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产品形态：软硬件一体机形态，旁挂式组网，B/S架构；</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接入规格：支持1000台物联网设备，100台网络设备，128台AP，100台ONU，500个终端认证；</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带★参数为设备关键技术参数，需提供封面具有CNAS标识的权威检验机构出具的检验报告复印件并加盖产品制造商公章证明</w:t>
            </w:r>
            <w:r>
              <w:rPr>
                <w:rFonts w:hint="eastAsia" w:ascii="宋体" w:hAnsi="宋体" w:eastAsia="宋体" w:cs="宋体"/>
                <w:color w:val="auto"/>
                <w:kern w:val="0"/>
                <w:sz w:val="22"/>
                <w:lang w:eastAsia="zh-CN" w:bidi="ar"/>
              </w:rPr>
              <w:t>。</w:t>
            </w:r>
          </w:p>
        </w:tc>
        <w:tc>
          <w:tcPr>
            <w:tcW w:w="725" w:type="dxa"/>
            <w:vAlign w:val="center"/>
          </w:tcPr>
          <w:p w14:paraId="7D5A7AB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16BB474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62E5B66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5893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4C22F9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522BB4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（公安网）核心交换机</w:t>
            </w:r>
          </w:p>
        </w:tc>
        <w:tc>
          <w:tcPr>
            <w:tcW w:w="4764" w:type="dxa"/>
            <w:vAlign w:val="center"/>
          </w:tcPr>
          <w:p w14:paraId="3083E07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12个独立千兆SFP端口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8个独立10/100/1000Base-T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支持云平台远程管理，支持手机APP管理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支持智能开局，自动配置组网，拓扑图形化展示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支持RIP动态路由、静态路由、ARP代理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支持DHCP服务器、DHCP中继、DHCP Snooping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支持四元绑定、ARP/IP/DoS防护、802.1X认证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支持VLAN、QoS、ACL、生成树、组播、IPv6&lt;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支持Web网管、CLI命令行、SNMP</w:t>
            </w:r>
          </w:p>
        </w:tc>
        <w:tc>
          <w:tcPr>
            <w:tcW w:w="725" w:type="dxa"/>
            <w:vAlign w:val="center"/>
          </w:tcPr>
          <w:p w14:paraId="407653B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CDA19E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60394C5D">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30D9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742234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00A3E1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（公安网）接入交换机1</w:t>
            </w:r>
          </w:p>
        </w:tc>
        <w:tc>
          <w:tcPr>
            <w:tcW w:w="4764" w:type="dxa"/>
            <w:vAlign w:val="center"/>
          </w:tcPr>
          <w:p w14:paraId="577B7E8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16个10/100/1000Base-T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2个千兆SFP光口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支持APP端及Web端远程管理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支持ERPS环网协议，RPL配置，支持环网数5，收敛时间≤50ms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支持智能开局、异常告警、快速排障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支持802.1Q VLAN、QoS、带宽控制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支持端口流量统计、端口监控、端口汇聚、端口隔离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支持云管理、VLAN隔离、标准交换三种模式</w:t>
            </w:r>
          </w:p>
        </w:tc>
        <w:tc>
          <w:tcPr>
            <w:tcW w:w="725" w:type="dxa"/>
            <w:vAlign w:val="center"/>
          </w:tcPr>
          <w:p w14:paraId="32028BA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3CFBB1F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24412418">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F41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33ADD8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7BE8E1F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（公安网）接入交换机2</w:t>
            </w:r>
          </w:p>
        </w:tc>
        <w:tc>
          <w:tcPr>
            <w:tcW w:w="4764" w:type="dxa"/>
            <w:vAlign w:val="center"/>
          </w:tcPr>
          <w:p w14:paraId="3A581CD9">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24个10/100/1000Base-T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2个千兆SFP光口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支持APP端及Web端远程管理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支持ERPS环网协议，RPL配置，支持环网数5，收敛时间≤50ms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支持智能开局、异常告警、快速排障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支持802.1Q VLAN、QoS、带宽控制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支持端口流量统计、端口监控、端口汇聚、端口隔离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支持云管理、VLAN隔离、标准交换三种模式</w:t>
            </w:r>
          </w:p>
        </w:tc>
        <w:tc>
          <w:tcPr>
            <w:tcW w:w="725" w:type="dxa"/>
            <w:vAlign w:val="center"/>
          </w:tcPr>
          <w:p w14:paraId="052F2A2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62F43DF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72FDEC5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941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5BC901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452067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（公安网）接入交换机3</w:t>
            </w:r>
          </w:p>
        </w:tc>
        <w:tc>
          <w:tcPr>
            <w:tcW w:w="4764" w:type="dxa"/>
            <w:vAlign w:val="center"/>
          </w:tcPr>
          <w:p w14:paraId="4C8150F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48个10/100/1000Base-T RJ45端口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4个独立千兆SFP端口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支持云平台远程管理，支持手机APP管理</w:t>
            </w:r>
          </w:p>
        </w:tc>
        <w:tc>
          <w:tcPr>
            <w:tcW w:w="725" w:type="dxa"/>
            <w:vAlign w:val="center"/>
          </w:tcPr>
          <w:p w14:paraId="33FB123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737006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185" w:type="dxa"/>
            <w:vAlign w:val="center"/>
          </w:tcPr>
          <w:p w14:paraId="1FA46B7D">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4B6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602C24F9">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6.4 （监控）网络设备</w:t>
            </w:r>
          </w:p>
        </w:tc>
      </w:tr>
      <w:tr w14:paraId="3DD5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6C13B3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247" w:type="dxa"/>
            <w:vAlign w:val="center"/>
          </w:tcPr>
          <w:p w14:paraId="237A33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（监控）核心交换机</w:t>
            </w:r>
          </w:p>
        </w:tc>
        <w:tc>
          <w:tcPr>
            <w:tcW w:w="4764" w:type="dxa"/>
            <w:vAlign w:val="center"/>
          </w:tcPr>
          <w:p w14:paraId="5047C9E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28个独立千兆SFP端口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8个复用10/100/1000Base-T RJ45端口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支持云平台远程管理，支持手机APP管理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支持智能开局，自动配置组网，拓扑图形化展示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支持RIP动态路由、静态路由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支持DHCP服务器、DHCP中继、ARP代理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支持四元绑定、DHCP Snooping、ARP/IP/DoS防护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支持VLAN、QoS、ACL、IPv6</w:t>
            </w:r>
          </w:p>
        </w:tc>
        <w:tc>
          <w:tcPr>
            <w:tcW w:w="725" w:type="dxa"/>
            <w:vAlign w:val="center"/>
          </w:tcPr>
          <w:p w14:paraId="44461E4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16" w:type="dxa"/>
            <w:vAlign w:val="center"/>
          </w:tcPr>
          <w:p w14:paraId="1931F6D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185" w:type="dxa"/>
            <w:vAlign w:val="center"/>
          </w:tcPr>
          <w:p w14:paraId="33E226A5">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3E1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14FCF3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247" w:type="dxa"/>
            <w:vAlign w:val="center"/>
          </w:tcPr>
          <w:p w14:paraId="26B901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（监控）接入交换机1</w:t>
            </w:r>
          </w:p>
        </w:tc>
        <w:tc>
          <w:tcPr>
            <w:tcW w:w="4764" w:type="dxa"/>
            <w:vAlign w:val="center"/>
          </w:tcPr>
          <w:p w14:paraId="7717C62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24个10/100/1000Base-T RJ45端口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2个1000Mbps SFP端口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支持225W最大整机PoE功率、30W最大单端口PoE功率</w:t>
            </w:r>
          </w:p>
        </w:tc>
        <w:tc>
          <w:tcPr>
            <w:tcW w:w="725" w:type="dxa"/>
            <w:vAlign w:val="center"/>
          </w:tcPr>
          <w:p w14:paraId="11C2F3A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16" w:type="dxa"/>
            <w:vAlign w:val="center"/>
          </w:tcPr>
          <w:p w14:paraId="30422EC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185" w:type="dxa"/>
            <w:vAlign w:val="center"/>
          </w:tcPr>
          <w:p w14:paraId="30E49D9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513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D0FA05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247" w:type="dxa"/>
            <w:vAlign w:val="center"/>
          </w:tcPr>
          <w:p w14:paraId="4BBDF9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（监控）接入交换机2</w:t>
            </w:r>
          </w:p>
        </w:tc>
        <w:tc>
          <w:tcPr>
            <w:tcW w:w="4764" w:type="dxa"/>
            <w:vAlign w:val="center"/>
          </w:tcPr>
          <w:p w14:paraId="39CD5DA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16个10/100/1000Base-T RJ45端口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2个1000Mbps SFP端口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支持180W最大整机PoE功率、30W最大单端口PoE功率</w:t>
            </w:r>
          </w:p>
        </w:tc>
        <w:tc>
          <w:tcPr>
            <w:tcW w:w="725" w:type="dxa"/>
            <w:vAlign w:val="center"/>
          </w:tcPr>
          <w:p w14:paraId="45D798F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16" w:type="dxa"/>
            <w:vAlign w:val="center"/>
          </w:tcPr>
          <w:p w14:paraId="1CF8562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185" w:type="dxa"/>
            <w:vAlign w:val="center"/>
          </w:tcPr>
          <w:p w14:paraId="35160AF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527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92BCA1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253FC1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环网光纤收发器</w:t>
            </w:r>
          </w:p>
        </w:tc>
        <w:tc>
          <w:tcPr>
            <w:tcW w:w="4764" w:type="dxa"/>
            <w:vAlign w:val="center"/>
          </w:tcPr>
          <w:p w14:paraId="32FE48C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2个千兆SC光口，8个千兆RJ45网口(PoE）</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基于波分复用技术，单模单纤传输，最远传输距离3公里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PoE输出 常温(&lt;40℃)：78W；高温(&lt;55℃)：62W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工作波长：A端：1550nm（发送）、1310nm（接收）；B端：1310nm（发送）、1550nm（接收）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支持APP端、WEB端远程管理及本地WEB管理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支持端口汇聚、端口流量统计、端口监控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支持智能开局、异常告警、快速排障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支持801.Q VLAN、QoS、带宽控制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支持ERPS环网配置和RPL配置，提高网络可靠性</w:t>
            </w:r>
          </w:p>
        </w:tc>
        <w:tc>
          <w:tcPr>
            <w:tcW w:w="725" w:type="dxa"/>
            <w:vAlign w:val="center"/>
          </w:tcPr>
          <w:p w14:paraId="61E08EB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555109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1185" w:type="dxa"/>
            <w:vAlign w:val="center"/>
          </w:tcPr>
          <w:p w14:paraId="70B592C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938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5D66B831">
            <w:pPr>
              <w:keepNext w:val="0"/>
              <w:keepLines w:val="0"/>
              <w:widowControl/>
              <w:suppressLineNumbers w:val="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6.5 综合布线（此项内容为实施辅材，不需填报品牌、厂家、规格、型号及中小企业声明）</w:t>
            </w:r>
          </w:p>
        </w:tc>
      </w:tr>
      <w:tr w14:paraId="01AB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355B8E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4C1921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千兆单模光模块</w:t>
            </w:r>
          </w:p>
        </w:tc>
        <w:tc>
          <w:tcPr>
            <w:tcW w:w="4764" w:type="dxa"/>
            <w:vAlign w:val="center"/>
          </w:tcPr>
          <w:p w14:paraId="52C455BB">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千兆单模双纤SFP光模块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采用可热插拔的SFP封装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全双工光收发一体模块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符合SFP MSA、IEEE 802.3z标准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速率高达1.25Gbps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单模光纤传输，最远可达20KM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双纤LC光口，中心波长1310nm</w:t>
            </w:r>
          </w:p>
        </w:tc>
        <w:tc>
          <w:tcPr>
            <w:tcW w:w="725" w:type="dxa"/>
            <w:vAlign w:val="center"/>
          </w:tcPr>
          <w:p w14:paraId="7FBD922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6C8D144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132</w:t>
            </w:r>
          </w:p>
        </w:tc>
        <w:tc>
          <w:tcPr>
            <w:tcW w:w="1185" w:type="dxa"/>
            <w:vAlign w:val="center"/>
          </w:tcPr>
          <w:p w14:paraId="24C61BBB">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67D8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318916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47D3EC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六类网线</w:t>
            </w:r>
          </w:p>
        </w:tc>
        <w:tc>
          <w:tcPr>
            <w:tcW w:w="4764" w:type="dxa"/>
            <w:vAlign w:val="center"/>
          </w:tcPr>
          <w:p w14:paraId="60575D4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规格：UTP6（网络用线）</w:t>
            </w:r>
          </w:p>
        </w:tc>
        <w:tc>
          <w:tcPr>
            <w:tcW w:w="725" w:type="dxa"/>
            <w:vAlign w:val="center"/>
          </w:tcPr>
          <w:p w14:paraId="46A74CB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916" w:type="dxa"/>
            <w:vAlign w:val="center"/>
          </w:tcPr>
          <w:p w14:paraId="0CFAB94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3970</w:t>
            </w:r>
          </w:p>
        </w:tc>
        <w:tc>
          <w:tcPr>
            <w:tcW w:w="1185" w:type="dxa"/>
            <w:vAlign w:val="center"/>
          </w:tcPr>
          <w:p w14:paraId="69BBBCA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4672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528D66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09F38B4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超五类网线</w:t>
            </w:r>
          </w:p>
        </w:tc>
        <w:tc>
          <w:tcPr>
            <w:tcW w:w="4764" w:type="dxa"/>
            <w:vAlign w:val="center"/>
          </w:tcPr>
          <w:p w14:paraId="2A990EC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规格：UTP5（监控用线）</w:t>
            </w:r>
          </w:p>
        </w:tc>
        <w:tc>
          <w:tcPr>
            <w:tcW w:w="725" w:type="dxa"/>
            <w:vAlign w:val="center"/>
          </w:tcPr>
          <w:p w14:paraId="2DA5353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916" w:type="dxa"/>
            <w:vAlign w:val="center"/>
          </w:tcPr>
          <w:p w14:paraId="762B208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13600</w:t>
            </w:r>
          </w:p>
        </w:tc>
        <w:tc>
          <w:tcPr>
            <w:tcW w:w="1185" w:type="dxa"/>
            <w:vAlign w:val="center"/>
          </w:tcPr>
          <w:p w14:paraId="09150AE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2EE4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FBC476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69674A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电源线</w:t>
            </w:r>
          </w:p>
        </w:tc>
        <w:tc>
          <w:tcPr>
            <w:tcW w:w="4764" w:type="dxa"/>
            <w:vAlign w:val="center"/>
          </w:tcPr>
          <w:p w14:paraId="201114AC">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规格：RVV3*4</w:t>
            </w:r>
          </w:p>
        </w:tc>
        <w:tc>
          <w:tcPr>
            <w:tcW w:w="725" w:type="dxa"/>
            <w:vAlign w:val="center"/>
          </w:tcPr>
          <w:p w14:paraId="7027FCD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916" w:type="dxa"/>
            <w:vAlign w:val="center"/>
          </w:tcPr>
          <w:p w14:paraId="602EBFF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2520</w:t>
            </w:r>
          </w:p>
        </w:tc>
        <w:tc>
          <w:tcPr>
            <w:tcW w:w="1185" w:type="dxa"/>
            <w:vAlign w:val="center"/>
          </w:tcPr>
          <w:p w14:paraId="3495DEF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0228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A528A2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1A16C9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电源线</w:t>
            </w:r>
          </w:p>
        </w:tc>
        <w:tc>
          <w:tcPr>
            <w:tcW w:w="4764" w:type="dxa"/>
            <w:vAlign w:val="center"/>
          </w:tcPr>
          <w:p w14:paraId="26DFF2C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规格：RVV3*2.5</w:t>
            </w:r>
          </w:p>
        </w:tc>
        <w:tc>
          <w:tcPr>
            <w:tcW w:w="725" w:type="dxa"/>
            <w:vAlign w:val="center"/>
          </w:tcPr>
          <w:p w14:paraId="4140B8A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916" w:type="dxa"/>
            <w:vAlign w:val="center"/>
          </w:tcPr>
          <w:p w14:paraId="650D79F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5090</w:t>
            </w:r>
          </w:p>
        </w:tc>
        <w:tc>
          <w:tcPr>
            <w:tcW w:w="1185" w:type="dxa"/>
            <w:vAlign w:val="center"/>
          </w:tcPr>
          <w:p w14:paraId="6B3561A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03A4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957E44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6AA7779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室外光缆</w:t>
            </w:r>
          </w:p>
        </w:tc>
        <w:tc>
          <w:tcPr>
            <w:tcW w:w="4764" w:type="dxa"/>
            <w:vAlign w:val="center"/>
          </w:tcPr>
          <w:p w14:paraId="2EC87739">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室外光纤；8芯单模</w:t>
            </w:r>
          </w:p>
        </w:tc>
        <w:tc>
          <w:tcPr>
            <w:tcW w:w="725" w:type="dxa"/>
            <w:vAlign w:val="center"/>
          </w:tcPr>
          <w:p w14:paraId="47D016E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916" w:type="dxa"/>
            <w:vAlign w:val="center"/>
          </w:tcPr>
          <w:p w14:paraId="4967437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8100</w:t>
            </w:r>
          </w:p>
        </w:tc>
        <w:tc>
          <w:tcPr>
            <w:tcW w:w="1185" w:type="dxa"/>
            <w:vAlign w:val="center"/>
          </w:tcPr>
          <w:p w14:paraId="2563C31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30D3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4F953C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7" w:type="dxa"/>
            <w:vAlign w:val="center"/>
          </w:tcPr>
          <w:p w14:paraId="5177A4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室内光缆</w:t>
            </w:r>
          </w:p>
        </w:tc>
        <w:tc>
          <w:tcPr>
            <w:tcW w:w="4764" w:type="dxa"/>
            <w:vAlign w:val="center"/>
          </w:tcPr>
          <w:p w14:paraId="2DF58D4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规格：12芯单模</w:t>
            </w:r>
          </w:p>
        </w:tc>
        <w:tc>
          <w:tcPr>
            <w:tcW w:w="725" w:type="dxa"/>
            <w:vAlign w:val="center"/>
          </w:tcPr>
          <w:p w14:paraId="1EF2777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916" w:type="dxa"/>
            <w:vAlign w:val="center"/>
          </w:tcPr>
          <w:p w14:paraId="3278FB4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3600</w:t>
            </w:r>
          </w:p>
        </w:tc>
        <w:tc>
          <w:tcPr>
            <w:tcW w:w="1185" w:type="dxa"/>
            <w:vAlign w:val="center"/>
          </w:tcPr>
          <w:p w14:paraId="2AE7A11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17C4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69D7ED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47" w:type="dxa"/>
            <w:vAlign w:val="center"/>
          </w:tcPr>
          <w:p w14:paraId="36DEDE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光纤跳线</w:t>
            </w:r>
          </w:p>
        </w:tc>
        <w:tc>
          <w:tcPr>
            <w:tcW w:w="4764" w:type="dxa"/>
            <w:vAlign w:val="center"/>
          </w:tcPr>
          <w:p w14:paraId="673E7C3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规格：2米</w:t>
            </w:r>
          </w:p>
        </w:tc>
        <w:tc>
          <w:tcPr>
            <w:tcW w:w="725" w:type="dxa"/>
            <w:vAlign w:val="center"/>
          </w:tcPr>
          <w:p w14:paraId="2247D00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条</w:t>
            </w:r>
          </w:p>
        </w:tc>
        <w:tc>
          <w:tcPr>
            <w:tcW w:w="916" w:type="dxa"/>
            <w:vAlign w:val="center"/>
          </w:tcPr>
          <w:p w14:paraId="63C6352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1185" w:type="dxa"/>
            <w:vAlign w:val="center"/>
          </w:tcPr>
          <w:p w14:paraId="146580DD">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5F26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4F3873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247" w:type="dxa"/>
            <w:vAlign w:val="center"/>
          </w:tcPr>
          <w:p w14:paraId="64BCEAF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ODF光纤配线架</w:t>
            </w:r>
          </w:p>
        </w:tc>
        <w:tc>
          <w:tcPr>
            <w:tcW w:w="4764" w:type="dxa"/>
            <w:vAlign w:val="center"/>
          </w:tcPr>
          <w:p w14:paraId="7792E31B">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24芯光纤配线架</w:t>
            </w:r>
          </w:p>
        </w:tc>
        <w:tc>
          <w:tcPr>
            <w:tcW w:w="725" w:type="dxa"/>
            <w:vAlign w:val="center"/>
          </w:tcPr>
          <w:p w14:paraId="2F83B00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5A41B2D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185" w:type="dxa"/>
            <w:vAlign w:val="center"/>
          </w:tcPr>
          <w:p w14:paraId="55FB164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280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1E954F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247" w:type="dxa"/>
            <w:vAlign w:val="center"/>
          </w:tcPr>
          <w:p w14:paraId="2020B5F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网络配线架</w:t>
            </w:r>
          </w:p>
        </w:tc>
        <w:tc>
          <w:tcPr>
            <w:tcW w:w="4764" w:type="dxa"/>
            <w:vAlign w:val="center"/>
          </w:tcPr>
          <w:p w14:paraId="3B55638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六类直通配线架</w:t>
            </w:r>
          </w:p>
        </w:tc>
        <w:tc>
          <w:tcPr>
            <w:tcW w:w="725" w:type="dxa"/>
            <w:vAlign w:val="center"/>
          </w:tcPr>
          <w:p w14:paraId="3CDCD9F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002AC54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w:t>
            </w:r>
          </w:p>
        </w:tc>
        <w:tc>
          <w:tcPr>
            <w:tcW w:w="1185" w:type="dxa"/>
            <w:vAlign w:val="center"/>
          </w:tcPr>
          <w:p w14:paraId="7AB4E1A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13A5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3055EF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247" w:type="dxa"/>
            <w:vAlign w:val="center"/>
          </w:tcPr>
          <w:p w14:paraId="2870DE4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网络理线架</w:t>
            </w:r>
          </w:p>
        </w:tc>
        <w:tc>
          <w:tcPr>
            <w:tcW w:w="4764" w:type="dxa"/>
            <w:vAlign w:val="center"/>
          </w:tcPr>
          <w:p w14:paraId="7ADD036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六类直通配线架</w:t>
            </w:r>
          </w:p>
        </w:tc>
        <w:tc>
          <w:tcPr>
            <w:tcW w:w="725" w:type="dxa"/>
            <w:vAlign w:val="center"/>
          </w:tcPr>
          <w:p w14:paraId="5D7A458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59B7CD2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1185" w:type="dxa"/>
            <w:vAlign w:val="center"/>
          </w:tcPr>
          <w:p w14:paraId="61E41A3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4877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03963E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247" w:type="dxa"/>
            <w:vAlign w:val="center"/>
          </w:tcPr>
          <w:p w14:paraId="34A3FD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线管</w:t>
            </w:r>
          </w:p>
        </w:tc>
        <w:tc>
          <w:tcPr>
            <w:tcW w:w="4764" w:type="dxa"/>
            <w:vAlign w:val="center"/>
          </w:tcPr>
          <w:p w14:paraId="388C630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规格：Φ25</w:t>
            </w:r>
          </w:p>
        </w:tc>
        <w:tc>
          <w:tcPr>
            <w:tcW w:w="725" w:type="dxa"/>
            <w:vAlign w:val="center"/>
          </w:tcPr>
          <w:p w14:paraId="4723398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916" w:type="dxa"/>
            <w:vAlign w:val="center"/>
          </w:tcPr>
          <w:p w14:paraId="2D42817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6750</w:t>
            </w:r>
          </w:p>
        </w:tc>
        <w:tc>
          <w:tcPr>
            <w:tcW w:w="1185" w:type="dxa"/>
            <w:vAlign w:val="center"/>
          </w:tcPr>
          <w:p w14:paraId="62BBF713">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68DF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3F5FC9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1247" w:type="dxa"/>
            <w:vAlign w:val="center"/>
          </w:tcPr>
          <w:p w14:paraId="3BD34FF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摄像机立杆</w:t>
            </w:r>
          </w:p>
        </w:tc>
        <w:tc>
          <w:tcPr>
            <w:tcW w:w="4764" w:type="dxa"/>
            <w:vAlign w:val="center"/>
          </w:tcPr>
          <w:p w14:paraId="16A0101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规格：4.5+3m</w:t>
            </w:r>
          </w:p>
        </w:tc>
        <w:tc>
          <w:tcPr>
            <w:tcW w:w="725" w:type="dxa"/>
            <w:vAlign w:val="center"/>
          </w:tcPr>
          <w:p w14:paraId="68ED452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w:t>
            </w:r>
          </w:p>
        </w:tc>
        <w:tc>
          <w:tcPr>
            <w:tcW w:w="916" w:type="dxa"/>
            <w:vAlign w:val="center"/>
          </w:tcPr>
          <w:p w14:paraId="196552C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185" w:type="dxa"/>
            <w:vAlign w:val="center"/>
          </w:tcPr>
          <w:p w14:paraId="3AADC36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1C68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416906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247" w:type="dxa"/>
            <w:vAlign w:val="center"/>
          </w:tcPr>
          <w:p w14:paraId="45F64D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壁挂机柜</w:t>
            </w:r>
          </w:p>
        </w:tc>
        <w:tc>
          <w:tcPr>
            <w:tcW w:w="4764" w:type="dxa"/>
            <w:vAlign w:val="center"/>
          </w:tcPr>
          <w:p w14:paraId="6F6FBAC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9U壁挂网络机柜；</w:t>
            </w:r>
          </w:p>
        </w:tc>
        <w:tc>
          <w:tcPr>
            <w:tcW w:w="725" w:type="dxa"/>
            <w:vAlign w:val="center"/>
          </w:tcPr>
          <w:p w14:paraId="16F2F82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3D54343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w:t>
            </w:r>
          </w:p>
        </w:tc>
        <w:tc>
          <w:tcPr>
            <w:tcW w:w="1185" w:type="dxa"/>
            <w:vAlign w:val="center"/>
          </w:tcPr>
          <w:p w14:paraId="689254E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5683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3D54F2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247" w:type="dxa"/>
            <w:vAlign w:val="center"/>
          </w:tcPr>
          <w:p w14:paraId="094B5A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室外弱电箱</w:t>
            </w:r>
          </w:p>
        </w:tc>
        <w:tc>
          <w:tcPr>
            <w:tcW w:w="4764" w:type="dxa"/>
            <w:vAlign w:val="center"/>
          </w:tcPr>
          <w:p w14:paraId="4833D86B">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规格：600*600*1000mm不锈钢落地机柜（含基础底座的预制）</w:t>
            </w:r>
          </w:p>
        </w:tc>
        <w:tc>
          <w:tcPr>
            <w:tcW w:w="725" w:type="dxa"/>
            <w:vAlign w:val="center"/>
          </w:tcPr>
          <w:p w14:paraId="315A74B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7F3B837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185" w:type="dxa"/>
            <w:vAlign w:val="center"/>
          </w:tcPr>
          <w:p w14:paraId="73D885A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65EC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E0E6E9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1247" w:type="dxa"/>
            <w:vAlign w:val="center"/>
          </w:tcPr>
          <w:p w14:paraId="5953B2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立杆抱杆设备箱</w:t>
            </w:r>
          </w:p>
        </w:tc>
        <w:tc>
          <w:tcPr>
            <w:tcW w:w="4764" w:type="dxa"/>
            <w:vAlign w:val="center"/>
          </w:tcPr>
          <w:p w14:paraId="4234EEF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不锈钢室外设备箱；规格：250*300*160（含空开、插座）</w:t>
            </w:r>
          </w:p>
        </w:tc>
        <w:tc>
          <w:tcPr>
            <w:tcW w:w="725" w:type="dxa"/>
            <w:vAlign w:val="center"/>
          </w:tcPr>
          <w:p w14:paraId="646CDA9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3081460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185" w:type="dxa"/>
            <w:vAlign w:val="center"/>
          </w:tcPr>
          <w:p w14:paraId="2A4236C5">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4463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1F5948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1247" w:type="dxa"/>
            <w:vAlign w:val="center"/>
          </w:tcPr>
          <w:p w14:paraId="568EAF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配电箱</w:t>
            </w:r>
          </w:p>
        </w:tc>
        <w:tc>
          <w:tcPr>
            <w:tcW w:w="4764" w:type="dxa"/>
            <w:vAlign w:val="center"/>
          </w:tcPr>
          <w:p w14:paraId="51D3EBDE">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规格：机房UPS配电箱</w:t>
            </w:r>
          </w:p>
        </w:tc>
        <w:tc>
          <w:tcPr>
            <w:tcW w:w="725" w:type="dxa"/>
            <w:vAlign w:val="center"/>
          </w:tcPr>
          <w:p w14:paraId="37A0564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6BCFAE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26D0207D">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58A4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1005CA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1247" w:type="dxa"/>
            <w:vAlign w:val="center"/>
          </w:tcPr>
          <w:p w14:paraId="6F9082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手孔井</w:t>
            </w:r>
          </w:p>
        </w:tc>
        <w:tc>
          <w:tcPr>
            <w:tcW w:w="4764" w:type="dxa"/>
            <w:vAlign w:val="center"/>
          </w:tcPr>
          <w:p w14:paraId="3C0F809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规格：500*500*500</w:t>
            </w:r>
          </w:p>
        </w:tc>
        <w:tc>
          <w:tcPr>
            <w:tcW w:w="725" w:type="dxa"/>
            <w:vAlign w:val="center"/>
          </w:tcPr>
          <w:p w14:paraId="2E70787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1CE0854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1185" w:type="dxa"/>
            <w:vAlign w:val="center"/>
          </w:tcPr>
          <w:p w14:paraId="3C770D5B">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2FDB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9A74FC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1247" w:type="dxa"/>
            <w:vAlign w:val="center"/>
          </w:tcPr>
          <w:p w14:paraId="6AD7EC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PE线管</w:t>
            </w:r>
          </w:p>
        </w:tc>
        <w:tc>
          <w:tcPr>
            <w:tcW w:w="4764" w:type="dxa"/>
            <w:vAlign w:val="center"/>
          </w:tcPr>
          <w:p w14:paraId="3097762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规格：PE50线缆保护管；</w:t>
            </w:r>
          </w:p>
        </w:tc>
        <w:tc>
          <w:tcPr>
            <w:tcW w:w="725" w:type="dxa"/>
            <w:vAlign w:val="center"/>
          </w:tcPr>
          <w:p w14:paraId="1E05A5B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916" w:type="dxa"/>
            <w:vAlign w:val="center"/>
          </w:tcPr>
          <w:p w14:paraId="61973A5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3900</w:t>
            </w:r>
          </w:p>
        </w:tc>
        <w:tc>
          <w:tcPr>
            <w:tcW w:w="1185" w:type="dxa"/>
            <w:vAlign w:val="center"/>
          </w:tcPr>
          <w:p w14:paraId="30EACAB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6861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55AE94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1247" w:type="dxa"/>
            <w:vAlign w:val="center"/>
          </w:tcPr>
          <w:p w14:paraId="6E03E97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辅材</w:t>
            </w:r>
          </w:p>
        </w:tc>
        <w:tc>
          <w:tcPr>
            <w:tcW w:w="4764" w:type="dxa"/>
            <w:vAlign w:val="center"/>
          </w:tcPr>
          <w:p w14:paraId="54B3B9FE">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项目实施中所产生的所有辅材（网络跳线、终端盒，续接包，光纤续接，包塑金属软管，包塑金属软管接头，防火泥，防火漆，水晶头，接头，焊接，膨胀丝，自攻丝，胶栓，胶带，扎带等）</w:t>
            </w:r>
          </w:p>
        </w:tc>
        <w:tc>
          <w:tcPr>
            <w:tcW w:w="725" w:type="dxa"/>
            <w:vAlign w:val="center"/>
          </w:tcPr>
          <w:p w14:paraId="2CD5A08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w:t>
            </w:r>
          </w:p>
        </w:tc>
        <w:tc>
          <w:tcPr>
            <w:tcW w:w="916" w:type="dxa"/>
            <w:vAlign w:val="center"/>
          </w:tcPr>
          <w:p w14:paraId="040DE52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3FA05503">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114C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1" w:type="dxa"/>
            <w:vAlign w:val="center"/>
          </w:tcPr>
          <w:p w14:paraId="32A6880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w:t>
            </w:r>
          </w:p>
        </w:tc>
        <w:tc>
          <w:tcPr>
            <w:tcW w:w="1247" w:type="dxa"/>
            <w:vAlign w:val="center"/>
          </w:tcPr>
          <w:p w14:paraId="2DB5C1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系统设备安装调试</w:t>
            </w:r>
          </w:p>
        </w:tc>
        <w:tc>
          <w:tcPr>
            <w:tcW w:w="4764" w:type="dxa"/>
            <w:vAlign w:val="center"/>
          </w:tcPr>
          <w:p w14:paraId="663BDA9E">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系统设备安装调试（包含本项目实施所产生的人工、机械全部费用）</w:t>
            </w:r>
          </w:p>
        </w:tc>
        <w:tc>
          <w:tcPr>
            <w:tcW w:w="725" w:type="dxa"/>
            <w:vAlign w:val="center"/>
          </w:tcPr>
          <w:p w14:paraId="4837FFD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w:t>
            </w:r>
          </w:p>
        </w:tc>
        <w:tc>
          <w:tcPr>
            <w:tcW w:w="916" w:type="dxa"/>
            <w:vAlign w:val="center"/>
          </w:tcPr>
          <w:p w14:paraId="143B8B1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6609947B">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bl>
    <w:p w14:paraId="1FD23C6B">
      <w:pPr>
        <w:rPr>
          <w:rFonts w:hint="eastAsia" w:ascii="宋体" w:hAnsi="宋体" w:eastAsia="宋体" w:cs="宋体"/>
          <w:color w:val="auto"/>
          <w:sz w:val="22"/>
          <w:szCs w:val="24"/>
          <w:lang w:val="en-US" w:eastAsia="zh-CN"/>
        </w:rPr>
      </w:pPr>
    </w:p>
    <w:p w14:paraId="2845586F">
      <w:pPr>
        <w:spacing w:line="360" w:lineRule="auto"/>
        <w:ind w:firstLine="482" w:firstLineChars="20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第二标段：</w:t>
      </w:r>
    </w:p>
    <w:tbl>
      <w:tblPr>
        <w:tblStyle w:val="1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47"/>
        <w:gridCol w:w="4764"/>
        <w:gridCol w:w="725"/>
        <w:gridCol w:w="916"/>
        <w:gridCol w:w="1185"/>
      </w:tblGrid>
      <w:tr w14:paraId="4D0A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shd w:val="clear" w:color="auto" w:fill="auto"/>
            <w:vAlign w:val="center"/>
          </w:tcPr>
          <w:p w14:paraId="025811AC">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47" w:type="dxa"/>
            <w:shd w:val="clear" w:color="auto" w:fill="auto"/>
            <w:vAlign w:val="center"/>
          </w:tcPr>
          <w:p w14:paraId="1FDB37F1">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4764" w:type="dxa"/>
            <w:shd w:val="clear" w:color="auto" w:fill="auto"/>
            <w:vAlign w:val="center"/>
          </w:tcPr>
          <w:p w14:paraId="5FE9A1BA">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725" w:type="dxa"/>
            <w:shd w:val="clear" w:color="auto" w:fill="auto"/>
            <w:vAlign w:val="center"/>
          </w:tcPr>
          <w:p w14:paraId="07E3478F">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16" w:type="dxa"/>
            <w:shd w:val="clear" w:color="auto" w:fill="auto"/>
            <w:vAlign w:val="center"/>
          </w:tcPr>
          <w:p w14:paraId="12379DFB">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1185" w:type="dxa"/>
            <w:shd w:val="clear" w:color="auto" w:fill="auto"/>
            <w:vAlign w:val="center"/>
          </w:tcPr>
          <w:p w14:paraId="21A25F45">
            <w:pPr>
              <w:bidi w:val="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企业划分标准所属行业</w:t>
            </w:r>
          </w:p>
        </w:tc>
      </w:tr>
      <w:tr w14:paraId="2E37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8" w:type="dxa"/>
            <w:gridSpan w:val="6"/>
            <w:shd w:val="clear" w:color="auto" w:fill="auto"/>
            <w:vAlign w:val="center"/>
          </w:tcPr>
          <w:p w14:paraId="6B2EFEA7">
            <w:pPr>
              <w:bidi w:val="0"/>
              <w:jc w:val="left"/>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适用本国产品标准的货物</w:t>
            </w:r>
          </w:p>
        </w:tc>
      </w:tr>
      <w:tr w14:paraId="33A4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8" w:type="dxa"/>
            <w:gridSpan w:val="6"/>
            <w:shd w:val="clear" w:color="auto" w:fill="auto"/>
            <w:vAlign w:val="center"/>
          </w:tcPr>
          <w:p w14:paraId="2155371A">
            <w:pPr>
              <w:bidi w:val="0"/>
              <w:jc w:val="left"/>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一、信息化系统建设</w:t>
            </w:r>
          </w:p>
          <w:p w14:paraId="281AAA9D">
            <w:pPr>
              <w:bidi w:val="0"/>
              <w:jc w:val="left"/>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1.1 值班室大屏显控建设</w:t>
            </w:r>
          </w:p>
        </w:tc>
      </w:tr>
      <w:tr w14:paraId="27DE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1" w:type="dxa"/>
            <w:vAlign w:val="center"/>
          </w:tcPr>
          <w:p w14:paraId="1C1F85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20ADAF3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跑马屏</w:t>
            </w:r>
          </w:p>
        </w:tc>
        <w:tc>
          <w:tcPr>
            <w:tcW w:w="4764" w:type="dxa"/>
            <w:vAlign w:val="center"/>
          </w:tcPr>
          <w:p w14:paraId="3CC274D8">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和液晶拼接屏的宽度一致。</w:t>
            </w:r>
          </w:p>
        </w:tc>
        <w:tc>
          <w:tcPr>
            <w:tcW w:w="725" w:type="dxa"/>
            <w:vAlign w:val="center"/>
          </w:tcPr>
          <w:p w14:paraId="5C4945B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w:t>
            </w:r>
          </w:p>
        </w:tc>
        <w:tc>
          <w:tcPr>
            <w:tcW w:w="916" w:type="dxa"/>
            <w:vAlign w:val="center"/>
          </w:tcPr>
          <w:p w14:paraId="5E4E55C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shd w:val="clear" w:color="auto" w:fill="auto"/>
            <w:vAlign w:val="center"/>
          </w:tcPr>
          <w:p w14:paraId="177FF0D2">
            <w:pPr>
              <w:bidi w:val="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工业</w:t>
            </w:r>
          </w:p>
        </w:tc>
      </w:tr>
      <w:tr w14:paraId="3B5E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7AD3CD83">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1.2 网络系统</w:t>
            </w:r>
          </w:p>
        </w:tc>
      </w:tr>
      <w:tr w14:paraId="234C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A55D39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247" w:type="dxa"/>
            <w:vAlign w:val="center"/>
          </w:tcPr>
          <w:p w14:paraId="6C7267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核心交换机</w:t>
            </w:r>
          </w:p>
        </w:tc>
        <w:tc>
          <w:tcPr>
            <w:tcW w:w="4764" w:type="dxa"/>
            <w:vAlign w:val="center"/>
          </w:tcPr>
          <w:p w14:paraId="53F6DDAD">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24个1/10GE SFP+端口，2个40GE QSFP+端口（每个QSFP+端口可拆分为4个10GE端口），2个slot扩展插槽，两个电源插槽，两个风扇插槽</w:t>
            </w:r>
          </w:p>
        </w:tc>
        <w:tc>
          <w:tcPr>
            <w:tcW w:w="725" w:type="dxa"/>
            <w:vAlign w:val="center"/>
          </w:tcPr>
          <w:p w14:paraId="6F827BA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16" w:type="dxa"/>
            <w:vAlign w:val="center"/>
          </w:tcPr>
          <w:p w14:paraId="1063C48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185" w:type="dxa"/>
            <w:vAlign w:val="center"/>
          </w:tcPr>
          <w:p w14:paraId="2AB25AAC">
            <w:pPr>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7C9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1C43A1B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247" w:type="dxa"/>
            <w:vAlign w:val="center"/>
          </w:tcPr>
          <w:p w14:paraId="75E166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汇聚交换机</w:t>
            </w:r>
          </w:p>
        </w:tc>
        <w:tc>
          <w:tcPr>
            <w:tcW w:w="4764" w:type="dxa"/>
            <w:vAlign w:val="center"/>
          </w:tcPr>
          <w:p w14:paraId="74AD1942">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48个10/100/1000BASE-T端口，6个1/10GE SFP+端口；交换容量：688Gbps/6.88Tbps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包转发率：207Mpps/363Mpps</w:t>
            </w:r>
          </w:p>
        </w:tc>
        <w:tc>
          <w:tcPr>
            <w:tcW w:w="725" w:type="dxa"/>
            <w:vAlign w:val="center"/>
          </w:tcPr>
          <w:p w14:paraId="3924660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16" w:type="dxa"/>
            <w:vAlign w:val="center"/>
          </w:tcPr>
          <w:p w14:paraId="38BAAE8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185" w:type="dxa"/>
            <w:vAlign w:val="center"/>
          </w:tcPr>
          <w:p w14:paraId="31225378">
            <w:pPr>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524E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74E42CFB">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1.3 电话录音系统</w:t>
            </w:r>
          </w:p>
        </w:tc>
      </w:tr>
      <w:tr w14:paraId="12DE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AC26AE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474DDE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电话录音主机</w:t>
            </w:r>
          </w:p>
        </w:tc>
        <w:tc>
          <w:tcPr>
            <w:tcW w:w="4764" w:type="dxa"/>
            <w:vAlign w:val="center"/>
          </w:tcPr>
          <w:p w14:paraId="3D640B5C">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1.机架式，内部存储空间不小于1TB字节，可自行更换存储硬盘，系统磁盘将满时，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系统自动清除较早的录音文件，循环录音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2.内置LINUX操作系统，WEB登录，远程管理，可多点安装，中心集中管理，可原厂访问，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查看、听取、下载、备份和查询等管理，支持多用户权限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3.无需电脑接入，呼出呼入自动全程录音，兼容市场主流拾音器，具有来电弹屏和日志管理功能。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4.可实时查询，录音记录，支持多条件查询，可根据来电号码，去电号码。录音时间、录音时长、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录音通道号等进行综合查询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5.电话通道接口大于等于12个，支持软件测量电话线路电压功能，可以使用任何电话线路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6.系统具有掉电保护功能，增强磁盘数据的保护，电话模块具有抗雷击和抗电话短路功能，安全可靠</w:t>
            </w:r>
          </w:p>
        </w:tc>
        <w:tc>
          <w:tcPr>
            <w:tcW w:w="725" w:type="dxa"/>
            <w:vAlign w:val="center"/>
          </w:tcPr>
          <w:p w14:paraId="1B6ECDC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8EA762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shd w:val="clear" w:color="auto" w:fill="auto"/>
            <w:vAlign w:val="center"/>
          </w:tcPr>
          <w:p w14:paraId="0CF88AF4">
            <w:pPr>
              <w:bidi w:val="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工业</w:t>
            </w:r>
          </w:p>
        </w:tc>
      </w:tr>
      <w:tr w14:paraId="5E9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1167BC3E">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1.4 机房、值班室装修（</w:t>
            </w:r>
            <w:r>
              <w:rPr>
                <w:rFonts w:hint="eastAsia" w:ascii="宋体" w:hAnsi="宋体" w:eastAsia="宋体" w:cs="宋体"/>
                <w:b/>
                <w:bCs/>
                <w:i w:val="0"/>
                <w:iCs w:val="0"/>
                <w:color w:val="auto"/>
                <w:kern w:val="0"/>
                <w:sz w:val="22"/>
                <w:szCs w:val="22"/>
                <w:u w:val="none"/>
                <w:lang w:val="en-US" w:eastAsia="zh-CN" w:bidi="ar"/>
              </w:rPr>
              <w:t>此项内容不需填报品牌、厂家、规格、型号及中小企业声明）</w:t>
            </w:r>
          </w:p>
        </w:tc>
      </w:tr>
      <w:tr w14:paraId="6BA3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1C837E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5115126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踢脚线</w:t>
            </w:r>
          </w:p>
        </w:tc>
        <w:tc>
          <w:tcPr>
            <w:tcW w:w="4764" w:type="dxa"/>
            <w:vAlign w:val="center"/>
          </w:tcPr>
          <w:p w14:paraId="70E7CB8D">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仅机房</w:t>
            </w:r>
          </w:p>
        </w:tc>
        <w:tc>
          <w:tcPr>
            <w:tcW w:w="725" w:type="dxa"/>
            <w:vAlign w:val="center"/>
          </w:tcPr>
          <w:p w14:paraId="6DB079B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0626921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c>
          <w:tcPr>
            <w:tcW w:w="1185" w:type="dxa"/>
            <w:vAlign w:val="center"/>
          </w:tcPr>
          <w:p w14:paraId="6365ADBB">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p>
        </w:tc>
      </w:tr>
      <w:tr w14:paraId="2474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649D667E">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1.5 监门哨</w:t>
            </w:r>
          </w:p>
        </w:tc>
      </w:tr>
      <w:tr w14:paraId="30D8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485CC9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0CFE5C9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窗口对讲</w:t>
            </w:r>
          </w:p>
        </w:tc>
        <w:tc>
          <w:tcPr>
            <w:tcW w:w="4764" w:type="dxa"/>
            <w:vAlign w:val="center"/>
          </w:tcPr>
          <w:p w14:paraId="01CD7528">
            <w:pPr>
              <w:keepNext w:val="0"/>
              <w:keepLines w:val="0"/>
              <w:widowControl/>
              <w:suppressLineNumbers w:val="0"/>
              <w:jc w:val="left"/>
              <w:textAlignment w:val="center"/>
              <w:rPr>
                <w:rFonts w:hint="default" w:ascii="宋体" w:hAnsi="宋体" w:eastAsia="宋体" w:cs="宋体"/>
                <w:color w:val="auto"/>
                <w:sz w:val="22"/>
                <w:szCs w:val="22"/>
                <w:highlight w:val="yellow"/>
                <w:lang w:val="en-US" w:eastAsia="zh-CN"/>
              </w:rPr>
            </w:pPr>
            <w:r>
              <w:rPr>
                <w:rFonts w:hint="eastAsia" w:ascii="宋体" w:hAnsi="宋体" w:eastAsia="宋体" w:cs="宋体"/>
                <w:i w:val="0"/>
                <w:iCs w:val="0"/>
                <w:color w:val="auto"/>
                <w:kern w:val="0"/>
                <w:sz w:val="22"/>
                <w:szCs w:val="22"/>
                <w:u w:val="none"/>
                <w:lang w:val="en-US" w:eastAsia="zh-CN" w:bidi="ar"/>
              </w:rPr>
              <w:t>1、窗口对讲（可视）；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2、采用嵌入式Linux操作系统, 高性能嵌入式SOC处理器，系统运行稳定可靠；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3、支持内机与外机之间全双工对讲。</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4、支持和管理中心双向对讲，支持中心主动预览与广播；</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5、支持音频扩展，3.5mm标准音频接口可外接有源音箱；</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6、内置全频段优质扬声器和拾音器，采用防破音技术，声音响亮清晰；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7、音频输入：内机：1路外接高灵敏度超心型指向鹅颈咪杆，拾音距离50厘米；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8、外机：1路内置高灵敏度全指向麦克风，拾音距离1米；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9、音频输出：内机：1路内置2W扬声器，1路3.5mm音频输出；外机：1路内置3W扬声器</w:t>
            </w:r>
          </w:p>
        </w:tc>
        <w:tc>
          <w:tcPr>
            <w:tcW w:w="725" w:type="dxa"/>
            <w:vAlign w:val="center"/>
          </w:tcPr>
          <w:p w14:paraId="387711E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7C28541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333B479B">
            <w:pPr>
              <w:bidi w:val="0"/>
              <w:jc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kern w:val="2"/>
                <w:sz w:val="22"/>
                <w:szCs w:val="22"/>
                <w:highlight w:val="none"/>
                <w:lang w:val="en-US" w:eastAsia="zh-CN" w:bidi="ar-SA"/>
              </w:rPr>
              <w:t>工业</w:t>
            </w:r>
          </w:p>
        </w:tc>
      </w:tr>
      <w:tr w14:paraId="22DE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6E99126F">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1.6 岗哨门禁管控系统</w:t>
            </w:r>
          </w:p>
        </w:tc>
      </w:tr>
      <w:tr w14:paraId="772B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71" w:type="dxa"/>
            <w:vAlign w:val="center"/>
          </w:tcPr>
          <w:p w14:paraId="410AE63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401984D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防盗门</w:t>
            </w:r>
          </w:p>
        </w:tc>
        <w:tc>
          <w:tcPr>
            <w:tcW w:w="4764" w:type="dxa"/>
            <w:vAlign w:val="center"/>
          </w:tcPr>
          <w:p w14:paraId="54DF605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防爆</w:t>
            </w:r>
          </w:p>
        </w:tc>
        <w:tc>
          <w:tcPr>
            <w:tcW w:w="725" w:type="dxa"/>
            <w:vAlign w:val="center"/>
          </w:tcPr>
          <w:p w14:paraId="568B19A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7F02199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185" w:type="dxa"/>
            <w:vAlign w:val="center"/>
          </w:tcPr>
          <w:p w14:paraId="2070C26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E2C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500EE2EE">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1.7 监门三合一建设</w:t>
            </w:r>
          </w:p>
        </w:tc>
      </w:tr>
      <w:tr w14:paraId="462D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D8D66B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02F8BAD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出入口管理主机</w:t>
            </w:r>
          </w:p>
        </w:tc>
        <w:tc>
          <w:tcPr>
            <w:tcW w:w="4764" w:type="dxa"/>
            <w:vAlign w:val="center"/>
          </w:tcPr>
          <w:p w14:paraId="7C15FDB6">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1、处理器：国产化处理器；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2、标准1U上架式安装、6mm工业铝面板机箱、防潮、抗震；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3、支持局域网、广域网等跨网段通讯；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4、支持8路报警输入, 可接多种传感器检测信号输入；支持7路常开/常闭信号输出，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可控制声光报警器等；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5、支持报警联动声光报警设备，并将报警信号上传平台；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6、支持主机自动时间校准；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7、通信接口：1个RS485接口、1个RS232接口；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8、网络接口：1个RJ45网络接口；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9、设备管理：远程监控和维护 AES数据深度加密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10、工作环境：工作温度: -20° C~+55° C；湿度: 10%~90%（无凝结）；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11、电源：AC220V供电。</w:t>
            </w:r>
          </w:p>
        </w:tc>
        <w:tc>
          <w:tcPr>
            <w:tcW w:w="725" w:type="dxa"/>
            <w:vAlign w:val="center"/>
          </w:tcPr>
          <w:p w14:paraId="7A98DD1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DCB52A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239B7E3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3E5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118F26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39E7CCD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三合一业务终端</w:t>
            </w:r>
          </w:p>
        </w:tc>
        <w:tc>
          <w:tcPr>
            <w:tcW w:w="4764" w:type="dxa"/>
            <w:vAlign w:val="center"/>
          </w:tcPr>
          <w:p w14:paraId="44C5BCC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1、一体机显示设备；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2、处理器：采用高性能RK处理器；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3、屏幕尺寸：15.6寸高清触摸屏；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4、分辨率：1920*1080；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5、触摸屏：1多点电容触摸屏；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6、用于在民警和武警岗位显示待入所、待回所的人员信息；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7、待入所、待回所人员经设备对比通过时，将符合通过条件的信息提示民警与武警；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8、待入所、待回所人员经设备对比未通过时，将显示报警信息，提醒民警、武警重点关注。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9、界面：进/出白名单人员，在所人员；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10、智能配置：根据需求配置人员出入方式等多种功能；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11、通行记录：显示当日通行记录；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12、报警：设备报警、识别对比报警等；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13、显示白名单，为民警、武警、保安等出入口管理人员；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14、实时显示人员通行出入记录，并上传至平台统一管理；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15、显示出入口控制设备状态、报警等输出信息；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16、适配器：电源适配器 12V/5A。</w:t>
            </w:r>
          </w:p>
        </w:tc>
        <w:tc>
          <w:tcPr>
            <w:tcW w:w="725" w:type="dxa"/>
            <w:vAlign w:val="center"/>
          </w:tcPr>
          <w:p w14:paraId="79CC453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6720582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1A66B2E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68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5750E9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102D0A3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智能采集终端</w:t>
            </w:r>
          </w:p>
        </w:tc>
        <w:tc>
          <w:tcPr>
            <w:tcW w:w="4764" w:type="dxa"/>
            <w:vAlign w:val="center"/>
          </w:tcPr>
          <w:p w14:paraId="23E3C57E">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1、采用10.1寸防爆电容触摸屏和高清液晶显示屏；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2、支持人脸、虹膜、指纹和身份证信息采集；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3、自带人证比对功能；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4、具备来访人员自助登记、值班人员远程审核的应用需求；</w:t>
            </w:r>
          </w:p>
        </w:tc>
        <w:tc>
          <w:tcPr>
            <w:tcW w:w="725" w:type="dxa"/>
            <w:vAlign w:val="center"/>
          </w:tcPr>
          <w:p w14:paraId="189D248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6A7CDD0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1F443C0B">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7080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5CE96F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23FB544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智能门禁终端</w:t>
            </w:r>
          </w:p>
        </w:tc>
        <w:tc>
          <w:tcPr>
            <w:tcW w:w="4764" w:type="dxa"/>
            <w:vAlign w:val="center"/>
          </w:tcPr>
          <w:p w14:paraId="4B19736C">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1、8.0英寸电容触摸屏；能显示时间、日期，及刷卡时显示工号、用户名、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用户照片等信息，同时具有中文语音提示功能；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2、采用 200 万广角摄像头，面部识别距离 0.3m-1m；适应 1.4m—1.9m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身高范围，支持照片防假，支持强光环境；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3、人脸比对时间≤1S/人，人脸验证准确率≥99%，容错率≤0.5%；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4、支持1个TCP/IP以太网RJ45接口；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5、采用双目摄像头和智能分析识别算法，支持活体检测功能，避免照片作假；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6、支持对门的开启方式，人脸、虹膜、指纹的各种使用权限进行组合设置，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实现不同场景的权限管理；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7、支持数据上传功能，可将前端比对结果及抓拍的照片实时上传给后台平台保存；</w:t>
            </w:r>
          </w:p>
        </w:tc>
        <w:tc>
          <w:tcPr>
            <w:tcW w:w="725" w:type="dxa"/>
            <w:vAlign w:val="center"/>
          </w:tcPr>
          <w:p w14:paraId="716E8A2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022DF90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312AA5A8">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98A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47F492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233019D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门禁控制器</w:t>
            </w:r>
          </w:p>
        </w:tc>
        <w:tc>
          <w:tcPr>
            <w:tcW w:w="4764" w:type="dxa"/>
            <w:vAlign w:val="center"/>
          </w:tcPr>
          <w:p w14:paraId="2BD40C5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1、支持2路控门输入输出；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2、支持控制电插锁、磁力锁、控制路障机/升降柱、控制大门电机工作、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控制三辊闸/全高闸等开关量设备；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3、一路232串口；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4、12V5A电源供电。</w:t>
            </w:r>
          </w:p>
        </w:tc>
        <w:tc>
          <w:tcPr>
            <w:tcW w:w="725" w:type="dxa"/>
            <w:vAlign w:val="center"/>
          </w:tcPr>
          <w:p w14:paraId="2FD3685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84560D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04815F89">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2DC7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BE2F61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4341FE6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监控级硬盘</w:t>
            </w:r>
          </w:p>
        </w:tc>
        <w:tc>
          <w:tcPr>
            <w:tcW w:w="4764" w:type="dxa"/>
            <w:vAlign w:val="center"/>
          </w:tcPr>
          <w:p w14:paraId="72AEC44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1、12TB容量，3.5英寸，SATA3.0接口，7200RPM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2、AllFrame AI全帧技术，提升用户AI视频分析检索体验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3、空气盘， CMR传统磁记录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4、传输速率245 MB/s，流畅存储视频有效防止丢帧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5、高级格式（AF）512e扇区技术，保障硬盘扇区4K对齐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6、满足数据严苛的7*24小时运行可靠性、安全性的需求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7、支持5年有限质保服务</w:t>
            </w:r>
          </w:p>
        </w:tc>
        <w:tc>
          <w:tcPr>
            <w:tcW w:w="725" w:type="dxa"/>
            <w:vAlign w:val="center"/>
          </w:tcPr>
          <w:p w14:paraId="209D08A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块</w:t>
            </w:r>
          </w:p>
        </w:tc>
        <w:tc>
          <w:tcPr>
            <w:tcW w:w="916" w:type="dxa"/>
            <w:vAlign w:val="center"/>
          </w:tcPr>
          <w:p w14:paraId="087FE57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185" w:type="dxa"/>
            <w:vAlign w:val="center"/>
          </w:tcPr>
          <w:p w14:paraId="61FF5CC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3667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400BB0FA">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1.8 备勤室建设</w:t>
            </w:r>
          </w:p>
        </w:tc>
      </w:tr>
      <w:tr w14:paraId="37E5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71" w:type="dxa"/>
            <w:vAlign w:val="center"/>
          </w:tcPr>
          <w:p w14:paraId="43CB999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1B43DC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音视频光端机</w:t>
            </w:r>
          </w:p>
        </w:tc>
        <w:tc>
          <w:tcPr>
            <w:tcW w:w="4764" w:type="dxa"/>
            <w:vAlign w:val="center"/>
          </w:tcPr>
          <w:p w14:paraId="2EB45BC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符合武警部队视频会议传输需求</w:t>
            </w:r>
          </w:p>
        </w:tc>
        <w:tc>
          <w:tcPr>
            <w:tcW w:w="725" w:type="dxa"/>
            <w:vAlign w:val="center"/>
          </w:tcPr>
          <w:p w14:paraId="5FC78E6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4C35DF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7B25D0D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249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413DDF47">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1.9 备勤室建设</w:t>
            </w:r>
          </w:p>
        </w:tc>
      </w:tr>
      <w:tr w14:paraId="46D7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4E57B0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1517611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电网信号输出模块</w:t>
            </w:r>
          </w:p>
        </w:tc>
        <w:tc>
          <w:tcPr>
            <w:tcW w:w="4764" w:type="dxa"/>
            <w:vAlign w:val="center"/>
          </w:tcPr>
          <w:p w14:paraId="6E789ECC">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输出前端采集过来的报警信号，将高压电网、采集过来的信号集中处理归类融合后统一输出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1、通信方式：TCP/IP；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2、供电方式：DC12V1A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3、接口：支持8路电网报警信号输出；支持与执勤信息系统无缝对接，实现报警接入；</w:t>
            </w:r>
          </w:p>
        </w:tc>
        <w:tc>
          <w:tcPr>
            <w:tcW w:w="725" w:type="dxa"/>
            <w:vAlign w:val="center"/>
          </w:tcPr>
          <w:p w14:paraId="2559695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16" w:type="dxa"/>
            <w:vAlign w:val="center"/>
          </w:tcPr>
          <w:p w14:paraId="0BCEA30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3FA5137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1811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5F70FB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00D1E67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电网信号采集模块</w:t>
            </w:r>
          </w:p>
        </w:tc>
        <w:tc>
          <w:tcPr>
            <w:tcW w:w="4764" w:type="dxa"/>
            <w:vAlign w:val="center"/>
          </w:tcPr>
          <w:p w14:paraId="39C3B26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主要用于电网报警信号采集、实现触网、断电报警功能。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1、通信方式：TCP/IP；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2、供电方式：DC12V1A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3、接口：支持2路电网报警信号输入；支持与执勤信息系统无缝对接，实现报警接入；</w:t>
            </w:r>
          </w:p>
        </w:tc>
        <w:tc>
          <w:tcPr>
            <w:tcW w:w="725" w:type="dxa"/>
            <w:vAlign w:val="center"/>
          </w:tcPr>
          <w:p w14:paraId="5FD477A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0EA6035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4B6137C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0E1B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5B3A15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337D0AD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电网检测管控系统</w:t>
            </w:r>
          </w:p>
        </w:tc>
        <w:tc>
          <w:tcPr>
            <w:tcW w:w="4764" w:type="dxa"/>
            <w:vAlign w:val="center"/>
          </w:tcPr>
          <w:p w14:paraId="280698A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服务端：用于作战值班室，电子地图显示防区分布位置，TCP/IP通讯。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1、防区报警有语音播报功能。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2、具有分区管理功能，可集中管理高压电网、激光对射、微波雷达、电子围栏等设备。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3、具有视频联动功能，防区报警后可弹出对应防区监控画面，并自动截图。                                          客户端：TCP/IP通讯，支持10个客户端，用于备勤室，数据由服务端共享</w:t>
            </w:r>
          </w:p>
        </w:tc>
        <w:tc>
          <w:tcPr>
            <w:tcW w:w="725" w:type="dxa"/>
            <w:vAlign w:val="center"/>
          </w:tcPr>
          <w:p w14:paraId="5FEEEEF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771A702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658E99B9">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6907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56EC9F1E">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1.10 激光接入报警</w:t>
            </w:r>
          </w:p>
        </w:tc>
      </w:tr>
      <w:tr w14:paraId="5EA5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120E0B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39E5B09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红外入侵探测器</w:t>
            </w:r>
          </w:p>
        </w:tc>
        <w:tc>
          <w:tcPr>
            <w:tcW w:w="4764" w:type="dxa"/>
            <w:vAlign w:val="center"/>
          </w:tcPr>
          <w:p w14:paraId="0EFBF0F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四光束警戒距离：室外 150 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四光束探测方式：四条红外光束同时被切断探测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遮断时间：50ms、100ms、250ms、500ms（可选）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射束频率：4 种可选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电源电压：10V-24V DC/AC</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电流：90mA max</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报警周期：25ms、50ms（可选）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报警输出：继电器接点输出 1C，接点容量 DC30V 0.5A max</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防拆开光：常闭，当外壳被移去时打开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防护等级：IP65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工作温度：-25℃-55℃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环境湿度：95％max</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校正角度：水平 180°（±90°），垂直 90°（±10°）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安装位置：室内 / 室外，墙体 / 杆柱安装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重量：2.5kg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附件 U 型支架：4 个，7037、521，5mm，厚 1.5mm 不锈钢材料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安装螺丝：8 个 PM430mm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加热器（选购）电压：12-24V DC</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加热器电流：350mA max</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加热器温度：+60℃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加热器附件：2 个 PA2.510mm</w:t>
            </w:r>
          </w:p>
        </w:tc>
        <w:tc>
          <w:tcPr>
            <w:tcW w:w="725" w:type="dxa"/>
            <w:vAlign w:val="center"/>
          </w:tcPr>
          <w:p w14:paraId="0893CBF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对</w:t>
            </w:r>
          </w:p>
        </w:tc>
        <w:tc>
          <w:tcPr>
            <w:tcW w:w="916" w:type="dxa"/>
            <w:vAlign w:val="center"/>
          </w:tcPr>
          <w:p w14:paraId="756E4B9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185" w:type="dxa"/>
            <w:vAlign w:val="center"/>
          </w:tcPr>
          <w:p w14:paraId="0976558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工业</w:t>
            </w:r>
          </w:p>
        </w:tc>
      </w:tr>
      <w:tr w14:paraId="6E7E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04772D0D">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1.11 施工辅助线材（</w:t>
            </w:r>
            <w:r>
              <w:rPr>
                <w:rFonts w:hint="eastAsia" w:ascii="宋体" w:hAnsi="宋体" w:eastAsia="宋体" w:cs="宋体"/>
                <w:b/>
                <w:bCs/>
                <w:i w:val="0"/>
                <w:iCs w:val="0"/>
                <w:color w:val="auto"/>
                <w:kern w:val="0"/>
                <w:sz w:val="22"/>
                <w:szCs w:val="22"/>
                <w:u w:val="none"/>
                <w:lang w:val="en-US" w:eastAsia="zh-CN" w:bidi="ar"/>
              </w:rPr>
              <w:t>此项内容不需填报品牌、厂家、规格、型号及中小企业声明）</w:t>
            </w:r>
          </w:p>
        </w:tc>
      </w:tr>
      <w:tr w14:paraId="6825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5EBE7C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254B295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电源线2*2.5</w:t>
            </w:r>
          </w:p>
        </w:tc>
        <w:tc>
          <w:tcPr>
            <w:tcW w:w="4764" w:type="dxa"/>
            <w:vAlign w:val="center"/>
          </w:tcPr>
          <w:p w14:paraId="3768221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RVVP2X2.5</w:t>
            </w:r>
          </w:p>
        </w:tc>
        <w:tc>
          <w:tcPr>
            <w:tcW w:w="725" w:type="dxa"/>
            <w:vAlign w:val="center"/>
          </w:tcPr>
          <w:p w14:paraId="0030D7C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1902235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1185" w:type="dxa"/>
            <w:vAlign w:val="center"/>
          </w:tcPr>
          <w:p w14:paraId="19D7135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62DE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F0450B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1ACAEF8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2*1.5电源线</w:t>
            </w:r>
          </w:p>
        </w:tc>
        <w:tc>
          <w:tcPr>
            <w:tcW w:w="4764" w:type="dxa"/>
            <w:vAlign w:val="center"/>
          </w:tcPr>
          <w:p w14:paraId="5816809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RVVP2X1.5</w:t>
            </w:r>
          </w:p>
        </w:tc>
        <w:tc>
          <w:tcPr>
            <w:tcW w:w="725" w:type="dxa"/>
            <w:vAlign w:val="center"/>
          </w:tcPr>
          <w:p w14:paraId="5D6E4A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6B180B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1185" w:type="dxa"/>
            <w:vAlign w:val="center"/>
          </w:tcPr>
          <w:p w14:paraId="6735620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6D51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1" w:type="dxa"/>
            <w:vAlign w:val="center"/>
          </w:tcPr>
          <w:p w14:paraId="19E869F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7BB4AE0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6类网线</w:t>
            </w:r>
          </w:p>
        </w:tc>
        <w:tc>
          <w:tcPr>
            <w:tcW w:w="4764" w:type="dxa"/>
            <w:vAlign w:val="center"/>
          </w:tcPr>
          <w:p w14:paraId="6A8EBC6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UTP6</w:t>
            </w:r>
          </w:p>
        </w:tc>
        <w:tc>
          <w:tcPr>
            <w:tcW w:w="725" w:type="dxa"/>
            <w:vAlign w:val="center"/>
          </w:tcPr>
          <w:p w14:paraId="3CC623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08274F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1000</w:t>
            </w:r>
          </w:p>
        </w:tc>
        <w:tc>
          <w:tcPr>
            <w:tcW w:w="1185" w:type="dxa"/>
            <w:vAlign w:val="center"/>
          </w:tcPr>
          <w:p w14:paraId="2E0182D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2809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37BB6830">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1.12 设备安装调试（</w:t>
            </w:r>
            <w:r>
              <w:rPr>
                <w:rFonts w:hint="eastAsia" w:ascii="宋体" w:hAnsi="宋体" w:eastAsia="宋体" w:cs="宋体"/>
                <w:b/>
                <w:bCs/>
                <w:i w:val="0"/>
                <w:iCs w:val="0"/>
                <w:color w:val="auto"/>
                <w:kern w:val="0"/>
                <w:sz w:val="22"/>
                <w:szCs w:val="22"/>
                <w:u w:val="none"/>
                <w:lang w:val="en-US" w:eastAsia="zh-CN" w:bidi="ar"/>
              </w:rPr>
              <w:t>此项内容不需填报品牌、厂家、规格、型号及中小企业声明）</w:t>
            </w:r>
          </w:p>
        </w:tc>
      </w:tr>
      <w:tr w14:paraId="6997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FC60F0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0C9CFEB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所有设备布线，安装，调试、对接</w:t>
            </w:r>
          </w:p>
        </w:tc>
        <w:tc>
          <w:tcPr>
            <w:tcW w:w="4764" w:type="dxa"/>
            <w:vAlign w:val="center"/>
          </w:tcPr>
          <w:p w14:paraId="390D7C3B">
            <w:pPr>
              <w:jc w:val="left"/>
              <w:rPr>
                <w:rFonts w:hint="default" w:ascii="宋体" w:hAnsi="宋体" w:eastAsia="宋体" w:cs="宋体"/>
                <w:color w:val="auto"/>
                <w:sz w:val="22"/>
                <w:szCs w:val="22"/>
                <w:highlight w:val="none"/>
                <w:lang w:val="en-US" w:eastAsia="zh-CN"/>
              </w:rPr>
            </w:pPr>
          </w:p>
        </w:tc>
        <w:tc>
          <w:tcPr>
            <w:tcW w:w="725" w:type="dxa"/>
            <w:vAlign w:val="center"/>
          </w:tcPr>
          <w:p w14:paraId="3DEBEB2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w:t>
            </w:r>
          </w:p>
        </w:tc>
        <w:tc>
          <w:tcPr>
            <w:tcW w:w="916" w:type="dxa"/>
            <w:vAlign w:val="center"/>
          </w:tcPr>
          <w:p w14:paraId="3E3B3F7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3225D327">
            <w:pPr>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3413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34A350CD">
            <w:pPr>
              <w:bidi w:val="0"/>
              <w:jc w:val="both"/>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二、安防系统升级</w:t>
            </w:r>
          </w:p>
          <w:p w14:paraId="03DBBCB8">
            <w:pPr>
              <w:bidi w:val="0"/>
              <w:jc w:val="both"/>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2.1 巡逻通道</w:t>
            </w:r>
          </w:p>
        </w:tc>
      </w:tr>
      <w:tr w14:paraId="201A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88F5E3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2C142D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摄像机立杆</w:t>
            </w:r>
          </w:p>
        </w:tc>
        <w:tc>
          <w:tcPr>
            <w:tcW w:w="4764" w:type="dxa"/>
            <w:vAlign w:val="center"/>
          </w:tcPr>
          <w:p w14:paraId="39B9EA51">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规格：2.5米</w:t>
            </w:r>
          </w:p>
        </w:tc>
        <w:tc>
          <w:tcPr>
            <w:tcW w:w="725" w:type="dxa"/>
            <w:vAlign w:val="center"/>
          </w:tcPr>
          <w:p w14:paraId="2D7C523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w:t>
            </w:r>
          </w:p>
        </w:tc>
        <w:tc>
          <w:tcPr>
            <w:tcW w:w="916" w:type="dxa"/>
            <w:vAlign w:val="center"/>
          </w:tcPr>
          <w:p w14:paraId="51E7607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shd w:val="clear" w:color="auto" w:fill="auto"/>
            <w:vAlign w:val="center"/>
          </w:tcPr>
          <w:p w14:paraId="734A4FAF">
            <w:pPr>
              <w:bidi w:val="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工业</w:t>
            </w:r>
          </w:p>
        </w:tc>
      </w:tr>
      <w:tr w14:paraId="719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0638A9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54B514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网络高清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智能球机</w:t>
            </w:r>
          </w:p>
        </w:tc>
        <w:tc>
          <w:tcPr>
            <w:tcW w:w="4764" w:type="dxa"/>
            <w:vAlign w:val="center"/>
          </w:tcPr>
          <w:p w14:paraId="0C74FD40">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1、由全景摄像机和细节摄像机组成，可以输出全景和细节2路视频图像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2、全景通道：2560*1440、25fps，细节通道2112130081、25fps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3、最低照度彩色≤0.0002Lux，黑白≤0.0001Lux</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4、支持水平手控速度不小于160°/S，垂直速度不小于120°/S，云台定位精度为±0.1°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5、水平旋转范围为360°连续旋转，垂直旋转范围为-15°~90°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6、支持300个预置位，可按照所设置的预置位完成不小于8条巡航路径，支持不小于4条模式路径设置，支持预置位视频冻结功能；可实现RS485接口优先或RJ45网络接口优先控制功能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7、★内置2颗GPU芯片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8、★内置两个扬声器，并可随细节视频图像以及补光灯、白光报警灯360°同步旋转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9、★支持对150米以外人员进行报警提示，在夜晚无光照环境下，正向人员能明显感觉到报警灯闪烁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10、支持白光报警时，光束呈现束状型，全景图像中可明确指示报警方向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11、具备较好的防护性，能环境适应性，支持IP66，6kV防浪涌，工作温度范围可达-30℃-65℃。具备较好的电源适应性，电压在DC36V±30%范围内变化时，设备可正常工作</w:t>
            </w:r>
          </w:p>
        </w:tc>
        <w:tc>
          <w:tcPr>
            <w:tcW w:w="725" w:type="dxa"/>
            <w:vAlign w:val="center"/>
          </w:tcPr>
          <w:p w14:paraId="086CA2B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1B93EF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shd w:val="clear" w:color="auto" w:fill="auto"/>
            <w:vAlign w:val="center"/>
          </w:tcPr>
          <w:p w14:paraId="1B9A8510">
            <w:pPr>
              <w:bidi w:val="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工业</w:t>
            </w:r>
          </w:p>
        </w:tc>
      </w:tr>
      <w:tr w14:paraId="5A12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EAAB77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1F2C2F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6类网线</w:t>
            </w:r>
          </w:p>
        </w:tc>
        <w:tc>
          <w:tcPr>
            <w:tcW w:w="4764" w:type="dxa"/>
            <w:vAlign w:val="center"/>
          </w:tcPr>
          <w:p w14:paraId="24875F5D">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UTP6</w:t>
            </w:r>
          </w:p>
        </w:tc>
        <w:tc>
          <w:tcPr>
            <w:tcW w:w="725" w:type="dxa"/>
            <w:vAlign w:val="center"/>
          </w:tcPr>
          <w:p w14:paraId="2C799C7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61DE1A9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660</w:t>
            </w:r>
          </w:p>
        </w:tc>
        <w:tc>
          <w:tcPr>
            <w:tcW w:w="1185" w:type="dxa"/>
            <w:shd w:val="clear" w:color="auto" w:fill="auto"/>
            <w:vAlign w:val="center"/>
          </w:tcPr>
          <w:p w14:paraId="4AE8A50B">
            <w:pPr>
              <w:bidi w:val="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工业</w:t>
            </w:r>
          </w:p>
        </w:tc>
      </w:tr>
      <w:tr w14:paraId="2726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4289A80C">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2.2 营区内监控</w:t>
            </w:r>
          </w:p>
        </w:tc>
      </w:tr>
      <w:tr w14:paraId="4458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9E6805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6434C1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1层弱电间壁挂机柜12U</w:t>
            </w:r>
          </w:p>
        </w:tc>
        <w:tc>
          <w:tcPr>
            <w:tcW w:w="4764" w:type="dxa"/>
            <w:vAlign w:val="center"/>
          </w:tcPr>
          <w:p w14:paraId="16325CB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650*600*450 镀锌钢板材质</w:t>
            </w:r>
          </w:p>
        </w:tc>
        <w:tc>
          <w:tcPr>
            <w:tcW w:w="725" w:type="dxa"/>
            <w:vAlign w:val="center"/>
          </w:tcPr>
          <w:p w14:paraId="31D1F2D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AC4751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77F37E3C">
            <w:pPr>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68EB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ABEE23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063566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自卫哨弱电机柜定制</w:t>
            </w:r>
          </w:p>
        </w:tc>
        <w:tc>
          <w:tcPr>
            <w:tcW w:w="4764" w:type="dxa"/>
            <w:vAlign w:val="center"/>
          </w:tcPr>
          <w:p w14:paraId="14C09D5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标准19”机架，内含配电单元</w:t>
            </w:r>
          </w:p>
        </w:tc>
        <w:tc>
          <w:tcPr>
            <w:tcW w:w="725" w:type="dxa"/>
            <w:vAlign w:val="center"/>
          </w:tcPr>
          <w:p w14:paraId="23EBB80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84847B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49F252F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159C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3F05169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0DEB1A8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室外防水弱电箱</w:t>
            </w:r>
          </w:p>
        </w:tc>
        <w:tc>
          <w:tcPr>
            <w:tcW w:w="4764" w:type="dxa"/>
            <w:vAlign w:val="center"/>
          </w:tcPr>
          <w:p w14:paraId="5FF8C0F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400*500*200，304不锈钢材质</w:t>
            </w:r>
          </w:p>
        </w:tc>
        <w:tc>
          <w:tcPr>
            <w:tcW w:w="725" w:type="dxa"/>
            <w:vAlign w:val="center"/>
          </w:tcPr>
          <w:p w14:paraId="61A7637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16" w:type="dxa"/>
            <w:vAlign w:val="center"/>
          </w:tcPr>
          <w:p w14:paraId="4974184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48A330E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795A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23F921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7FC56D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4芯光缆</w:t>
            </w:r>
          </w:p>
        </w:tc>
        <w:tc>
          <w:tcPr>
            <w:tcW w:w="4764" w:type="dxa"/>
            <w:vAlign w:val="center"/>
          </w:tcPr>
          <w:p w14:paraId="7EC12FF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4芯单模</w:t>
            </w:r>
          </w:p>
        </w:tc>
        <w:tc>
          <w:tcPr>
            <w:tcW w:w="725" w:type="dxa"/>
            <w:vAlign w:val="center"/>
          </w:tcPr>
          <w:p w14:paraId="492B124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7BBBB99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800</w:t>
            </w:r>
          </w:p>
        </w:tc>
        <w:tc>
          <w:tcPr>
            <w:tcW w:w="1185" w:type="dxa"/>
            <w:vAlign w:val="center"/>
          </w:tcPr>
          <w:p w14:paraId="3B6DD86A">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517B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0C83BD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4CA451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光纤收发器</w:t>
            </w:r>
          </w:p>
        </w:tc>
        <w:tc>
          <w:tcPr>
            <w:tcW w:w="4764" w:type="dxa"/>
            <w:vAlign w:val="center"/>
          </w:tcPr>
          <w:p w14:paraId="0F99EF4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1、光口：1个千兆光口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2、距离80公里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3、FC口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4、单模单纤；电口：1个千兆网口；安装方式：工业导轨式</w:t>
            </w:r>
          </w:p>
        </w:tc>
        <w:tc>
          <w:tcPr>
            <w:tcW w:w="725" w:type="dxa"/>
            <w:vAlign w:val="center"/>
          </w:tcPr>
          <w:p w14:paraId="5B325D1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对</w:t>
            </w:r>
          </w:p>
        </w:tc>
        <w:tc>
          <w:tcPr>
            <w:tcW w:w="916" w:type="dxa"/>
            <w:vAlign w:val="center"/>
          </w:tcPr>
          <w:p w14:paraId="7F61DB8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59D08B0C">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67FA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6496CC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2C2A6B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电源线2*2.5</w:t>
            </w:r>
          </w:p>
        </w:tc>
        <w:tc>
          <w:tcPr>
            <w:tcW w:w="4764" w:type="dxa"/>
            <w:vAlign w:val="center"/>
          </w:tcPr>
          <w:p w14:paraId="0EB4E1C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RVVP2X2.5</w:t>
            </w:r>
          </w:p>
        </w:tc>
        <w:tc>
          <w:tcPr>
            <w:tcW w:w="725" w:type="dxa"/>
            <w:vAlign w:val="center"/>
          </w:tcPr>
          <w:p w14:paraId="241FF95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1F16E3C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400</w:t>
            </w:r>
          </w:p>
        </w:tc>
        <w:tc>
          <w:tcPr>
            <w:tcW w:w="1185" w:type="dxa"/>
            <w:vAlign w:val="center"/>
          </w:tcPr>
          <w:p w14:paraId="086579B1">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2538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1EE4D4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7" w:type="dxa"/>
            <w:vAlign w:val="center"/>
          </w:tcPr>
          <w:p w14:paraId="097F15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2*1.5电源线</w:t>
            </w:r>
          </w:p>
        </w:tc>
        <w:tc>
          <w:tcPr>
            <w:tcW w:w="4764" w:type="dxa"/>
            <w:vAlign w:val="center"/>
          </w:tcPr>
          <w:p w14:paraId="5ABB2CBF">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RVVP2X1.5</w:t>
            </w:r>
          </w:p>
        </w:tc>
        <w:tc>
          <w:tcPr>
            <w:tcW w:w="725" w:type="dxa"/>
            <w:vAlign w:val="center"/>
          </w:tcPr>
          <w:p w14:paraId="652B45E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68DD8BE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800</w:t>
            </w:r>
          </w:p>
        </w:tc>
        <w:tc>
          <w:tcPr>
            <w:tcW w:w="1185" w:type="dxa"/>
            <w:vAlign w:val="center"/>
          </w:tcPr>
          <w:p w14:paraId="12465E2F">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0238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1" w:type="dxa"/>
            <w:vAlign w:val="center"/>
          </w:tcPr>
          <w:p w14:paraId="7A0BBD5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47" w:type="dxa"/>
            <w:vAlign w:val="center"/>
          </w:tcPr>
          <w:p w14:paraId="094C51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6类网线</w:t>
            </w:r>
          </w:p>
        </w:tc>
        <w:tc>
          <w:tcPr>
            <w:tcW w:w="4764" w:type="dxa"/>
            <w:vAlign w:val="center"/>
          </w:tcPr>
          <w:p w14:paraId="33A4BBDB">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UTP6</w:t>
            </w:r>
          </w:p>
        </w:tc>
        <w:tc>
          <w:tcPr>
            <w:tcW w:w="725" w:type="dxa"/>
            <w:vAlign w:val="center"/>
          </w:tcPr>
          <w:p w14:paraId="71782FB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16" w:type="dxa"/>
            <w:vAlign w:val="center"/>
          </w:tcPr>
          <w:p w14:paraId="063322B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3000</w:t>
            </w:r>
          </w:p>
        </w:tc>
        <w:tc>
          <w:tcPr>
            <w:tcW w:w="1185" w:type="dxa"/>
            <w:vAlign w:val="center"/>
          </w:tcPr>
          <w:p w14:paraId="212D726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12EC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3C59F4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247" w:type="dxa"/>
            <w:vAlign w:val="center"/>
          </w:tcPr>
          <w:p w14:paraId="7D6ADE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网络硬盘录像机</w:t>
            </w:r>
          </w:p>
        </w:tc>
        <w:tc>
          <w:tcPr>
            <w:tcW w:w="4764" w:type="dxa"/>
            <w:vAlign w:val="center"/>
          </w:tcPr>
          <w:p w14:paraId="4A14BE4C">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1、存储接口：24个SATA接口，可满配12TB硬盘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2、视频接口：2×HDMI，2×VGA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3、网络接口：2×RJ45 10/100/1000Mbps自适应以太网口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4、报警接口：16路报警输入，9路报警输出（其中第9路为Ctrl 12V电源输出）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5、串行接口：1路RS-232接口，1路全双工RS-485接口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6、USB接口：2×USB 2.0，1×USB 3.0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7、输入带宽：320Mbps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8、输出带宽：160Mbps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9、接入能力：64路H.264、H.265格式高清码流接入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10、解码能力：最大支持16×1080P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11、显示能力：最大支持4K+1080P异源输出</w:t>
            </w:r>
          </w:p>
        </w:tc>
        <w:tc>
          <w:tcPr>
            <w:tcW w:w="725" w:type="dxa"/>
            <w:vAlign w:val="center"/>
          </w:tcPr>
          <w:p w14:paraId="4E8BACC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D3F982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0336DD14">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55E9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6355B6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247" w:type="dxa"/>
            <w:vAlign w:val="center"/>
          </w:tcPr>
          <w:p w14:paraId="69C8D47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监控级硬盘</w:t>
            </w:r>
          </w:p>
        </w:tc>
        <w:tc>
          <w:tcPr>
            <w:tcW w:w="4764" w:type="dxa"/>
            <w:vAlign w:val="center"/>
          </w:tcPr>
          <w:p w14:paraId="119A8F98">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1、12TB容量，3.5英寸，SATA3.0接口，7200RPM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2、AllFrame AI全帧技术，提升用户AI视频分析检索体验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3、空气盘， CMR传统磁记录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4、传输速率245 MB/s，流畅存储视频有效防止丢帧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5、高级格式（AF）512e扇区技术，保障硬盘扇区4K对齐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6、满足数据严苛的7*24小时运行可靠性、安全性的需求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7、支持5年有限质保服务</w:t>
            </w:r>
          </w:p>
        </w:tc>
        <w:tc>
          <w:tcPr>
            <w:tcW w:w="725" w:type="dxa"/>
            <w:vAlign w:val="center"/>
          </w:tcPr>
          <w:p w14:paraId="5267057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块</w:t>
            </w:r>
          </w:p>
        </w:tc>
        <w:tc>
          <w:tcPr>
            <w:tcW w:w="916" w:type="dxa"/>
            <w:vAlign w:val="center"/>
          </w:tcPr>
          <w:p w14:paraId="20F1214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185" w:type="dxa"/>
            <w:vAlign w:val="center"/>
          </w:tcPr>
          <w:p w14:paraId="02E9C0C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工业</w:t>
            </w:r>
          </w:p>
        </w:tc>
      </w:tr>
      <w:tr w14:paraId="62C4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7A12BE2B">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2.3  综合汇聚及安装调试（</w:t>
            </w:r>
            <w:r>
              <w:rPr>
                <w:rFonts w:hint="eastAsia" w:ascii="宋体" w:hAnsi="宋体" w:eastAsia="宋体" w:cs="宋体"/>
                <w:b/>
                <w:bCs/>
                <w:i w:val="0"/>
                <w:iCs w:val="0"/>
                <w:color w:val="auto"/>
                <w:kern w:val="0"/>
                <w:sz w:val="22"/>
                <w:szCs w:val="22"/>
                <w:u w:val="none"/>
                <w:lang w:val="en-US" w:eastAsia="zh-CN" w:bidi="ar"/>
              </w:rPr>
              <w:t>此项内容不需填报品牌、厂家、规格、型号及中小企业声明）</w:t>
            </w:r>
          </w:p>
        </w:tc>
      </w:tr>
      <w:tr w14:paraId="7CBF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52F1BE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25F969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所有设备布线，安装，调试、对接</w:t>
            </w:r>
          </w:p>
        </w:tc>
        <w:tc>
          <w:tcPr>
            <w:tcW w:w="4764" w:type="dxa"/>
            <w:vAlign w:val="center"/>
          </w:tcPr>
          <w:p w14:paraId="27FCAEE1">
            <w:pPr>
              <w:jc w:val="left"/>
              <w:rPr>
                <w:rFonts w:hint="default" w:ascii="宋体" w:hAnsi="宋体" w:eastAsia="宋体" w:cs="宋体"/>
                <w:color w:val="auto"/>
                <w:sz w:val="22"/>
                <w:szCs w:val="22"/>
                <w:highlight w:val="none"/>
                <w:lang w:val="en-US" w:eastAsia="zh-CN"/>
              </w:rPr>
            </w:pPr>
          </w:p>
        </w:tc>
        <w:tc>
          <w:tcPr>
            <w:tcW w:w="725" w:type="dxa"/>
            <w:vAlign w:val="center"/>
          </w:tcPr>
          <w:p w14:paraId="1760550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w:t>
            </w:r>
          </w:p>
        </w:tc>
        <w:tc>
          <w:tcPr>
            <w:tcW w:w="916" w:type="dxa"/>
            <w:vAlign w:val="center"/>
          </w:tcPr>
          <w:p w14:paraId="1C40287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0A4475D5">
            <w:pPr>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5C09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8" w:type="dxa"/>
            <w:gridSpan w:val="6"/>
            <w:vAlign w:val="center"/>
          </w:tcPr>
          <w:p w14:paraId="4A01BBE3">
            <w:pPr>
              <w:bidi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2.4 利旧设备拆除、运输及安装调试（</w:t>
            </w:r>
            <w:r>
              <w:rPr>
                <w:rFonts w:hint="eastAsia" w:ascii="宋体" w:hAnsi="宋体" w:eastAsia="宋体" w:cs="宋体"/>
                <w:b/>
                <w:bCs/>
                <w:i w:val="0"/>
                <w:iCs w:val="0"/>
                <w:color w:val="auto"/>
                <w:kern w:val="0"/>
                <w:sz w:val="22"/>
                <w:szCs w:val="22"/>
                <w:u w:val="none"/>
                <w:lang w:val="en-US" w:eastAsia="zh-CN" w:bidi="ar"/>
              </w:rPr>
              <w:t>此项内容不需填报品牌、厂家、规格、型号及中小企业声明）</w:t>
            </w:r>
          </w:p>
        </w:tc>
      </w:tr>
      <w:tr w14:paraId="14EC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74D14E1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47" w:type="dxa"/>
            <w:vAlign w:val="center"/>
          </w:tcPr>
          <w:p w14:paraId="13D07C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嵌入式网络硬盘录像机</w:t>
            </w:r>
          </w:p>
        </w:tc>
        <w:tc>
          <w:tcPr>
            <w:tcW w:w="4764" w:type="dxa"/>
            <w:vAlign w:val="center"/>
          </w:tcPr>
          <w:p w14:paraId="7411A8B5">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136C570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07915C9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1AD9C4B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5387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CB6D5F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7" w:type="dxa"/>
            <w:vAlign w:val="center"/>
          </w:tcPr>
          <w:p w14:paraId="03D85F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铺设机房防静电地板</w:t>
            </w:r>
          </w:p>
        </w:tc>
        <w:tc>
          <w:tcPr>
            <w:tcW w:w="4764" w:type="dxa"/>
            <w:vAlign w:val="center"/>
          </w:tcPr>
          <w:p w14:paraId="2A7E529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老营区库存地板拆除后安装至新营区</w:t>
            </w:r>
          </w:p>
        </w:tc>
        <w:tc>
          <w:tcPr>
            <w:tcW w:w="725" w:type="dxa"/>
            <w:vAlign w:val="center"/>
          </w:tcPr>
          <w:p w14:paraId="4854E98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916" w:type="dxa"/>
            <w:vAlign w:val="center"/>
          </w:tcPr>
          <w:p w14:paraId="05E48D1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42</w:t>
            </w:r>
          </w:p>
        </w:tc>
        <w:tc>
          <w:tcPr>
            <w:tcW w:w="1185" w:type="dxa"/>
            <w:vAlign w:val="center"/>
          </w:tcPr>
          <w:p w14:paraId="64822641">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59C6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019DB1B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7" w:type="dxa"/>
            <w:vAlign w:val="center"/>
          </w:tcPr>
          <w:p w14:paraId="3D6E94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高清红外枪型网络摄像机</w:t>
            </w:r>
          </w:p>
        </w:tc>
        <w:tc>
          <w:tcPr>
            <w:tcW w:w="4764" w:type="dxa"/>
            <w:vAlign w:val="center"/>
          </w:tcPr>
          <w:p w14:paraId="5D97DDB4">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53E015A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174A0E4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5" w:type="dxa"/>
            <w:vAlign w:val="center"/>
          </w:tcPr>
          <w:p w14:paraId="47E45813">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2660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D2CAC6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7" w:type="dxa"/>
            <w:vAlign w:val="center"/>
          </w:tcPr>
          <w:p w14:paraId="604F47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网络高清智能球机</w:t>
            </w:r>
          </w:p>
        </w:tc>
        <w:tc>
          <w:tcPr>
            <w:tcW w:w="4764" w:type="dxa"/>
            <w:vAlign w:val="center"/>
          </w:tcPr>
          <w:p w14:paraId="721798CA">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7497D8F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2660D3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185" w:type="dxa"/>
            <w:vAlign w:val="center"/>
          </w:tcPr>
          <w:p w14:paraId="7C14C857">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4C83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5B4B6B1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7" w:type="dxa"/>
            <w:vAlign w:val="center"/>
          </w:tcPr>
          <w:p w14:paraId="53EC63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8口POE交换机</w:t>
            </w:r>
          </w:p>
        </w:tc>
        <w:tc>
          <w:tcPr>
            <w:tcW w:w="4764" w:type="dxa"/>
            <w:vAlign w:val="center"/>
          </w:tcPr>
          <w:p w14:paraId="6243AD6C">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5179CDB4">
            <w:pPr>
              <w:jc w:val="center"/>
              <w:rPr>
                <w:rFonts w:hint="default" w:ascii="宋体" w:hAnsi="宋体" w:eastAsia="宋体" w:cs="宋体"/>
                <w:i w:val="0"/>
                <w:iCs w:val="0"/>
                <w:color w:val="auto"/>
                <w:kern w:val="0"/>
                <w:sz w:val="22"/>
                <w:szCs w:val="22"/>
                <w:u w:val="none"/>
                <w:lang w:val="en-US" w:eastAsia="zh-CN" w:bidi="ar"/>
              </w:rPr>
            </w:pPr>
          </w:p>
        </w:tc>
        <w:tc>
          <w:tcPr>
            <w:tcW w:w="916" w:type="dxa"/>
            <w:vAlign w:val="center"/>
          </w:tcPr>
          <w:p w14:paraId="41DF780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150EE21B">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15D5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D4C21D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7" w:type="dxa"/>
            <w:vAlign w:val="center"/>
          </w:tcPr>
          <w:p w14:paraId="0846D44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高清网络星光级红外半球摄像机</w:t>
            </w:r>
          </w:p>
        </w:tc>
        <w:tc>
          <w:tcPr>
            <w:tcW w:w="4764" w:type="dxa"/>
            <w:vAlign w:val="center"/>
          </w:tcPr>
          <w:p w14:paraId="14219B32">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0D1FC04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3E2BD3D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1185" w:type="dxa"/>
            <w:vAlign w:val="center"/>
          </w:tcPr>
          <w:p w14:paraId="1E001AB0">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7A27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2BA0213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7" w:type="dxa"/>
            <w:vAlign w:val="center"/>
          </w:tcPr>
          <w:p w14:paraId="2EC14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高清高速红外球型网络摄像机</w:t>
            </w:r>
          </w:p>
        </w:tc>
        <w:tc>
          <w:tcPr>
            <w:tcW w:w="4764" w:type="dxa"/>
            <w:vAlign w:val="center"/>
          </w:tcPr>
          <w:p w14:paraId="148DB5C7">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3C2794B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284164F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185" w:type="dxa"/>
            <w:vAlign w:val="center"/>
          </w:tcPr>
          <w:p w14:paraId="03AF0BEE">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1FD8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72042C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47" w:type="dxa"/>
            <w:vAlign w:val="center"/>
          </w:tcPr>
          <w:p w14:paraId="7E0696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高清红外枪型网络摄像机</w:t>
            </w:r>
          </w:p>
        </w:tc>
        <w:tc>
          <w:tcPr>
            <w:tcW w:w="4764" w:type="dxa"/>
            <w:vAlign w:val="center"/>
          </w:tcPr>
          <w:p w14:paraId="7E161EF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4D4658D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D9833C8">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185" w:type="dxa"/>
            <w:vAlign w:val="center"/>
          </w:tcPr>
          <w:p w14:paraId="4FF32CF2">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6F1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162151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247" w:type="dxa"/>
            <w:vAlign w:val="center"/>
          </w:tcPr>
          <w:p w14:paraId="2662D6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24口POE交换机</w:t>
            </w:r>
          </w:p>
        </w:tc>
        <w:tc>
          <w:tcPr>
            <w:tcW w:w="4764" w:type="dxa"/>
            <w:vAlign w:val="center"/>
          </w:tcPr>
          <w:p w14:paraId="5596F80C">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2C3EE42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CB12C3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85" w:type="dxa"/>
            <w:vAlign w:val="center"/>
          </w:tcPr>
          <w:p w14:paraId="24500409">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76FA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6228BD9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247" w:type="dxa"/>
            <w:vAlign w:val="center"/>
          </w:tcPr>
          <w:p w14:paraId="49A2900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8口POE交换机</w:t>
            </w:r>
          </w:p>
        </w:tc>
        <w:tc>
          <w:tcPr>
            <w:tcW w:w="4764" w:type="dxa"/>
            <w:vAlign w:val="center"/>
          </w:tcPr>
          <w:p w14:paraId="78F758DD">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1E0D3A1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57CCF69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133CF2B6">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5EC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14:paraId="49B68E9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247" w:type="dxa"/>
            <w:vAlign w:val="center"/>
          </w:tcPr>
          <w:p w14:paraId="109781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网络硬盘录像机</w:t>
            </w:r>
          </w:p>
        </w:tc>
        <w:tc>
          <w:tcPr>
            <w:tcW w:w="4764" w:type="dxa"/>
            <w:vAlign w:val="center"/>
          </w:tcPr>
          <w:p w14:paraId="39EAE3A3">
            <w:pPr>
              <w:keepNext w:val="0"/>
              <w:keepLines w:val="0"/>
              <w:widowControl/>
              <w:suppressLineNumbers w:val="0"/>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老营区设备拆除后安装至新营区，并调试联网</w:t>
            </w:r>
          </w:p>
        </w:tc>
        <w:tc>
          <w:tcPr>
            <w:tcW w:w="725" w:type="dxa"/>
            <w:vAlign w:val="center"/>
          </w:tcPr>
          <w:p w14:paraId="5C39349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16" w:type="dxa"/>
            <w:vAlign w:val="center"/>
          </w:tcPr>
          <w:p w14:paraId="41F19CE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185" w:type="dxa"/>
            <w:vAlign w:val="center"/>
          </w:tcPr>
          <w:p w14:paraId="69770501">
            <w:pPr>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bl>
    <w:p w14:paraId="4949F64F">
      <w:pPr>
        <w:spacing w:line="360" w:lineRule="auto"/>
        <w:ind w:firstLine="482" w:firstLineChars="200"/>
        <w:rPr>
          <w:rFonts w:hint="eastAsia" w:ascii="宋体" w:hAnsi="宋体" w:cs="Times New Roman"/>
          <w:b/>
          <w:bCs/>
          <w:color w:val="auto"/>
          <w:sz w:val="24"/>
          <w:szCs w:val="24"/>
          <w:highlight w:val="none"/>
          <w:lang w:val="en-US" w:eastAsia="zh-CN"/>
        </w:rPr>
      </w:pPr>
    </w:p>
    <w:p w14:paraId="69328DE4">
      <w:pPr>
        <w:spacing w:line="360" w:lineRule="auto"/>
        <w:ind w:firstLine="482" w:firstLineChars="20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本项目核心产品为：</w:t>
      </w:r>
    </w:p>
    <w:p w14:paraId="27AE03F1">
      <w:pPr>
        <w:spacing w:line="360" w:lineRule="auto"/>
        <w:ind w:firstLine="482" w:firstLineChars="20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第一标段：一、视频监控系统 1 高清红外半球型网络摄像机</w:t>
      </w:r>
    </w:p>
    <w:p w14:paraId="30C03407">
      <w:pPr>
        <w:spacing w:line="360" w:lineRule="auto"/>
        <w:ind w:firstLine="482" w:firstLineChars="20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第二标段：二、安防系统升级 2.1 巡逻通道 2 网络高清智能球机</w:t>
      </w:r>
    </w:p>
    <w:p w14:paraId="5F399006">
      <w:pPr>
        <w:spacing w:line="360" w:lineRule="auto"/>
        <w:ind w:firstLine="482" w:firstLineChars="20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本采购清单中所列技术规格或主要参数为最低要求，需对上述参数进行实质性响应，不允许负偏离，否则将承担其投标被视为非实质性响应投标的风险。</w:t>
      </w:r>
    </w:p>
    <w:p w14:paraId="59C1C1BC">
      <w:pPr>
        <w:spacing w:line="360" w:lineRule="auto"/>
        <w:ind w:left="0" w:leftChars="0" w:firstLine="0" w:firstLineChars="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三、技术要求</w:t>
      </w:r>
    </w:p>
    <w:p w14:paraId="29012F96">
      <w:pPr>
        <w:spacing w:line="360" w:lineRule="auto"/>
        <w:ind w:left="0" w:leftChars="0" w:firstLine="482" w:firstLineChars="200"/>
        <w:rPr>
          <w:rFonts w:hint="default" w:ascii="宋体" w:hAnsi="宋体" w:cs="Times New Roman"/>
          <w:b w:val="0"/>
          <w:bCs w:val="0"/>
          <w:color w:val="auto"/>
          <w:sz w:val="24"/>
          <w:szCs w:val="24"/>
          <w:highlight w:val="none"/>
          <w:lang w:val="en-US" w:eastAsia="zh-CN"/>
        </w:rPr>
      </w:pPr>
      <w:r>
        <w:rPr>
          <w:rFonts w:hint="eastAsia" w:ascii="宋体" w:hAnsi="宋体" w:cs="Times New Roman"/>
          <w:b/>
          <w:bCs/>
          <w:color w:val="auto"/>
          <w:sz w:val="24"/>
          <w:szCs w:val="24"/>
          <w:highlight w:val="none"/>
          <w:lang w:val="en-US" w:eastAsia="zh-CN"/>
        </w:rPr>
        <w:t>1.第一标段：</w:t>
      </w:r>
      <w:r>
        <w:rPr>
          <w:rFonts w:hint="default" w:ascii="宋体" w:hAnsi="宋体" w:cs="Times New Roman"/>
          <w:b w:val="0"/>
          <w:bCs w:val="0"/>
          <w:color w:val="auto"/>
          <w:sz w:val="24"/>
          <w:szCs w:val="24"/>
          <w:highlight w:val="none"/>
          <w:lang w:val="en-US" w:eastAsia="zh-CN"/>
        </w:rPr>
        <w:t>供应商所投产品“高清红外半球型网络摄像机、高清警戒枪型网络摄像机”设备需无缝接入“禹州市公安局视频监控管理平台”及“上级公安机关交通管理部门的专用监管平台”，不接受新建平台，中标后中标人3个工作日内需对设备进行对接测试，如无法实现无缝对接，视为虚假投标，并追究中标人相关法律责任。投标人需对此做出承诺。</w:t>
      </w:r>
    </w:p>
    <w:p w14:paraId="002CD67C">
      <w:pPr>
        <w:spacing w:line="360" w:lineRule="auto"/>
        <w:ind w:left="0" w:leftChars="0" w:firstLine="480" w:firstLineChars="200"/>
        <w:rPr>
          <w:rFonts w:hint="default" w:ascii="宋体" w:hAnsi="宋体" w:cs="Times New Roman"/>
          <w:b w:val="0"/>
          <w:bCs w:val="0"/>
          <w:color w:val="auto"/>
          <w:sz w:val="24"/>
          <w:szCs w:val="24"/>
          <w:highlight w:val="none"/>
          <w:lang w:val="en-US" w:eastAsia="zh-CN"/>
        </w:rPr>
      </w:pPr>
      <w:r>
        <w:rPr>
          <w:rFonts w:hint="default" w:ascii="宋体" w:hAnsi="宋体" w:cs="Times New Roman"/>
          <w:b w:val="0"/>
          <w:bCs w:val="0"/>
          <w:color w:val="auto"/>
          <w:sz w:val="24"/>
          <w:szCs w:val="24"/>
          <w:highlight w:val="none"/>
          <w:lang w:val="en-US" w:eastAsia="zh-CN"/>
        </w:rPr>
        <w:t>供应商所投产品“人像全息感知单元”设备需无缝接入“禹州市公安局大数据人脸比对平台”，不接受新建平台，中标后中标人3个工作日内需对设备进行对接测试，如无法实现无缝对接，视为虚假投标，并追究中标人相关法律责任。投标人需对此做出承诺。</w:t>
      </w:r>
    </w:p>
    <w:p w14:paraId="71427EC4">
      <w:pPr>
        <w:spacing w:line="360" w:lineRule="auto"/>
        <w:ind w:left="0" w:leftChars="0" w:firstLine="480" w:firstLineChars="200"/>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w:t>
      </w:r>
      <w:r>
        <w:rPr>
          <w:rFonts w:hint="default" w:ascii="宋体" w:hAnsi="宋体" w:cs="Times New Roman"/>
          <w:b w:val="0"/>
          <w:bCs w:val="0"/>
          <w:color w:val="auto"/>
          <w:sz w:val="24"/>
          <w:szCs w:val="24"/>
          <w:highlight w:val="none"/>
          <w:lang w:val="en-US" w:eastAsia="zh-CN"/>
        </w:rPr>
        <w:t>中标人保证采购人使用该货物或货物的任何一部分时，免受第三方提出的侵犯其专利权、商标权、著作权或其它知识产权的起诉，其货物的销售和使用不侵犯第三人合法权益。任何第三方如果提出侵权指控，中标人需与第三方交涉并承担由此引起的一切法律责任和费用。</w:t>
      </w:r>
    </w:p>
    <w:p w14:paraId="28A09BCF">
      <w:pPr>
        <w:spacing w:line="360" w:lineRule="auto"/>
        <w:ind w:left="0" w:leftChars="0" w:firstLine="480" w:firstLineChars="200"/>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3.</w:t>
      </w:r>
      <w:r>
        <w:rPr>
          <w:rFonts w:hint="default" w:ascii="宋体" w:hAnsi="宋体" w:cs="Times New Roman"/>
          <w:b w:val="0"/>
          <w:bCs w:val="0"/>
          <w:color w:val="auto"/>
          <w:sz w:val="24"/>
          <w:szCs w:val="24"/>
          <w:highlight w:val="none"/>
          <w:lang w:val="en-US" w:eastAsia="zh-CN"/>
        </w:rPr>
        <w:t>供应商在中标后不得以任何理由拒绝中标价格，如出现此现象，视为违约，并报</w:t>
      </w:r>
      <w:r>
        <w:rPr>
          <w:rFonts w:hint="eastAsia" w:ascii="宋体" w:hAnsi="宋体" w:cs="Times New Roman"/>
          <w:b w:val="0"/>
          <w:bCs w:val="0"/>
          <w:color w:val="auto"/>
          <w:sz w:val="24"/>
          <w:szCs w:val="24"/>
          <w:highlight w:val="none"/>
          <w:lang w:val="en-US" w:eastAsia="zh-CN"/>
        </w:rPr>
        <w:t>行政主管部门</w:t>
      </w:r>
      <w:r>
        <w:rPr>
          <w:rFonts w:hint="default" w:ascii="宋体" w:hAnsi="宋体" w:cs="Times New Roman"/>
          <w:b w:val="0"/>
          <w:bCs w:val="0"/>
          <w:color w:val="auto"/>
          <w:sz w:val="24"/>
          <w:szCs w:val="24"/>
          <w:highlight w:val="none"/>
          <w:lang w:val="en-US" w:eastAsia="zh-CN"/>
        </w:rPr>
        <w:t>同意后取消中标资格。</w:t>
      </w:r>
    </w:p>
    <w:p w14:paraId="1FCBC040">
      <w:pPr>
        <w:spacing w:line="360" w:lineRule="auto"/>
        <w:ind w:left="0" w:leftChars="0" w:firstLine="480" w:firstLineChars="200"/>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4.所有产品均为正品，使用辅材均需符合国家标准。</w:t>
      </w:r>
    </w:p>
    <w:p w14:paraId="6E13B20C">
      <w:pPr>
        <w:spacing w:line="360" w:lineRule="auto"/>
        <w:ind w:left="0" w:leftChars="0" w:firstLine="0" w:firstLineChars="0"/>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四、商务要求</w:t>
      </w:r>
    </w:p>
    <w:p w14:paraId="2E75FA4C">
      <w:pPr>
        <w:spacing w:line="360" w:lineRule="auto"/>
        <w:ind w:left="0" w:leftChars="0" w:firstLine="480" w:firstLineChars="200"/>
        <w:rPr>
          <w:rFonts w:hint="eastAsia" w:ascii="宋体" w:hAnsi="宋体" w:cs="Times New Roman"/>
          <w:b w:val="0"/>
          <w:bCs w:val="0"/>
          <w:color w:val="auto"/>
          <w:sz w:val="24"/>
          <w:szCs w:val="24"/>
          <w:highlight w:val="yellow"/>
          <w:lang w:val="en-US" w:eastAsia="zh-CN"/>
        </w:rPr>
      </w:pPr>
      <w:r>
        <w:rPr>
          <w:rFonts w:hint="eastAsia" w:ascii="宋体" w:hAnsi="宋体" w:cs="Times New Roman"/>
          <w:b w:val="0"/>
          <w:bCs w:val="0"/>
          <w:color w:val="auto"/>
          <w:sz w:val="24"/>
          <w:szCs w:val="24"/>
          <w:highlight w:val="none"/>
          <w:lang w:val="en-US" w:eastAsia="zh-CN"/>
        </w:rPr>
        <w:t>1、合同履行期限：自合同签订之日起7日历天。</w:t>
      </w:r>
    </w:p>
    <w:p w14:paraId="1AC33B37">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2、质量要求：合格。</w:t>
      </w:r>
    </w:p>
    <w:p w14:paraId="675F08AD">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3、履约地点：禹州市。</w:t>
      </w:r>
    </w:p>
    <w:p w14:paraId="2EDD2BDF">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4、付款条件：</w:t>
      </w:r>
    </w:p>
    <w:p w14:paraId="7E7FBB77">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（1）支付方式：银行转账；</w:t>
      </w:r>
    </w:p>
    <w:p w14:paraId="6128694C">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（2）支付进度：服务完成经验收合格后按政府采购资金拨付程序执行。</w:t>
      </w:r>
    </w:p>
    <w:p w14:paraId="72212884">
      <w:pPr>
        <w:spacing w:line="360" w:lineRule="auto"/>
        <w:ind w:left="0" w:leftChars="0" w:firstLine="0" w:firstLineChars="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五、验收标准</w:t>
      </w:r>
    </w:p>
    <w:p w14:paraId="4AAFE8B3">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采购人在收到供应商项目验收建议之日起7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66CA06F">
      <w:pPr>
        <w:spacing w:line="360" w:lineRule="auto"/>
        <w:ind w:left="0" w:leftChars="0"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2、按照谈判文件要求、响应文件响应和承诺验收。</w:t>
      </w:r>
    </w:p>
    <w:p w14:paraId="6EA1BD7F">
      <w:pPr>
        <w:spacing w:line="360" w:lineRule="auto"/>
        <w:ind w:left="0" w:leftChars="0" w:firstLine="0" w:firstLineChars="0"/>
        <w:jc w:val="left"/>
        <w:rPr>
          <w:rFonts w:hint="eastAsia" w:ascii="宋体" w:hAnsi="宋体"/>
          <w:b/>
          <w:color w:val="auto"/>
          <w:sz w:val="24"/>
          <w:szCs w:val="24"/>
          <w:highlight w:val="none"/>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、采购标的的其他技术、服务等要求</w:t>
      </w:r>
    </w:p>
    <w:p w14:paraId="3BE314EA">
      <w:pPr>
        <w:spacing w:line="360" w:lineRule="auto"/>
        <w:ind w:left="0" w:leftChars="0"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1、供应商应就本项目（每包或者标段）完整响应，否则为无效响应。</w:t>
      </w:r>
    </w:p>
    <w:p w14:paraId="2C044C4A">
      <w:pPr>
        <w:spacing w:line="360" w:lineRule="auto"/>
        <w:ind w:left="0" w:leftChars="0"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2、本项目为交钥匙工程。</w:t>
      </w:r>
    </w:p>
    <w:p w14:paraId="041AF59A">
      <w:pPr>
        <w:spacing w:line="360" w:lineRule="auto"/>
        <w:ind w:left="0" w:leftChars="0"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3、投标人须明确投标产品的厂家、品牌、型号、参数（除采购清单中标明的不需填报厂家、品牌、型号外，其余产品均需填报），否则为无效投标。</w:t>
      </w:r>
    </w:p>
    <w:p w14:paraId="4A548D07">
      <w:pPr>
        <w:spacing w:line="360" w:lineRule="auto"/>
        <w:ind w:left="0" w:leftChars="0" w:firstLine="0" w:firstLineChars="0"/>
        <w:jc w:val="left"/>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七、本项目</w:t>
      </w:r>
      <w:r>
        <w:rPr>
          <w:rFonts w:hint="eastAsia" w:ascii="宋体" w:hAnsi="宋体"/>
          <w:b/>
          <w:bCs/>
          <w:color w:val="auto"/>
          <w:sz w:val="24"/>
          <w:szCs w:val="24"/>
          <w:highlight w:val="none"/>
          <w:lang w:val="en-US" w:eastAsia="zh-CN"/>
        </w:rPr>
        <w:t>预算金额（</w:t>
      </w:r>
      <w:r>
        <w:rPr>
          <w:rFonts w:hint="eastAsia" w:ascii="宋体" w:hAnsi="宋体"/>
          <w:b/>
          <w:bCs/>
          <w:color w:val="auto"/>
          <w:sz w:val="24"/>
          <w:szCs w:val="24"/>
          <w:highlight w:val="none"/>
          <w:lang w:eastAsia="zh-CN"/>
        </w:rPr>
        <w:t>最高限价）：</w:t>
      </w:r>
      <w:r>
        <w:rPr>
          <w:rFonts w:hint="eastAsia" w:ascii="宋体" w:hAnsi="宋体"/>
          <w:b/>
          <w:bCs/>
          <w:color w:val="auto"/>
          <w:sz w:val="24"/>
          <w:szCs w:val="24"/>
          <w:highlight w:val="none"/>
          <w:lang w:val="en-US" w:eastAsia="zh-CN"/>
        </w:rPr>
        <w:t>第一标段：</w:t>
      </w:r>
      <w:r>
        <w:rPr>
          <w:rFonts w:hint="eastAsia" w:ascii="宋体" w:hAnsi="宋体"/>
          <w:b/>
          <w:bCs/>
          <w:color w:val="auto"/>
          <w:sz w:val="24"/>
          <w:szCs w:val="24"/>
          <w:highlight w:val="none"/>
          <w:lang w:eastAsia="zh-CN"/>
        </w:rPr>
        <w:t>1439295</w:t>
      </w:r>
      <w:r>
        <w:rPr>
          <w:rFonts w:hint="eastAsia" w:ascii="宋体" w:hAnsi="宋体"/>
          <w:b/>
          <w:bCs/>
          <w:color w:val="auto"/>
          <w:sz w:val="24"/>
          <w:szCs w:val="24"/>
          <w:highlight w:val="none"/>
          <w:lang w:val="en-US" w:eastAsia="zh-CN"/>
        </w:rPr>
        <w:t>元；</w:t>
      </w:r>
      <w:r>
        <w:rPr>
          <w:rFonts w:hint="eastAsia" w:ascii="宋体" w:hAnsi="宋体"/>
          <w:b/>
          <w:bCs/>
          <w:color w:val="auto"/>
          <w:sz w:val="24"/>
          <w:szCs w:val="24"/>
          <w:highlight w:val="none"/>
          <w:lang w:eastAsia="zh-CN"/>
        </w:rPr>
        <w:t>第</w:t>
      </w: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lang w:eastAsia="zh-CN"/>
        </w:rPr>
        <w:t>标段438962</w:t>
      </w:r>
      <w:r>
        <w:rPr>
          <w:rFonts w:hint="eastAsia" w:ascii="宋体" w:hAnsi="宋体"/>
          <w:b/>
          <w:bCs/>
          <w:color w:val="auto"/>
          <w:sz w:val="24"/>
          <w:szCs w:val="24"/>
          <w:highlight w:val="none"/>
          <w:lang w:val="en-US" w:eastAsia="zh-CN"/>
        </w:rPr>
        <w:t>元</w:t>
      </w:r>
      <w:r>
        <w:rPr>
          <w:rFonts w:hint="eastAsia" w:ascii="宋体" w:hAnsi="宋体" w:eastAsia="宋体" w:cs="宋体"/>
          <w:b w:val="0"/>
          <w:bCs w:val="0"/>
          <w:color w:val="auto"/>
          <w:sz w:val="24"/>
          <w:szCs w:val="24"/>
          <w:highlight w:val="none"/>
          <w:lang w:val="en-US" w:eastAsia="zh-CN"/>
        </w:rPr>
        <w:t>。</w:t>
      </w:r>
      <w:r>
        <w:rPr>
          <w:rFonts w:hint="eastAsia" w:ascii="宋体" w:hAnsi="宋体"/>
          <w:b/>
          <w:bCs/>
          <w:color w:val="auto"/>
          <w:sz w:val="24"/>
          <w:szCs w:val="24"/>
          <w:highlight w:val="none"/>
          <w:lang w:eastAsia="zh-CN"/>
        </w:rPr>
        <w:t>超出预算金额（最高限价）和最高限制单价的响应无效。</w:t>
      </w:r>
    </w:p>
    <w:p w14:paraId="27420073">
      <w:pPr>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br w:type="page"/>
      </w:r>
    </w:p>
    <w:p w14:paraId="3C458002">
      <w:pPr>
        <w:autoSpaceDE w:val="0"/>
        <w:autoSpaceDN w:val="0"/>
        <w:adjustRightInd w:val="0"/>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3975F0FF">
      <w:pPr>
        <w:autoSpaceDE w:val="0"/>
        <w:autoSpaceDN w:val="0"/>
        <w:adjustRightInd w:val="0"/>
        <w:spacing w:line="360" w:lineRule="auto"/>
        <w:ind w:right="-11"/>
        <w:jc w:val="left"/>
        <w:rPr>
          <w:rFonts w:cs="宋体" w:asciiTheme="minorEastAsia" w:hAnsiTheme="minorEastAsia"/>
          <w:b/>
          <w:color w:val="auto"/>
          <w:kern w:val="0"/>
          <w:sz w:val="24"/>
          <w:szCs w:val="21"/>
        </w:rPr>
      </w:pPr>
      <w:r>
        <w:rPr>
          <w:rFonts w:hint="eastAsia" w:cs="微软雅黑"/>
          <w:b/>
          <w:color w:val="auto"/>
          <w:sz w:val="24"/>
          <w:szCs w:val="21"/>
        </w:rPr>
        <w:t>谈判文件中凡标有</w:t>
      </w:r>
      <w:r>
        <w:rPr>
          <w:rFonts w:hint="eastAsia" w:cs="微软雅黑" w:asciiTheme="minorEastAsia" w:hAnsiTheme="minorEastAsia"/>
          <w:b/>
          <w:color w:val="auto"/>
          <w:sz w:val="24"/>
          <w:szCs w:val="21"/>
        </w:rPr>
        <w:t>★</w:t>
      </w:r>
      <w:r>
        <w:rPr>
          <w:rFonts w:hint="eastAsia" w:cs="微软雅黑"/>
          <w:b/>
          <w:color w:val="auto"/>
          <w:sz w:val="24"/>
          <w:szCs w:val="21"/>
        </w:rPr>
        <w:t>条款均为实质性要求条款，响应文件须完全响应，未实质响应的，按照无效响应处理。</w:t>
      </w:r>
    </w:p>
    <w:tbl>
      <w:tblPr>
        <w:tblStyle w:val="1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726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5DEB9667">
            <w:pPr>
              <w:autoSpaceDE w:val="0"/>
              <w:autoSpaceDN w:val="0"/>
              <w:adjustRightInd w:val="0"/>
              <w:spacing w:line="276" w:lineRule="auto"/>
              <w:jc w:val="center"/>
              <w:rPr>
                <w:rFonts w:ascii="宋体" w:hAnsi="宋体" w:eastAsia="宋体" w:cs="FangSong_GB2312"/>
                <w:b/>
                <w:color w:val="auto"/>
                <w:sz w:val="24"/>
                <w:szCs w:val="24"/>
                <w:highlight w:val="none"/>
              </w:rPr>
            </w:pPr>
            <w:r>
              <w:rPr>
                <w:rFonts w:hint="eastAsia" w:ascii="宋体" w:hAnsi="宋体" w:eastAsia="宋体" w:cs="FangSong_GB2312"/>
                <w:b/>
                <w:color w:val="auto"/>
                <w:sz w:val="24"/>
                <w:szCs w:val="24"/>
                <w:highlight w:val="none"/>
              </w:rPr>
              <w:t>序号</w:t>
            </w:r>
          </w:p>
        </w:tc>
        <w:tc>
          <w:tcPr>
            <w:tcW w:w="2268" w:type="dxa"/>
            <w:vAlign w:val="center"/>
          </w:tcPr>
          <w:p w14:paraId="517532E3">
            <w:pPr>
              <w:autoSpaceDE w:val="0"/>
              <w:autoSpaceDN w:val="0"/>
              <w:adjustRightInd w:val="0"/>
              <w:spacing w:line="276" w:lineRule="auto"/>
              <w:jc w:val="center"/>
              <w:rPr>
                <w:rFonts w:ascii="宋体" w:hAnsi="宋体" w:eastAsia="宋体" w:cs="FangSong_GB2312"/>
                <w:b/>
                <w:color w:val="auto"/>
                <w:sz w:val="24"/>
                <w:szCs w:val="24"/>
                <w:highlight w:val="none"/>
              </w:rPr>
            </w:pPr>
            <w:r>
              <w:rPr>
                <w:rFonts w:hint="eastAsia" w:ascii="宋体" w:hAnsi="宋体" w:eastAsia="宋体" w:cs="FangSong_GB2312"/>
                <w:b/>
                <w:color w:val="auto"/>
                <w:sz w:val="24"/>
                <w:szCs w:val="24"/>
                <w:highlight w:val="none"/>
              </w:rPr>
              <w:t>条款名称</w:t>
            </w:r>
          </w:p>
        </w:tc>
        <w:tc>
          <w:tcPr>
            <w:tcW w:w="6813" w:type="dxa"/>
            <w:vAlign w:val="center"/>
          </w:tcPr>
          <w:p w14:paraId="4E6019CB">
            <w:pPr>
              <w:autoSpaceDE w:val="0"/>
              <w:autoSpaceDN w:val="0"/>
              <w:adjustRightInd w:val="0"/>
              <w:spacing w:line="276" w:lineRule="auto"/>
              <w:jc w:val="center"/>
              <w:rPr>
                <w:rFonts w:ascii="宋体" w:hAnsi="宋体" w:eastAsia="宋体" w:cs="FangSong_GB2312"/>
                <w:b/>
                <w:color w:val="auto"/>
                <w:sz w:val="24"/>
                <w:szCs w:val="24"/>
                <w:highlight w:val="none"/>
              </w:rPr>
            </w:pPr>
            <w:r>
              <w:rPr>
                <w:rFonts w:hint="eastAsia" w:ascii="宋体" w:hAnsi="宋体" w:eastAsia="宋体" w:cs="FangSong_GB2312"/>
                <w:b/>
                <w:color w:val="auto"/>
                <w:sz w:val="24"/>
                <w:szCs w:val="24"/>
                <w:highlight w:val="none"/>
              </w:rPr>
              <w:t>说明和要求</w:t>
            </w:r>
          </w:p>
        </w:tc>
      </w:tr>
      <w:tr w14:paraId="6064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1FAB9530">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w:t>
            </w:r>
          </w:p>
        </w:tc>
        <w:tc>
          <w:tcPr>
            <w:tcW w:w="2268" w:type="dxa"/>
            <w:vAlign w:val="center"/>
          </w:tcPr>
          <w:p w14:paraId="3D4EC07E">
            <w:pPr>
              <w:autoSpaceDE w:val="0"/>
              <w:autoSpaceDN w:val="0"/>
              <w:adjustRightInd w:val="0"/>
              <w:spacing w:line="276" w:lineRule="auto"/>
              <w:jc w:val="center"/>
              <w:rPr>
                <w:rFonts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采购项目</w:t>
            </w:r>
          </w:p>
        </w:tc>
        <w:tc>
          <w:tcPr>
            <w:tcW w:w="6813" w:type="dxa"/>
          </w:tcPr>
          <w:p w14:paraId="2FC5582D">
            <w:pPr>
              <w:autoSpaceDE w:val="0"/>
              <w:autoSpaceDN w:val="0"/>
              <w:adjustRightInd w:val="0"/>
              <w:spacing w:line="360" w:lineRule="auto"/>
              <w:jc w:val="left"/>
              <w:rPr>
                <w:rFonts w:hint="default" w:ascii="宋体" w:hAnsi="宋体" w:eastAsia="宋体" w:cs="黑体"/>
                <w:bCs/>
                <w:color w:val="auto"/>
                <w:kern w:val="2"/>
                <w:sz w:val="24"/>
                <w:szCs w:val="24"/>
                <w:highlight w:val="none"/>
                <w:shd w:val="clear" w:color="auto" w:fill="FFFFFF"/>
                <w:lang w:val="en-US" w:eastAsia="zh-CN" w:bidi="ar-SA"/>
              </w:rPr>
            </w:pPr>
            <w:r>
              <w:rPr>
                <w:rFonts w:hint="eastAsia" w:ascii="宋体" w:hAnsi="宋体" w:eastAsia="宋体" w:cs="黑体"/>
                <w:bCs/>
                <w:color w:val="auto"/>
                <w:kern w:val="2"/>
                <w:sz w:val="24"/>
                <w:szCs w:val="24"/>
                <w:highlight w:val="none"/>
                <w:shd w:val="clear" w:color="auto" w:fill="FFFFFF"/>
                <w:lang w:val="en-US" w:eastAsia="zh-CN" w:bidi="ar-SA"/>
              </w:rPr>
              <w:t xml:space="preserve">1、项目编号：YZCG-DLT2026031 </w:t>
            </w:r>
          </w:p>
          <w:p w14:paraId="1E3D6953">
            <w:pPr>
              <w:autoSpaceDE w:val="0"/>
              <w:autoSpaceDN w:val="0"/>
              <w:adjustRightInd w:val="0"/>
              <w:spacing w:line="360" w:lineRule="auto"/>
              <w:jc w:val="left"/>
              <w:rPr>
                <w:rFonts w:hint="eastAsia" w:ascii="宋体" w:hAnsi="宋体" w:eastAsia="宋体" w:cs="黑体"/>
                <w:bCs/>
                <w:color w:val="auto"/>
                <w:kern w:val="2"/>
                <w:sz w:val="24"/>
                <w:szCs w:val="24"/>
                <w:highlight w:val="none"/>
                <w:shd w:val="clear" w:color="auto" w:fill="FFFFFF"/>
                <w:lang w:val="en-US" w:eastAsia="zh-CN" w:bidi="ar-SA"/>
              </w:rPr>
            </w:pPr>
            <w:r>
              <w:rPr>
                <w:rFonts w:hint="eastAsia" w:ascii="宋体" w:hAnsi="宋体" w:eastAsia="宋体" w:cs="黑体"/>
                <w:bCs/>
                <w:color w:val="auto"/>
                <w:kern w:val="2"/>
                <w:sz w:val="24"/>
                <w:szCs w:val="24"/>
                <w:highlight w:val="none"/>
                <w:shd w:val="clear" w:color="auto" w:fill="FFFFFF"/>
                <w:lang w:val="en-US" w:eastAsia="zh-CN" w:bidi="ar-SA"/>
              </w:rPr>
              <w:t>2、项目名称：禹州市公安局车管所、新看守所武警中队信息化系统建设项目</w:t>
            </w:r>
          </w:p>
          <w:p w14:paraId="235509A4">
            <w:pPr>
              <w:autoSpaceDE w:val="0"/>
              <w:autoSpaceDN w:val="0"/>
              <w:adjustRightInd w:val="0"/>
              <w:spacing w:line="360" w:lineRule="auto"/>
              <w:jc w:val="left"/>
              <w:rPr>
                <w:rFonts w:hint="eastAsia" w:ascii="宋体" w:hAnsi="宋体" w:eastAsia="宋体" w:cs="黑体"/>
                <w:bCs/>
                <w:color w:val="auto"/>
                <w:kern w:val="2"/>
                <w:sz w:val="24"/>
                <w:szCs w:val="24"/>
                <w:highlight w:val="none"/>
                <w:shd w:val="clear" w:color="auto" w:fill="FFFFFF"/>
                <w:lang w:val="en-US" w:eastAsia="zh-CN" w:bidi="ar-SA"/>
              </w:rPr>
            </w:pPr>
            <w:r>
              <w:rPr>
                <w:rFonts w:hint="eastAsia" w:ascii="宋体" w:hAnsi="宋体" w:eastAsia="宋体" w:cs="黑体"/>
                <w:bCs/>
                <w:color w:val="auto"/>
                <w:kern w:val="2"/>
                <w:sz w:val="24"/>
                <w:szCs w:val="24"/>
                <w:highlight w:val="none"/>
                <w:shd w:val="clear" w:color="auto" w:fill="FFFFFF"/>
                <w:lang w:val="en-US" w:eastAsia="zh-CN" w:bidi="ar-SA"/>
              </w:rPr>
              <w:t>3、采购内容：禹州市公安局车管所、新看守所武警中队信息化系统建设项目，第二标段：新看守所办公网系统联网改造、空调安装改造及直饮水安装工程。</w:t>
            </w:r>
          </w:p>
          <w:p w14:paraId="7B18745C">
            <w:pPr>
              <w:autoSpaceDE w:val="0"/>
              <w:autoSpaceDN w:val="0"/>
              <w:adjustRightInd w:val="0"/>
              <w:spacing w:line="360" w:lineRule="auto"/>
              <w:jc w:val="left"/>
              <w:rPr>
                <w:rFonts w:hint="eastAsia" w:ascii="宋体" w:hAnsi="宋体" w:eastAsia="宋体" w:cs="黑体"/>
                <w:bCs/>
                <w:color w:val="auto"/>
                <w:kern w:val="2"/>
                <w:sz w:val="24"/>
                <w:szCs w:val="24"/>
                <w:highlight w:val="none"/>
                <w:shd w:val="clear" w:color="auto" w:fill="FFFFFF"/>
                <w:lang w:val="en-US" w:eastAsia="zh-CN" w:bidi="ar-SA"/>
              </w:rPr>
            </w:pPr>
            <w:r>
              <w:rPr>
                <w:rFonts w:hint="eastAsia" w:ascii="宋体" w:hAnsi="宋体" w:eastAsia="宋体" w:cs="黑体"/>
                <w:bCs/>
                <w:color w:val="auto"/>
                <w:kern w:val="2"/>
                <w:sz w:val="24"/>
                <w:szCs w:val="24"/>
                <w:highlight w:val="none"/>
                <w:shd w:val="clear" w:color="auto" w:fill="FFFFFF"/>
                <w:lang w:val="en-US" w:eastAsia="zh-CN" w:bidi="ar-SA"/>
              </w:rPr>
              <w:t>4、履约地点：禹州市新看守所。</w:t>
            </w:r>
          </w:p>
        </w:tc>
      </w:tr>
      <w:tr w14:paraId="45B3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4989C65">
            <w:pPr>
              <w:autoSpaceDE w:val="0"/>
              <w:autoSpaceDN w:val="0"/>
              <w:adjustRightInd w:val="0"/>
              <w:spacing w:line="276" w:lineRule="auto"/>
              <w:jc w:val="center"/>
              <w:rPr>
                <w:rFonts w:ascii="宋体" w:hAnsi="宋体" w:eastAsia="宋体" w:cs="TimesNewRomanPSMT"/>
                <w:color w:val="auto"/>
                <w:sz w:val="24"/>
                <w:szCs w:val="24"/>
                <w:highlight w:val="none"/>
              </w:rPr>
            </w:pPr>
            <w:r>
              <w:rPr>
                <w:rFonts w:hint="eastAsia" w:ascii="宋体" w:hAnsi="宋体" w:eastAsia="宋体" w:cs="TimesNewRomanPSMT"/>
                <w:color w:val="auto"/>
                <w:sz w:val="24"/>
                <w:szCs w:val="24"/>
                <w:highlight w:val="none"/>
              </w:rPr>
              <w:t>2</w:t>
            </w:r>
          </w:p>
        </w:tc>
        <w:tc>
          <w:tcPr>
            <w:tcW w:w="2268" w:type="dxa"/>
            <w:vAlign w:val="center"/>
          </w:tcPr>
          <w:p w14:paraId="7AB0AFDD">
            <w:pPr>
              <w:autoSpaceDE w:val="0"/>
              <w:autoSpaceDN w:val="0"/>
              <w:adjustRightInd w:val="0"/>
              <w:spacing w:line="276" w:lineRule="auto"/>
              <w:jc w:val="center"/>
              <w:rPr>
                <w:rFonts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采购人</w:t>
            </w:r>
          </w:p>
        </w:tc>
        <w:tc>
          <w:tcPr>
            <w:tcW w:w="6813" w:type="dxa"/>
            <w:vAlign w:val="center"/>
          </w:tcPr>
          <w:p w14:paraId="33A6FF62">
            <w:pPr>
              <w:pStyle w:val="8"/>
              <w:widowControl/>
              <w:shd w:val="clear" w:color="auto" w:fill="FFFFFF"/>
              <w:spacing w:line="360" w:lineRule="auto"/>
              <w:contextualSpacing/>
              <w:jc w:val="left"/>
              <w:rPr>
                <w:rFonts w:hint="eastAsia" w:ascii="宋体" w:hAnsi="宋体" w:cs="FangSong_GB2312"/>
                <w:color w:val="auto"/>
                <w:highlight w:val="none"/>
              </w:rPr>
            </w:pPr>
            <w:r>
              <w:rPr>
                <w:rFonts w:hint="eastAsia" w:ascii="宋体" w:hAnsi="宋体" w:cs="FangSong_GB2312"/>
                <w:color w:val="auto"/>
                <w:highlight w:val="none"/>
              </w:rPr>
              <w:t>名称：禹州市公安局</w:t>
            </w:r>
          </w:p>
          <w:p w14:paraId="2246A1E4">
            <w:pPr>
              <w:pStyle w:val="8"/>
              <w:widowControl/>
              <w:shd w:val="clear" w:color="auto" w:fill="FFFFFF"/>
              <w:spacing w:line="360" w:lineRule="auto"/>
              <w:contextualSpacing/>
              <w:jc w:val="left"/>
              <w:rPr>
                <w:rFonts w:hint="eastAsia" w:ascii="宋体" w:hAnsi="宋体" w:cs="FangSong_GB2312"/>
                <w:color w:val="auto"/>
                <w:highlight w:val="none"/>
              </w:rPr>
            </w:pPr>
            <w:r>
              <w:rPr>
                <w:rFonts w:hint="eastAsia" w:ascii="宋体" w:hAnsi="宋体" w:cs="FangSong_GB2312"/>
                <w:color w:val="auto"/>
                <w:highlight w:val="none"/>
              </w:rPr>
              <w:t>地址：禹州市华夏大道2号</w:t>
            </w:r>
          </w:p>
          <w:p w14:paraId="5991882C">
            <w:pPr>
              <w:pStyle w:val="8"/>
              <w:widowControl/>
              <w:shd w:val="clear" w:color="auto" w:fill="FFFFFF"/>
              <w:spacing w:line="360" w:lineRule="auto"/>
              <w:contextualSpacing/>
              <w:jc w:val="left"/>
              <w:rPr>
                <w:rFonts w:hint="eastAsia" w:ascii="宋体" w:hAnsi="宋体" w:cs="FangSong_GB2312"/>
                <w:color w:val="auto"/>
                <w:highlight w:val="none"/>
              </w:rPr>
            </w:pPr>
            <w:r>
              <w:rPr>
                <w:rFonts w:hint="eastAsia" w:ascii="宋体" w:hAnsi="宋体" w:cs="FangSong_GB2312"/>
                <w:color w:val="auto"/>
                <w:highlight w:val="none"/>
              </w:rPr>
              <w:t>联系人：董先生</w:t>
            </w:r>
          </w:p>
          <w:p w14:paraId="536ACFEA">
            <w:pPr>
              <w:pStyle w:val="8"/>
              <w:widowControl/>
              <w:shd w:val="clear" w:color="auto" w:fill="FFFFFF"/>
              <w:spacing w:line="360" w:lineRule="auto"/>
              <w:contextualSpacing/>
              <w:jc w:val="left"/>
              <w:rPr>
                <w:rFonts w:ascii="宋体" w:hAnsi="宋体" w:cs="FangSong_GB2312"/>
                <w:color w:val="auto"/>
                <w:highlight w:val="none"/>
              </w:rPr>
            </w:pPr>
            <w:r>
              <w:rPr>
                <w:rFonts w:hint="eastAsia" w:ascii="宋体" w:hAnsi="宋体" w:cs="FangSong_GB2312"/>
                <w:color w:val="auto"/>
                <w:highlight w:val="none"/>
              </w:rPr>
              <w:t>联系方式：0374-8087477</w:t>
            </w:r>
          </w:p>
        </w:tc>
      </w:tr>
      <w:tr w14:paraId="7BC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4EA55B3">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3</w:t>
            </w:r>
          </w:p>
        </w:tc>
        <w:tc>
          <w:tcPr>
            <w:tcW w:w="2268" w:type="dxa"/>
            <w:vAlign w:val="center"/>
          </w:tcPr>
          <w:p w14:paraId="3CFF96A8">
            <w:pPr>
              <w:autoSpaceDE w:val="0"/>
              <w:autoSpaceDN w:val="0"/>
              <w:adjustRightInd w:val="0"/>
              <w:spacing w:line="276" w:lineRule="auto"/>
              <w:jc w:val="center"/>
              <w:rPr>
                <w:rFonts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采购代理机构</w:t>
            </w:r>
          </w:p>
        </w:tc>
        <w:tc>
          <w:tcPr>
            <w:tcW w:w="6813" w:type="dxa"/>
            <w:vAlign w:val="center"/>
          </w:tcPr>
          <w:p w14:paraId="4D0702A3">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名称：河南魏恒工程项目管理有限公司</w:t>
            </w:r>
          </w:p>
          <w:p w14:paraId="18A3DAAF">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地址：许昌市文峰路老广电局院3楼</w:t>
            </w:r>
          </w:p>
          <w:p w14:paraId="7D992702">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联系人：包先生</w:t>
            </w:r>
          </w:p>
          <w:p w14:paraId="5EBE3F36">
            <w:pPr>
              <w:autoSpaceDE w:val="0"/>
              <w:autoSpaceDN w:val="0"/>
              <w:adjustRightInd w:val="0"/>
              <w:spacing w:line="360" w:lineRule="auto"/>
              <w:jc w:val="left"/>
              <w:rPr>
                <w:rFonts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联系方式：18539007070</w:t>
            </w:r>
          </w:p>
        </w:tc>
      </w:tr>
      <w:tr w14:paraId="1EEF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4D2D788">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4</w:t>
            </w:r>
          </w:p>
        </w:tc>
        <w:tc>
          <w:tcPr>
            <w:tcW w:w="2268" w:type="dxa"/>
            <w:vAlign w:val="center"/>
          </w:tcPr>
          <w:p w14:paraId="7FB4733E">
            <w:pPr>
              <w:autoSpaceDE w:val="0"/>
              <w:autoSpaceDN w:val="0"/>
              <w:adjustRightInd w:val="0"/>
              <w:spacing w:line="276" w:lineRule="auto"/>
              <w:jc w:val="center"/>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w:t>
            </w:r>
            <w:r>
              <w:rPr>
                <w:rFonts w:hint="eastAsia" w:ascii="宋体" w:hAnsi="宋体" w:eastAsia="宋体" w:cs="FangSong_GB2312"/>
                <w:color w:val="auto"/>
                <w:sz w:val="24"/>
                <w:szCs w:val="24"/>
                <w:highlight w:val="none"/>
              </w:rPr>
              <w:t>供应商资格</w:t>
            </w:r>
          </w:p>
        </w:tc>
        <w:tc>
          <w:tcPr>
            <w:tcW w:w="6813" w:type="dxa"/>
            <w:vAlign w:val="center"/>
          </w:tcPr>
          <w:p w14:paraId="2060FB97">
            <w:pPr>
              <w:autoSpaceDE w:val="0"/>
              <w:autoSpaceDN w:val="0"/>
              <w:adjustRightInd w:val="0"/>
              <w:spacing w:line="360" w:lineRule="auto"/>
              <w:jc w:val="left"/>
              <w:rPr>
                <w:rFonts w:hint="eastAsia" w:ascii="宋体" w:hAnsi="宋体" w:eastAsia="宋体" w:cs="FangSong_GB2312"/>
                <w:b/>
                <w:bCs/>
                <w:color w:val="auto"/>
                <w:sz w:val="24"/>
                <w:szCs w:val="24"/>
                <w:highlight w:val="none"/>
              </w:rPr>
            </w:pPr>
            <w:r>
              <w:rPr>
                <w:rFonts w:hint="eastAsia" w:ascii="宋体" w:hAnsi="宋体" w:eastAsia="宋体" w:cs="FangSong_GB2312"/>
                <w:b/>
                <w:bCs/>
                <w:color w:val="auto"/>
                <w:sz w:val="24"/>
                <w:szCs w:val="24"/>
                <w:highlight w:val="none"/>
              </w:rPr>
              <w:t>满足《中华人民共和国政府采购法》第二十二条规定</w:t>
            </w:r>
          </w:p>
          <w:p w14:paraId="152DF0F7">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1、具有独立承担民事责任的能力；</w:t>
            </w:r>
          </w:p>
          <w:p w14:paraId="506F1330">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2、具有良好的商业信誉和健全的财务会计制度；</w:t>
            </w:r>
          </w:p>
          <w:p w14:paraId="79CD186F">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3、具有履行合同所必需的设备和专业技术能力；</w:t>
            </w:r>
          </w:p>
          <w:p w14:paraId="67EE209A">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4、具有依法缴纳税收和社会保障资金的良好记录；</w:t>
            </w:r>
          </w:p>
          <w:p w14:paraId="1EA2F262">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5、参加政府采购活动前三年内，在经营活动中没有重大违法记录。</w:t>
            </w:r>
          </w:p>
          <w:p w14:paraId="3BA0C555">
            <w:pPr>
              <w:autoSpaceDE w:val="0"/>
              <w:autoSpaceDN w:val="0"/>
              <w:adjustRightInd w:val="0"/>
              <w:spacing w:line="360" w:lineRule="auto"/>
              <w:jc w:val="left"/>
              <w:rPr>
                <w:rFonts w:hint="eastAsia" w:ascii="宋体" w:hAnsi="宋体" w:eastAsia="宋体" w:cs="FangSong_GB2312"/>
                <w:color w:val="auto"/>
                <w:sz w:val="24"/>
                <w:szCs w:val="24"/>
                <w:highlight w:val="none"/>
                <w:lang w:eastAsia="zh-CN"/>
              </w:rPr>
            </w:pPr>
            <w:r>
              <w:rPr>
                <w:rFonts w:hint="eastAsia" w:ascii="宋体" w:hAnsi="宋体" w:eastAsia="宋体" w:cs="FangSong_GB2312"/>
                <w:b/>
                <w:bCs/>
                <w:color w:val="auto"/>
                <w:sz w:val="24"/>
                <w:szCs w:val="24"/>
                <w:highlight w:val="none"/>
              </w:rPr>
              <w:t>6、</w:t>
            </w:r>
            <w:r>
              <w:rPr>
                <w:rFonts w:hint="eastAsia" w:ascii="宋体" w:hAnsi="宋体" w:eastAsia="宋体" w:cs="FangSong_GB2312"/>
                <w:b/>
                <w:bCs/>
                <w:color w:val="auto"/>
                <w:sz w:val="24"/>
                <w:szCs w:val="24"/>
                <w:highlight w:val="none"/>
                <w:lang w:eastAsia="zh-CN"/>
              </w:rPr>
              <w:t>供应商</w:t>
            </w:r>
            <w:r>
              <w:rPr>
                <w:rFonts w:hint="eastAsia" w:ascii="宋体" w:hAnsi="宋体" w:eastAsia="宋体" w:cs="FangSong_GB2312"/>
                <w:b/>
                <w:bCs/>
                <w:color w:val="auto"/>
                <w:sz w:val="24"/>
                <w:szCs w:val="24"/>
                <w:highlight w:val="none"/>
              </w:rPr>
              <w:t>应具备的特定资格要求：</w:t>
            </w:r>
            <w:r>
              <w:rPr>
                <w:rFonts w:hint="eastAsia" w:ascii="宋体" w:hAnsi="宋体" w:eastAsia="宋体" w:cs="FangSong_GB2312"/>
                <w:b w:val="0"/>
                <w:bCs w:val="0"/>
                <w:color w:val="auto"/>
                <w:sz w:val="24"/>
                <w:szCs w:val="24"/>
                <w:highlight w:val="none"/>
                <w:lang w:val="en-US" w:eastAsia="zh-CN"/>
              </w:rPr>
              <w:t>无</w:t>
            </w:r>
          </w:p>
          <w:p w14:paraId="18168B8D">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注：</w:t>
            </w:r>
          </w:p>
          <w:p w14:paraId="2FDBE906">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1.供应商在投标时，提供《禹州市政府采购供应商信用承诺函》（详见</w:t>
            </w:r>
            <w:r>
              <w:rPr>
                <w:rFonts w:hint="eastAsia" w:ascii="宋体" w:hAnsi="宋体" w:eastAsia="宋体" w:cs="FangSong_GB2312"/>
                <w:color w:val="auto"/>
                <w:sz w:val="24"/>
                <w:szCs w:val="24"/>
                <w:highlight w:val="none"/>
                <w:lang w:eastAsia="zh-CN"/>
              </w:rPr>
              <w:t>谈判</w:t>
            </w:r>
            <w:r>
              <w:rPr>
                <w:rFonts w:hint="eastAsia" w:ascii="宋体" w:hAnsi="宋体" w:eastAsia="宋体" w:cs="FangSong_GB2312"/>
                <w:color w:val="auto"/>
                <w:sz w:val="24"/>
                <w:szCs w:val="24"/>
                <w:highlight w:val="none"/>
              </w:rPr>
              <w:t>文件第八章3.</w:t>
            </w:r>
            <w:r>
              <w:rPr>
                <w:rFonts w:hint="eastAsia" w:ascii="宋体" w:hAnsi="宋体" w:eastAsia="宋体" w:cs="FangSong_GB2312"/>
                <w:color w:val="auto"/>
                <w:sz w:val="24"/>
                <w:szCs w:val="24"/>
                <w:highlight w:val="none"/>
                <w:lang w:val="en-US" w:eastAsia="zh-CN"/>
              </w:rPr>
              <w:t>5</w:t>
            </w:r>
            <w:r>
              <w:rPr>
                <w:rFonts w:hint="eastAsia" w:ascii="宋体" w:hAnsi="宋体" w:eastAsia="宋体" w:cs="FangSong_GB2312"/>
                <w:color w:val="auto"/>
                <w:sz w:val="24"/>
                <w:szCs w:val="24"/>
                <w:highlight w:val="none"/>
              </w:rPr>
              <w:t>格式），无需再提交上述1-5项证明材料。</w:t>
            </w:r>
          </w:p>
          <w:p w14:paraId="0A82211C">
            <w:pPr>
              <w:autoSpaceDE w:val="0"/>
              <w:autoSpaceDN w:val="0"/>
              <w:adjustRightInd w:val="0"/>
              <w:spacing w:line="360" w:lineRule="auto"/>
              <w:jc w:val="left"/>
              <w:rPr>
                <w:rFonts w:hint="eastAsia"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2.采购人有权在签订合同前要求中标（成交）供应商提供相关证明材料以核实中标（成交）供应商承诺事项的真实性。</w:t>
            </w:r>
          </w:p>
          <w:p w14:paraId="53C829ED">
            <w:pPr>
              <w:autoSpaceDE w:val="0"/>
              <w:autoSpaceDN w:val="0"/>
              <w:adjustRightInd w:val="0"/>
              <w:spacing w:line="360" w:lineRule="auto"/>
              <w:jc w:val="left"/>
              <w:rPr>
                <w:color w:val="auto"/>
                <w:highlight w:val="none"/>
              </w:rPr>
            </w:pPr>
            <w:r>
              <w:rPr>
                <w:rFonts w:hint="eastAsia" w:ascii="宋体" w:hAnsi="宋体" w:eastAsia="宋体" w:cs="FangSong_GB2312"/>
                <w:color w:val="auto"/>
                <w:sz w:val="24"/>
                <w:szCs w:val="24"/>
                <w:highlight w:val="none"/>
              </w:rPr>
              <w:t>3.供应商对信用承诺内容的真实性、合法性、有效性负责。如作出虚假信用承诺，视同为“提供虚假材料谋取中标（成交）”的违法行为。</w:t>
            </w:r>
          </w:p>
        </w:tc>
      </w:tr>
      <w:tr w14:paraId="59D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68DD7F">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5</w:t>
            </w:r>
          </w:p>
        </w:tc>
        <w:tc>
          <w:tcPr>
            <w:tcW w:w="2268" w:type="dxa"/>
            <w:vAlign w:val="center"/>
          </w:tcPr>
          <w:p w14:paraId="614C0DCF">
            <w:pPr>
              <w:autoSpaceDE w:val="0"/>
              <w:autoSpaceDN w:val="0"/>
              <w:adjustRightInd w:val="0"/>
              <w:spacing w:line="276" w:lineRule="auto"/>
              <w:jc w:val="center"/>
              <w:rPr>
                <w:rFonts w:ascii="宋体" w:hAnsi="宋体" w:eastAsia="宋体" w:cs="宋体"/>
                <w:bCs/>
                <w:color w:val="auto"/>
                <w:sz w:val="24"/>
                <w:szCs w:val="24"/>
                <w:highlight w:val="none"/>
                <w:lang w:val="zh-CN"/>
              </w:rPr>
            </w:pPr>
            <w:r>
              <w:rPr>
                <w:rFonts w:hint="eastAsia" w:ascii="宋体" w:hAnsi="宋体" w:eastAsia="宋体" w:cs="微软雅黑"/>
                <w:b/>
                <w:color w:val="auto"/>
                <w:sz w:val="24"/>
                <w:szCs w:val="24"/>
                <w:highlight w:val="none"/>
              </w:rPr>
              <w:t>★</w:t>
            </w:r>
            <w:r>
              <w:rPr>
                <w:rFonts w:hint="eastAsia" w:ascii="宋体" w:hAnsi="宋体" w:eastAsia="宋体" w:cs="宋体"/>
                <w:bCs/>
                <w:color w:val="auto"/>
                <w:sz w:val="24"/>
                <w:szCs w:val="24"/>
                <w:highlight w:val="none"/>
                <w:lang w:val="zh-CN"/>
              </w:rPr>
              <w:t>联合体响应</w:t>
            </w:r>
          </w:p>
        </w:tc>
        <w:tc>
          <w:tcPr>
            <w:tcW w:w="6813" w:type="dxa"/>
            <w:vAlign w:val="center"/>
          </w:tcPr>
          <w:p w14:paraId="3DF94D32">
            <w:pPr>
              <w:autoSpaceDE w:val="0"/>
              <w:autoSpaceDN w:val="0"/>
              <w:adjustRightInd w:val="0"/>
              <w:spacing w:line="276" w:lineRule="auto"/>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本项目</w:t>
            </w:r>
            <w:r>
              <w:rPr>
                <w:rFonts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2"/>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instrText xml:space="preserve">)</w:instrText>
            </w:r>
            <w:r>
              <w:rPr>
                <w:rFonts w:ascii="宋体" w:hAnsi="宋体" w:eastAsia="宋体" w:cs="宋体"/>
                <w:b/>
                <w:color w:val="auto"/>
                <w:kern w:val="0"/>
                <w:sz w:val="24"/>
                <w:szCs w:val="24"/>
                <w:highlight w:val="none"/>
                <w:lang w:val="zh-CN"/>
              </w:rPr>
              <w:fldChar w:fldCharType="end"/>
            </w:r>
            <w:r>
              <w:rPr>
                <w:rFonts w:hint="eastAsia" w:ascii="宋体" w:hAnsi="宋体" w:eastAsia="宋体" w:cs="宋体"/>
                <w:color w:val="auto"/>
                <w:kern w:val="0"/>
                <w:sz w:val="24"/>
                <w:szCs w:val="24"/>
                <w:highlight w:val="none"/>
              </w:rPr>
              <w:t>不接受</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sz w:val="24"/>
                <w:szCs w:val="24"/>
                <w:highlight w:val="none"/>
                <w:lang w:val="zh-CN"/>
              </w:rPr>
              <w:t>□接受</w:t>
            </w:r>
            <w:r>
              <w:rPr>
                <w:rFonts w:hint="eastAsia" w:ascii="宋体" w:hAnsi="宋体" w:eastAsia="宋体" w:cs="宋体"/>
                <w:color w:val="auto"/>
                <w:kern w:val="0"/>
                <w:sz w:val="24"/>
                <w:szCs w:val="24"/>
                <w:highlight w:val="none"/>
              </w:rPr>
              <w:t>联合体响应</w:t>
            </w:r>
          </w:p>
        </w:tc>
      </w:tr>
      <w:tr w14:paraId="197A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02C8BAC">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6</w:t>
            </w:r>
          </w:p>
        </w:tc>
        <w:tc>
          <w:tcPr>
            <w:tcW w:w="2268" w:type="dxa"/>
            <w:vAlign w:val="center"/>
          </w:tcPr>
          <w:p w14:paraId="6B292FD1">
            <w:pPr>
              <w:autoSpaceDE w:val="0"/>
              <w:autoSpaceDN w:val="0"/>
              <w:adjustRightInd w:val="0"/>
              <w:spacing w:line="276" w:lineRule="auto"/>
              <w:jc w:val="center"/>
              <w:rPr>
                <w:rFonts w:ascii="宋体" w:hAnsi="宋体" w:eastAsia="宋体" w:cs="宋体"/>
                <w:bCs/>
                <w:color w:val="auto"/>
                <w:sz w:val="24"/>
                <w:szCs w:val="24"/>
                <w:highlight w:val="none"/>
                <w:lang w:val="zh-CN"/>
              </w:rPr>
            </w:pPr>
            <w:r>
              <w:rPr>
                <w:rFonts w:hint="eastAsia" w:ascii="宋体" w:hAnsi="宋体" w:eastAsia="宋体" w:cs="微软雅黑"/>
                <w:b/>
                <w:color w:val="auto"/>
                <w:sz w:val="24"/>
                <w:szCs w:val="24"/>
                <w:highlight w:val="none"/>
              </w:rPr>
              <w:t>★</w:t>
            </w:r>
            <w:r>
              <w:rPr>
                <w:rFonts w:hint="eastAsia" w:ascii="宋体" w:hAnsi="宋体" w:eastAsia="宋体" w:cs="宋体"/>
                <w:bCs/>
                <w:color w:val="auto"/>
                <w:sz w:val="24"/>
                <w:szCs w:val="24"/>
                <w:highlight w:val="none"/>
                <w:lang w:val="zh-CN"/>
              </w:rPr>
              <w:t>预算金额</w:t>
            </w:r>
          </w:p>
        </w:tc>
        <w:tc>
          <w:tcPr>
            <w:tcW w:w="6813" w:type="dxa"/>
            <w:vAlign w:val="center"/>
          </w:tcPr>
          <w:p w14:paraId="3FCD60FD">
            <w:pPr>
              <w:autoSpaceDE w:val="0"/>
              <w:autoSpaceDN w:val="0"/>
              <w:adjustRightInd w:val="0"/>
              <w:spacing w:line="276" w:lineRule="auto"/>
              <w:rPr>
                <w:rFonts w:ascii="宋体" w:hAnsi="宋体" w:eastAsia="宋体" w:cs="宋体"/>
                <w:bCs/>
                <w:color w:val="auto"/>
                <w:sz w:val="24"/>
                <w:szCs w:val="24"/>
                <w:highlight w:val="none"/>
                <w:lang w:val="zh-CN"/>
              </w:rPr>
            </w:pPr>
            <w:r>
              <w:rPr>
                <w:rFonts w:hint="eastAsia" w:ascii="宋体" w:hAnsi="宋体"/>
                <w:b/>
                <w:bCs/>
                <w:color w:val="auto"/>
                <w:sz w:val="24"/>
                <w:szCs w:val="24"/>
                <w:highlight w:val="none"/>
                <w:lang w:val="en-US" w:eastAsia="zh-CN"/>
              </w:rPr>
              <w:t>第一标段：</w:t>
            </w:r>
            <w:r>
              <w:rPr>
                <w:rFonts w:hint="eastAsia" w:ascii="宋体" w:hAnsi="宋体"/>
                <w:b/>
                <w:bCs/>
                <w:color w:val="auto"/>
                <w:sz w:val="24"/>
                <w:szCs w:val="24"/>
                <w:highlight w:val="none"/>
                <w:lang w:eastAsia="zh-CN"/>
              </w:rPr>
              <w:t>1439295</w:t>
            </w:r>
            <w:r>
              <w:rPr>
                <w:rFonts w:hint="eastAsia" w:ascii="宋体" w:hAnsi="宋体"/>
                <w:b/>
                <w:bCs/>
                <w:color w:val="auto"/>
                <w:sz w:val="24"/>
                <w:szCs w:val="24"/>
                <w:highlight w:val="none"/>
                <w:lang w:val="en-US" w:eastAsia="zh-CN"/>
              </w:rPr>
              <w:t>元；</w:t>
            </w:r>
            <w:r>
              <w:rPr>
                <w:rFonts w:hint="eastAsia" w:ascii="宋体" w:hAnsi="宋体"/>
                <w:b/>
                <w:bCs/>
                <w:color w:val="auto"/>
                <w:sz w:val="24"/>
                <w:szCs w:val="24"/>
                <w:highlight w:val="none"/>
                <w:lang w:eastAsia="zh-CN"/>
              </w:rPr>
              <w:t>第</w:t>
            </w: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lang w:eastAsia="zh-CN"/>
              </w:rPr>
              <w:t>标段438962</w:t>
            </w:r>
            <w:r>
              <w:rPr>
                <w:rFonts w:hint="eastAsia" w:ascii="宋体" w:hAnsi="宋体"/>
                <w:b/>
                <w:bCs/>
                <w:color w:val="auto"/>
                <w:sz w:val="24"/>
                <w:szCs w:val="24"/>
                <w:highlight w:val="none"/>
                <w:lang w:val="en-US" w:eastAsia="zh-CN"/>
              </w:rPr>
              <w:t>元</w:t>
            </w:r>
            <w:r>
              <w:rPr>
                <w:rFonts w:hint="eastAsia" w:ascii="宋体" w:hAnsi="宋体" w:cs="宋体"/>
                <w:color w:val="auto"/>
                <w:kern w:val="0"/>
                <w:sz w:val="24"/>
                <w:szCs w:val="24"/>
                <w:highlight w:val="none"/>
                <w:lang w:val="zh-CN"/>
              </w:rPr>
              <w:t>，</w:t>
            </w:r>
            <w:r>
              <w:rPr>
                <w:rFonts w:hint="eastAsia" w:ascii="宋体" w:hAnsi="宋体" w:eastAsia="宋体" w:cs="宋体"/>
                <w:b/>
                <w:bCs/>
                <w:color w:val="auto"/>
                <w:sz w:val="24"/>
                <w:szCs w:val="24"/>
                <w:highlight w:val="none"/>
                <w:lang w:val="zh-CN"/>
              </w:rPr>
              <w:t>超出预算金额的响应无效。</w:t>
            </w:r>
          </w:p>
        </w:tc>
      </w:tr>
      <w:tr w14:paraId="708B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ECF8714">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7</w:t>
            </w:r>
          </w:p>
        </w:tc>
        <w:tc>
          <w:tcPr>
            <w:tcW w:w="2268" w:type="dxa"/>
            <w:vAlign w:val="center"/>
          </w:tcPr>
          <w:p w14:paraId="3E871702">
            <w:pPr>
              <w:autoSpaceDE w:val="0"/>
              <w:autoSpaceDN w:val="0"/>
              <w:adjustRightInd w:val="0"/>
              <w:spacing w:line="276" w:lineRule="auto"/>
              <w:jc w:val="center"/>
              <w:rPr>
                <w:rFonts w:ascii="宋体" w:hAnsi="宋体" w:eastAsia="宋体" w:cs="宋体"/>
                <w:bCs/>
                <w:color w:val="auto"/>
                <w:sz w:val="24"/>
                <w:szCs w:val="24"/>
                <w:highlight w:val="none"/>
                <w:lang w:val="zh-CN"/>
              </w:rPr>
            </w:pPr>
            <w:r>
              <w:rPr>
                <w:rFonts w:ascii="宋体" w:hAnsi="宋体" w:eastAsia="宋体" w:cs="宋体"/>
                <w:bCs/>
                <w:color w:val="auto"/>
                <w:sz w:val="24"/>
                <w:szCs w:val="24"/>
                <w:highlight w:val="none"/>
                <w:lang w:val="zh-CN"/>
              </w:rPr>
              <w:t>现场考察</w:t>
            </w:r>
          </w:p>
        </w:tc>
        <w:tc>
          <w:tcPr>
            <w:tcW w:w="6813" w:type="dxa"/>
            <w:vAlign w:val="center"/>
          </w:tcPr>
          <w:p w14:paraId="2C681864">
            <w:pPr>
              <w:autoSpaceDE w:val="0"/>
              <w:autoSpaceDN w:val="0"/>
              <w:adjustRightInd w:val="0"/>
              <w:spacing w:line="360" w:lineRule="auto"/>
              <w:rPr>
                <w:rFonts w:ascii="宋体" w:hAnsi="宋体" w:eastAsia="宋体" w:cs="宋体"/>
                <w:color w:val="auto"/>
                <w:kern w:val="0"/>
                <w:sz w:val="24"/>
                <w:szCs w:val="24"/>
                <w:highlight w:val="none"/>
                <w:lang w:val="zh-CN"/>
              </w:rPr>
            </w:pPr>
            <w:r>
              <w:rPr>
                <w:rFonts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2"/>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instrText xml:space="preserve">)</w:instrText>
            </w:r>
            <w:r>
              <w:rPr>
                <w:rFonts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不组织</w:t>
            </w:r>
          </w:p>
          <w:p w14:paraId="18626921">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Cs/>
                <w:color w:val="auto"/>
                <w:sz w:val="24"/>
                <w:szCs w:val="24"/>
                <w:highlight w:val="none"/>
                <w:lang w:val="zh-CN"/>
              </w:rPr>
              <w:t>组织，时间：      地点：</w:t>
            </w:r>
          </w:p>
        </w:tc>
      </w:tr>
      <w:tr w14:paraId="773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DA3EF57">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8</w:t>
            </w:r>
          </w:p>
        </w:tc>
        <w:tc>
          <w:tcPr>
            <w:tcW w:w="2268" w:type="dxa"/>
            <w:vAlign w:val="center"/>
          </w:tcPr>
          <w:p w14:paraId="5FDF5628">
            <w:pPr>
              <w:autoSpaceDE w:val="0"/>
              <w:autoSpaceDN w:val="0"/>
              <w:adjustRightInd w:val="0"/>
              <w:spacing w:line="276"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谈判</w:t>
            </w:r>
            <w:r>
              <w:rPr>
                <w:rFonts w:ascii="宋体" w:hAnsi="宋体" w:eastAsia="宋体" w:cs="宋体"/>
                <w:bCs/>
                <w:color w:val="auto"/>
                <w:sz w:val="24"/>
                <w:szCs w:val="24"/>
                <w:highlight w:val="none"/>
                <w:lang w:val="zh-CN"/>
              </w:rPr>
              <w:t>前答疑会</w:t>
            </w:r>
          </w:p>
        </w:tc>
        <w:tc>
          <w:tcPr>
            <w:tcW w:w="6813" w:type="dxa"/>
            <w:vAlign w:val="center"/>
          </w:tcPr>
          <w:p w14:paraId="3ACFFF8F">
            <w:pPr>
              <w:autoSpaceDE w:val="0"/>
              <w:autoSpaceDN w:val="0"/>
              <w:adjustRightInd w:val="0"/>
              <w:spacing w:line="360" w:lineRule="auto"/>
              <w:rPr>
                <w:rFonts w:ascii="宋体" w:hAnsi="宋体" w:eastAsia="宋体" w:cs="宋体"/>
                <w:color w:val="auto"/>
                <w:kern w:val="0"/>
                <w:sz w:val="24"/>
                <w:szCs w:val="24"/>
                <w:highlight w:val="none"/>
                <w:lang w:val="zh-CN"/>
              </w:rPr>
            </w:pPr>
            <w:r>
              <w:rPr>
                <w:rFonts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2"/>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instrText xml:space="preserve">)</w:instrText>
            </w:r>
            <w:r>
              <w:rPr>
                <w:rFonts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不召开</w:t>
            </w:r>
          </w:p>
          <w:p w14:paraId="01399282">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□召开，时间：      地点：</w:t>
            </w:r>
          </w:p>
        </w:tc>
      </w:tr>
      <w:tr w14:paraId="416B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E678151">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9</w:t>
            </w:r>
          </w:p>
        </w:tc>
        <w:tc>
          <w:tcPr>
            <w:tcW w:w="2268" w:type="dxa"/>
            <w:vAlign w:val="center"/>
          </w:tcPr>
          <w:p w14:paraId="5F4C4647">
            <w:pPr>
              <w:autoSpaceDE w:val="0"/>
              <w:autoSpaceDN w:val="0"/>
              <w:adjustRightInd w:val="0"/>
              <w:spacing w:line="276" w:lineRule="auto"/>
              <w:jc w:val="center"/>
              <w:rPr>
                <w:rFonts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进口产品参与</w:t>
            </w:r>
          </w:p>
        </w:tc>
        <w:tc>
          <w:tcPr>
            <w:tcW w:w="6813" w:type="dxa"/>
            <w:vAlign w:val="center"/>
          </w:tcPr>
          <w:p w14:paraId="64513543">
            <w:pPr>
              <w:autoSpaceDE w:val="0"/>
              <w:autoSpaceDN w:val="0"/>
              <w:adjustRightInd w:val="0"/>
              <w:spacing w:line="276" w:lineRule="auto"/>
              <w:rPr>
                <w:rFonts w:ascii="宋体" w:hAnsi="宋体" w:eastAsia="宋体"/>
                <w:color w:val="auto"/>
                <w:sz w:val="24"/>
                <w:szCs w:val="24"/>
                <w:highlight w:val="none"/>
              </w:rPr>
            </w:pPr>
            <w:r>
              <w:rPr>
                <w:rFonts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2"/>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instrText xml:space="preserve">)</w:instrText>
            </w:r>
            <w:r>
              <w:rPr>
                <w:rFonts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 xml:space="preserve">不允许    </w:t>
            </w:r>
            <w:r>
              <w:rPr>
                <w:rFonts w:hint="eastAsia" w:ascii="宋体" w:hAnsi="宋体" w:eastAsia="宋体" w:cs="宋体"/>
                <w:b/>
                <w:bCs/>
                <w:color w:val="auto"/>
                <w:sz w:val="24"/>
                <w:szCs w:val="24"/>
                <w:highlight w:val="none"/>
                <w:lang w:val="zh-CN"/>
              </w:rPr>
              <w:t>□</w:t>
            </w:r>
            <w:r>
              <w:rPr>
                <w:rFonts w:hint="eastAsia" w:ascii="宋体" w:hAnsi="宋体" w:eastAsia="宋体"/>
                <w:color w:val="auto"/>
                <w:sz w:val="24"/>
                <w:szCs w:val="24"/>
                <w:highlight w:val="none"/>
              </w:rPr>
              <w:t>允许</w:t>
            </w:r>
          </w:p>
        </w:tc>
      </w:tr>
      <w:tr w14:paraId="4EDB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375B00">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10</w:t>
            </w:r>
          </w:p>
        </w:tc>
        <w:tc>
          <w:tcPr>
            <w:tcW w:w="2268" w:type="dxa"/>
            <w:vAlign w:val="center"/>
          </w:tcPr>
          <w:p w14:paraId="07A00139">
            <w:pPr>
              <w:autoSpaceDE w:val="0"/>
              <w:autoSpaceDN w:val="0"/>
              <w:adjustRightInd w:val="0"/>
              <w:spacing w:line="276" w:lineRule="auto"/>
              <w:jc w:val="center"/>
              <w:rPr>
                <w:rFonts w:ascii="宋体" w:hAnsi="宋体" w:eastAsia="宋体" w:cs="FangSong_GB2312"/>
                <w:color w:val="auto"/>
                <w:sz w:val="24"/>
                <w:szCs w:val="24"/>
                <w:highlight w:val="none"/>
              </w:rPr>
            </w:pPr>
            <w:r>
              <w:rPr>
                <w:rFonts w:hint="eastAsia" w:ascii="宋体" w:hAnsi="宋体" w:eastAsia="宋体" w:cs="微软雅黑"/>
                <w:b/>
                <w:color w:val="auto"/>
                <w:sz w:val="24"/>
                <w:szCs w:val="24"/>
                <w:highlight w:val="none"/>
              </w:rPr>
              <w:t>★</w:t>
            </w:r>
            <w:r>
              <w:rPr>
                <w:rFonts w:hint="eastAsia" w:ascii="宋体" w:hAnsi="宋体" w:eastAsia="宋体" w:cs="FangSong_GB2312"/>
                <w:color w:val="auto"/>
                <w:sz w:val="24"/>
                <w:szCs w:val="24"/>
                <w:highlight w:val="none"/>
              </w:rPr>
              <w:t>谈判有效期</w:t>
            </w:r>
          </w:p>
        </w:tc>
        <w:tc>
          <w:tcPr>
            <w:tcW w:w="6813" w:type="dxa"/>
            <w:vAlign w:val="center"/>
          </w:tcPr>
          <w:p w14:paraId="3AC3D4F4">
            <w:pPr>
              <w:autoSpaceDE w:val="0"/>
              <w:autoSpaceDN w:val="0"/>
              <w:adjustRightInd w:val="0"/>
              <w:spacing w:line="360" w:lineRule="auto"/>
              <w:rPr>
                <w:rFonts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90天（自</w:t>
            </w:r>
            <w:r>
              <w:rPr>
                <w:rFonts w:hint="eastAsia" w:ascii="宋体" w:hAnsi="宋体" w:eastAsia="宋体" w:cs="宋体"/>
                <w:color w:val="auto"/>
                <w:kern w:val="0"/>
                <w:sz w:val="24"/>
                <w:szCs w:val="24"/>
                <w:highlight w:val="none"/>
              </w:rPr>
              <w:t>提交谈判响应截止之日起算</w:t>
            </w:r>
            <w:r>
              <w:rPr>
                <w:rFonts w:hint="eastAsia" w:ascii="宋体" w:hAnsi="宋体" w:eastAsia="宋体" w:cs="FangSong_GB2312"/>
                <w:color w:val="auto"/>
                <w:sz w:val="24"/>
                <w:szCs w:val="24"/>
                <w:highlight w:val="none"/>
              </w:rPr>
              <w:t>）</w:t>
            </w:r>
          </w:p>
        </w:tc>
      </w:tr>
      <w:tr w14:paraId="7EC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2B1B584">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11</w:t>
            </w:r>
          </w:p>
        </w:tc>
        <w:tc>
          <w:tcPr>
            <w:tcW w:w="2268" w:type="dxa"/>
            <w:vAlign w:val="center"/>
          </w:tcPr>
          <w:p w14:paraId="13FB07C5">
            <w:pPr>
              <w:autoSpaceDE w:val="0"/>
              <w:autoSpaceDN w:val="0"/>
              <w:adjustRightInd w:val="0"/>
              <w:spacing w:line="360" w:lineRule="auto"/>
              <w:jc w:val="center"/>
              <w:rPr>
                <w:rFonts w:ascii="宋体" w:hAnsi="宋体" w:eastAsia="宋体" w:cs="FangSong_GB2312"/>
                <w:color w:val="auto"/>
                <w:sz w:val="24"/>
                <w:szCs w:val="24"/>
                <w:highlight w:val="none"/>
              </w:rPr>
            </w:pPr>
            <w:r>
              <w:rPr>
                <w:rFonts w:hint="eastAsia" w:ascii="宋体" w:hAnsi="宋体" w:eastAsia="宋体" w:cs="宋体"/>
                <w:bCs/>
                <w:color w:val="auto"/>
                <w:sz w:val="24"/>
                <w:szCs w:val="24"/>
                <w:highlight w:val="none"/>
                <w:lang w:val="zh-CN"/>
              </w:rPr>
              <w:t>成交供应商</w:t>
            </w:r>
            <w:r>
              <w:rPr>
                <w:rFonts w:ascii="宋体" w:hAnsi="宋体" w:eastAsia="宋体" w:cs="宋体"/>
                <w:bCs/>
                <w:color w:val="auto"/>
                <w:sz w:val="24"/>
                <w:szCs w:val="24"/>
                <w:highlight w:val="none"/>
                <w:lang w:val="zh-CN"/>
              </w:rPr>
              <w:t>将本项目非主体、非关键性工作分包</w:t>
            </w:r>
          </w:p>
        </w:tc>
        <w:tc>
          <w:tcPr>
            <w:tcW w:w="6813" w:type="dxa"/>
            <w:vAlign w:val="center"/>
          </w:tcPr>
          <w:p w14:paraId="30834EF2">
            <w:pPr>
              <w:autoSpaceDE w:val="0"/>
              <w:autoSpaceDN w:val="0"/>
              <w:adjustRightInd w:val="0"/>
              <w:spacing w:line="276" w:lineRule="auto"/>
              <w:rPr>
                <w:rFonts w:ascii="宋体" w:hAnsi="宋体" w:eastAsia="宋体" w:cs="FangSong_GB2312"/>
                <w:color w:val="auto"/>
                <w:sz w:val="24"/>
                <w:szCs w:val="24"/>
                <w:highlight w:val="none"/>
              </w:rPr>
            </w:pPr>
            <w:r>
              <w:rPr>
                <w:rFonts w:hint="eastAsia" w:ascii="宋体" w:hAnsi="宋体" w:eastAsia="宋体" w:cs="宋体"/>
                <w:b/>
                <w:bCs/>
                <w:color w:val="auto"/>
                <w:sz w:val="24"/>
                <w:szCs w:val="24"/>
                <w:highlight w:val="none"/>
                <w:lang w:val="zh-CN"/>
              </w:rPr>
              <w:t>☑</w:t>
            </w:r>
            <w:r>
              <w:rPr>
                <w:rFonts w:hint="eastAsia" w:ascii="宋体" w:hAnsi="宋体" w:eastAsia="宋体" w:cs="宋体"/>
                <w:bCs/>
                <w:color w:val="auto"/>
                <w:sz w:val="24"/>
                <w:szCs w:val="24"/>
                <w:highlight w:val="none"/>
                <w:lang w:val="zh-CN"/>
              </w:rPr>
              <w:t xml:space="preserve">不允许  </w:t>
            </w:r>
            <w:r>
              <w:rPr>
                <w:rFonts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ascii="宋体" w:hAnsi="宋体" w:eastAsia="宋体" w:cs="宋体"/>
                <w:b/>
                <w:color w:val="auto"/>
                <w:kern w:val="0"/>
                <w:sz w:val="24"/>
                <w:szCs w:val="24"/>
                <w:highlight w:val="none"/>
                <w:lang w:val="zh-CN"/>
              </w:rPr>
              <w:fldChar w:fldCharType="end"/>
            </w:r>
            <w:r>
              <w:rPr>
                <w:rFonts w:hint="eastAsia" w:ascii="宋体" w:hAnsi="宋体" w:eastAsia="宋体" w:cs="FangSong_GB2312"/>
                <w:color w:val="auto"/>
                <w:sz w:val="24"/>
                <w:szCs w:val="24"/>
                <w:highlight w:val="none"/>
              </w:rPr>
              <w:t>允许</w:t>
            </w:r>
          </w:p>
        </w:tc>
      </w:tr>
      <w:tr w14:paraId="1E94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041755">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12</w:t>
            </w:r>
          </w:p>
        </w:tc>
        <w:tc>
          <w:tcPr>
            <w:tcW w:w="2268" w:type="dxa"/>
            <w:vAlign w:val="center"/>
          </w:tcPr>
          <w:p w14:paraId="7044FFA6">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FangSong_GB2312"/>
                <w:color w:val="auto"/>
                <w:sz w:val="24"/>
                <w:szCs w:val="24"/>
                <w:highlight w:val="none"/>
                <w:shd w:val="clear" w:color="auto" w:fill="FFFFFF"/>
              </w:rPr>
              <w:t>响应文件提交截止、</w:t>
            </w:r>
            <w:r>
              <w:rPr>
                <w:rFonts w:hint="eastAsia" w:ascii="宋体" w:hAnsi="宋体" w:eastAsia="宋体" w:cs="宋体"/>
                <w:bCs/>
                <w:color w:val="auto"/>
                <w:sz w:val="24"/>
                <w:szCs w:val="24"/>
                <w:highlight w:val="none"/>
                <w:lang w:val="zh-CN"/>
              </w:rPr>
              <w:t>谈判响应截止及谈判时间</w:t>
            </w:r>
          </w:p>
        </w:tc>
        <w:tc>
          <w:tcPr>
            <w:tcW w:w="6813" w:type="dxa"/>
            <w:vAlign w:val="center"/>
          </w:tcPr>
          <w:p w14:paraId="6224B120">
            <w:pPr>
              <w:autoSpaceDE w:val="0"/>
              <w:autoSpaceDN w:val="0"/>
              <w:adjustRightInd w:val="0"/>
              <w:spacing w:line="360" w:lineRule="auto"/>
              <w:rPr>
                <w:rFonts w:ascii="宋体" w:hAnsi="宋体" w:eastAsia="宋体" w:cs="宋体"/>
                <w:b/>
                <w:bCs/>
                <w:color w:val="auto"/>
                <w:sz w:val="24"/>
                <w:szCs w:val="24"/>
                <w:highlight w:val="none"/>
                <w:lang w:val="zh-CN"/>
              </w:rPr>
            </w:pPr>
            <w:r>
              <w:rPr>
                <w:rFonts w:hint="eastAsia" w:ascii="宋体" w:hAnsi="宋体" w:eastAsia="宋体" w:cs="FangSong_GB2312"/>
                <w:b/>
                <w:color w:val="auto"/>
                <w:sz w:val="24"/>
                <w:szCs w:val="24"/>
                <w:highlight w:val="none"/>
                <w:lang w:val="zh-CN"/>
              </w:rPr>
              <w:t>2026年5月18日8时30分（北京时间）</w:t>
            </w:r>
          </w:p>
        </w:tc>
      </w:tr>
      <w:tr w14:paraId="1AE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9AB187">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13</w:t>
            </w:r>
          </w:p>
        </w:tc>
        <w:tc>
          <w:tcPr>
            <w:tcW w:w="2268" w:type="dxa"/>
            <w:vAlign w:val="center"/>
          </w:tcPr>
          <w:p w14:paraId="7B8B6ED9">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响应文件</w:t>
            </w:r>
          </w:p>
          <w:p w14:paraId="789F1BCE">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开启地点</w:t>
            </w:r>
          </w:p>
        </w:tc>
        <w:tc>
          <w:tcPr>
            <w:tcW w:w="6813" w:type="dxa"/>
            <w:vAlign w:val="center"/>
          </w:tcPr>
          <w:p w14:paraId="1F2D3204">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宋体"/>
                <w:b w:val="0"/>
                <w:bCs/>
                <w:color w:val="auto"/>
                <w:sz w:val="24"/>
                <w:szCs w:val="24"/>
                <w:highlight w:val="none"/>
              </w:rPr>
              <w:t>禹州市公共资源交易中心第</w:t>
            </w:r>
            <w:r>
              <w:rPr>
                <w:rFonts w:hint="eastAsia" w:ascii="宋体" w:hAnsi="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开标室（禹州市行政服务中心楼9楼）</w:t>
            </w:r>
            <w:r>
              <w:rPr>
                <w:rFonts w:hint="eastAsia" w:ascii="宋体" w:hAnsi="宋体" w:eastAsia="宋体" w:cs="宋体"/>
                <w:b/>
                <w:color w:val="auto"/>
                <w:sz w:val="24"/>
                <w:szCs w:val="24"/>
                <w:highlight w:val="none"/>
              </w:rPr>
              <w:t>（本项目采用远程不见面开标，</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无须到现场</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w:t>
            </w:r>
          </w:p>
        </w:tc>
      </w:tr>
      <w:tr w14:paraId="5D5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BBD4C">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14</w:t>
            </w:r>
          </w:p>
        </w:tc>
        <w:tc>
          <w:tcPr>
            <w:tcW w:w="2268" w:type="dxa"/>
            <w:vAlign w:val="center"/>
          </w:tcPr>
          <w:p w14:paraId="07FC5B23">
            <w:pPr>
              <w:autoSpaceDE w:val="0"/>
              <w:autoSpaceDN w:val="0"/>
              <w:adjustRightInd w:val="0"/>
              <w:spacing w:line="276" w:lineRule="auto"/>
              <w:jc w:val="center"/>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谈判保证金</w:t>
            </w:r>
          </w:p>
        </w:tc>
        <w:tc>
          <w:tcPr>
            <w:tcW w:w="6813" w:type="dxa"/>
            <w:vAlign w:val="center"/>
          </w:tcPr>
          <w:p w14:paraId="02C30E13">
            <w:pPr>
              <w:tabs>
                <w:tab w:val="left" w:pos="1260"/>
              </w:tabs>
              <w:autoSpaceDE w:val="0"/>
              <w:autoSpaceDN w:val="0"/>
              <w:adjustRightInd w:val="0"/>
              <w:spacing w:line="360" w:lineRule="auto"/>
              <w:contextualSpacing/>
              <w:rPr>
                <w:rFonts w:ascii="宋体" w:hAnsi="宋体" w:eastAsia="宋体" w:cs="FangSong_GB2312"/>
                <w:color w:val="auto"/>
                <w:sz w:val="24"/>
                <w:szCs w:val="24"/>
                <w:highlight w:val="none"/>
                <w:lang w:val="zh-CN"/>
              </w:rPr>
            </w:pPr>
            <w:r>
              <w:rPr>
                <w:rFonts w:hint="eastAsia" w:ascii="宋体" w:hAnsi="宋体" w:eastAsia="宋体" w:cs="FangSong_GB2312"/>
                <w:color w:val="auto"/>
                <w:sz w:val="24"/>
                <w:szCs w:val="24"/>
                <w:highlight w:val="none"/>
                <w:lang w:val="zh-CN"/>
              </w:rPr>
              <w:t>本项目不收取。</w:t>
            </w:r>
          </w:p>
          <w:p w14:paraId="2FAB2332">
            <w:pPr>
              <w:tabs>
                <w:tab w:val="left" w:pos="1260"/>
              </w:tabs>
              <w:autoSpaceDE w:val="0"/>
              <w:autoSpaceDN w:val="0"/>
              <w:spacing w:line="360" w:lineRule="auto"/>
              <w:contextualSpacing/>
              <w:rPr>
                <w:rFonts w:ascii="宋体" w:hAnsi="宋体" w:eastAsia="宋体" w:cs="FangSong_GB2312"/>
                <w:color w:val="auto"/>
                <w:sz w:val="24"/>
                <w:szCs w:val="24"/>
                <w:highlight w:val="none"/>
                <w:lang w:val="zh-CN"/>
              </w:rPr>
            </w:pPr>
            <w:r>
              <w:rPr>
                <w:rFonts w:hint="eastAsia" w:ascii="宋体" w:hAnsi="宋体" w:eastAsia="宋体" w:cs="FangSong_GB2312"/>
                <w:color w:val="auto"/>
                <w:sz w:val="24"/>
                <w:szCs w:val="24"/>
                <w:highlight w:val="none"/>
                <w:lang w:val="zh-CN"/>
              </w:rPr>
              <w:t>供应商应提供谈判承诺函。</w:t>
            </w:r>
          </w:p>
        </w:tc>
      </w:tr>
      <w:tr w14:paraId="4621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A9F3120">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15</w:t>
            </w:r>
          </w:p>
        </w:tc>
        <w:tc>
          <w:tcPr>
            <w:tcW w:w="2268" w:type="dxa"/>
            <w:vAlign w:val="center"/>
          </w:tcPr>
          <w:p w14:paraId="491E9509">
            <w:pPr>
              <w:autoSpaceDE w:val="0"/>
              <w:autoSpaceDN w:val="0"/>
              <w:adjustRightInd w:val="0"/>
              <w:spacing w:line="276" w:lineRule="auto"/>
              <w:jc w:val="center"/>
              <w:rPr>
                <w:rFonts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公告发布</w:t>
            </w:r>
          </w:p>
        </w:tc>
        <w:tc>
          <w:tcPr>
            <w:tcW w:w="6813" w:type="dxa"/>
            <w:vAlign w:val="center"/>
          </w:tcPr>
          <w:p w14:paraId="37010971">
            <w:pPr>
              <w:autoSpaceDE w:val="0"/>
              <w:autoSpaceDN w:val="0"/>
              <w:adjustRightIn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谈判公告、成交公告、变更（更正）公告、现场勘察答复等相关信息同时在以下网站发布：《河南省政府采购网》《中国政府采购网》《许昌市政府采购网》《全国公共资源交易平台（河南省·许昌市）》。</w:t>
            </w:r>
          </w:p>
        </w:tc>
      </w:tr>
      <w:tr w14:paraId="541D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3DCDCE">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16</w:t>
            </w:r>
          </w:p>
        </w:tc>
        <w:tc>
          <w:tcPr>
            <w:tcW w:w="2268" w:type="dxa"/>
            <w:vAlign w:val="center"/>
          </w:tcPr>
          <w:p w14:paraId="5583B0B2">
            <w:pPr>
              <w:autoSpaceDE w:val="0"/>
              <w:autoSpaceDN w:val="0"/>
              <w:adjustRightInd w:val="0"/>
              <w:spacing w:line="360" w:lineRule="auto"/>
              <w:jc w:val="center"/>
              <w:rPr>
                <w:rFonts w:ascii="宋体" w:hAnsi="宋体" w:eastAsia="宋体" w:cs="FangSong_GB2312"/>
                <w:color w:val="auto"/>
                <w:sz w:val="24"/>
                <w:szCs w:val="24"/>
                <w:highlight w:val="none"/>
              </w:rPr>
            </w:pPr>
            <w:r>
              <w:rPr>
                <w:rFonts w:hint="eastAsia" w:ascii="宋体" w:hAnsi="宋体" w:eastAsia="宋体" w:cs="FangSong_GB2312"/>
                <w:color w:val="auto"/>
                <w:sz w:val="24"/>
                <w:szCs w:val="24"/>
                <w:highlight w:val="none"/>
              </w:rPr>
              <w:t>采购人澄清或修改</w:t>
            </w:r>
          </w:p>
          <w:p w14:paraId="19A450E7">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FangSong_GB2312"/>
                <w:color w:val="auto"/>
                <w:sz w:val="24"/>
                <w:szCs w:val="24"/>
                <w:highlight w:val="none"/>
              </w:rPr>
              <w:t>谈判文件时间</w:t>
            </w:r>
          </w:p>
        </w:tc>
        <w:tc>
          <w:tcPr>
            <w:tcW w:w="6813" w:type="dxa"/>
            <w:vAlign w:val="center"/>
          </w:tcPr>
          <w:p w14:paraId="3502C48B">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响应截止时间3个工作日前（</w:t>
            </w:r>
            <w:r>
              <w:rPr>
                <w:rFonts w:hint="eastAsia" w:ascii="宋体" w:hAnsi="宋体" w:eastAsia="宋体" w:cs="FangSong_GB2312"/>
                <w:color w:val="auto"/>
                <w:sz w:val="24"/>
                <w:szCs w:val="24"/>
                <w:highlight w:val="none"/>
                <w:lang w:val="zh-CN"/>
              </w:rPr>
              <w:t>澄清内容可能影响响应文件编制的）</w:t>
            </w:r>
          </w:p>
        </w:tc>
      </w:tr>
      <w:tr w14:paraId="6EAC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4E31C1">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17</w:t>
            </w:r>
          </w:p>
        </w:tc>
        <w:tc>
          <w:tcPr>
            <w:tcW w:w="2268" w:type="dxa"/>
            <w:vAlign w:val="center"/>
          </w:tcPr>
          <w:p w14:paraId="7A6E7670">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供应商对采购文件</w:t>
            </w:r>
          </w:p>
          <w:p w14:paraId="2395608A">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质疑截止时间</w:t>
            </w:r>
          </w:p>
        </w:tc>
        <w:tc>
          <w:tcPr>
            <w:tcW w:w="6813" w:type="dxa"/>
            <w:vAlign w:val="center"/>
          </w:tcPr>
          <w:p w14:paraId="1A919B67">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谈判公告期满之日起七个工作日</w:t>
            </w:r>
          </w:p>
        </w:tc>
      </w:tr>
      <w:tr w14:paraId="440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C9FAC">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18</w:t>
            </w:r>
          </w:p>
        </w:tc>
        <w:tc>
          <w:tcPr>
            <w:tcW w:w="2268" w:type="dxa"/>
            <w:vAlign w:val="center"/>
          </w:tcPr>
          <w:p w14:paraId="0981B803">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响应文件份数</w:t>
            </w:r>
          </w:p>
        </w:tc>
        <w:tc>
          <w:tcPr>
            <w:tcW w:w="6813" w:type="dxa"/>
            <w:vAlign w:val="center"/>
          </w:tcPr>
          <w:p w14:paraId="4E69BAD5">
            <w:pPr>
              <w:autoSpaceDE w:val="0"/>
              <w:autoSpaceDN w:val="0"/>
              <w:adjustRightInd w:val="0"/>
              <w:spacing w:line="360" w:lineRule="auto"/>
              <w:rPr>
                <w:rFonts w:ascii="宋体" w:hAnsi="宋体" w:eastAsia="宋体" w:cs="宋体"/>
                <w:color w:val="auto"/>
                <w:sz w:val="24"/>
                <w:szCs w:val="24"/>
                <w:highlight w:val="none"/>
              </w:rPr>
            </w:pPr>
            <w:r>
              <w:rPr>
                <w:rFonts w:ascii="宋体" w:hAnsi="宋体" w:eastAsia="宋体"/>
                <w:b/>
                <w:color w:val="auto"/>
                <w:sz w:val="24"/>
                <w:szCs w:val="24"/>
                <w:highlight w:val="none"/>
              </w:rPr>
              <w:fldChar w:fldCharType="begin"/>
            </w:r>
            <w:r>
              <w:rPr>
                <w:rFonts w:hint="eastAsia" w:ascii="宋体" w:hAnsi="宋体" w:eastAsia="宋体"/>
                <w:b/>
                <w:color w:val="auto"/>
                <w:sz w:val="24"/>
                <w:szCs w:val="24"/>
                <w:highlight w:val="none"/>
              </w:rPr>
              <w:instrText xml:space="preserve">eq \o\ac(□,√)</w:instrText>
            </w:r>
            <w:r>
              <w:rPr>
                <w:rFonts w:ascii="宋体" w:hAnsi="宋体" w:eastAsia="宋体"/>
                <w:b/>
                <w:color w:val="auto"/>
                <w:sz w:val="24"/>
                <w:szCs w:val="24"/>
                <w:highlight w:val="none"/>
              </w:rPr>
              <w:fldChar w:fldCharType="end"/>
            </w:r>
            <w:r>
              <w:rPr>
                <w:rFonts w:hint="eastAsia" w:ascii="宋体" w:hAnsi="宋体" w:eastAsia="宋体"/>
                <w:color w:val="auto"/>
                <w:sz w:val="24"/>
                <w:szCs w:val="24"/>
                <w:highlight w:val="none"/>
              </w:rPr>
              <w:t>电子响应文件：全流程电子化交易项目，供应商提交电子响应文件。成功上传至《全国公共资源交易平台（河南省·许昌市）》许昌市公共资源电子交易系统加密电子响应文件1份（文件后缀格式为.XCSTF）</w:t>
            </w:r>
          </w:p>
        </w:tc>
      </w:tr>
      <w:tr w14:paraId="3E3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F87C1D">
            <w:pPr>
              <w:autoSpaceDE w:val="0"/>
              <w:autoSpaceDN w:val="0"/>
              <w:adjustRightInd w:val="0"/>
              <w:spacing w:line="276"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19</w:t>
            </w:r>
          </w:p>
        </w:tc>
        <w:tc>
          <w:tcPr>
            <w:tcW w:w="2268" w:type="dxa"/>
            <w:vAlign w:val="center"/>
          </w:tcPr>
          <w:p w14:paraId="1EDB2221">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响应文件的</w:t>
            </w:r>
          </w:p>
          <w:p w14:paraId="41B1EE06">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签署盖章</w:t>
            </w:r>
          </w:p>
        </w:tc>
        <w:tc>
          <w:tcPr>
            <w:tcW w:w="6813" w:type="dxa"/>
            <w:vAlign w:val="center"/>
          </w:tcPr>
          <w:p w14:paraId="26AD6832">
            <w:pPr>
              <w:autoSpaceDE w:val="0"/>
              <w:autoSpaceDN w:val="0"/>
              <w:adjustRightInd w:val="0"/>
              <w:spacing w:line="420" w:lineRule="exact"/>
              <w:rPr>
                <w:rFonts w:ascii="宋体" w:hAnsi="宋体" w:eastAsia="宋体"/>
                <w:color w:val="auto"/>
                <w:sz w:val="24"/>
                <w:szCs w:val="24"/>
                <w:highlight w:val="none"/>
              </w:rPr>
            </w:pPr>
            <w:r>
              <w:rPr>
                <w:rFonts w:ascii="宋体" w:hAnsi="宋体" w:eastAsia="宋体"/>
                <w:b/>
                <w:color w:val="auto"/>
                <w:sz w:val="24"/>
                <w:szCs w:val="24"/>
                <w:highlight w:val="none"/>
              </w:rPr>
              <w:fldChar w:fldCharType="begin"/>
            </w:r>
            <w:r>
              <w:rPr>
                <w:rFonts w:hint="eastAsia" w:ascii="宋体" w:hAnsi="宋体" w:eastAsia="宋体"/>
                <w:b/>
                <w:color w:val="auto"/>
                <w:sz w:val="24"/>
                <w:szCs w:val="24"/>
                <w:highlight w:val="none"/>
              </w:rPr>
              <w:instrText xml:space="preserve">eq \o\ac(□,√)</w:instrText>
            </w:r>
            <w:r>
              <w:rPr>
                <w:rFonts w:ascii="宋体" w:hAnsi="宋体" w:eastAsia="宋体"/>
                <w:b/>
                <w:color w:val="auto"/>
                <w:sz w:val="24"/>
                <w:szCs w:val="24"/>
                <w:highlight w:val="none"/>
              </w:rPr>
              <w:fldChar w:fldCharType="end"/>
            </w:r>
            <w:r>
              <w:rPr>
                <w:rFonts w:hint="eastAsia" w:ascii="宋体" w:hAnsi="宋体" w:eastAsia="宋体"/>
                <w:color w:val="auto"/>
                <w:sz w:val="24"/>
                <w:szCs w:val="24"/>
                <w:highlight w:val="none"/>
              </w:rPr>
              <w:t>电子响应文件：按谈判文件第八章</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文件有关格式要求签署盖章。</w:t>
            </w:r>
          </w:p>
        </w:tc>
      </w:tr>
      <w:tr w14:paraId="1E86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9E7E0D">
            <w:pPr>
              <w:autoSpaceDE w:val="0"/>
              <w:autoSpaceDN w:val="0"/>
              <w:adjustRightInd w:val="0"/>
              <w:spacing w:line="276" w:lineRule="auto"/>
              <w:jc w:val="center"/>
              <w:rPr>
                <w:rFonts w:ascii="宋体" w:hAnsi="宋体" w:eastAsia="宋体" w:cs="TimesNewRomanPSMT"/>
                <w:color w:val="auto"/>
                <w:sz w:val="24"/>
                <w:szCs w:val="24"/>
                <w:highlight w:val="none"/>
              </w:rPr>
            </w:pPr>
            <w:r>
              <w:rPr>
                <w:rFonts w:hint="eastAsia" w:ascii="宋体" w:hAnsi="宋体" w:eastAsia="宋体" w:cs="TimesNewRomanPSMT"/>
                <w:color w:val="auto"/>
                <w:sz w:val="24"/>
                <w:szCs w:val="24"/>
                <w:highlight w:val="none"/>
              </w:rPr>
              <w:t>20</w:t>
            </w:r>
          </w:p>
        </w:tc>
        <w:tc>
          <w:tcPr>
            <w:tcW w:w="2268" w:type="dxa"/>
            <w:vAlign w:val="center"/>
          </w:tcPr>
          <w:p w14:paraId="5E28635C">
            <w:pPr>
              <w:autoSpaceDE w:val="0"/>
              <w:autoSpaceDN w:val="0"/>
              <w:adjustRightInd w:val="0"/>
              <w:spacing w:line="360" w:lineRule="auto"/>
              <w:jc w:val="center"/>
              <w:rPr>
                <w:rFonts w:ascii="宋体" w:hAnsi="宋体" w:eastAsia="宋体" w:cs="FangSong_GB2312"/>
                <w:color w:val="auto"/>
                <w:sz w:val="24"/>
                <w:szCs w:val="24"/>
                <w:highlight w:val="none"/>
              </w:rPr>
            </w:pPr>
            <w:r>
              <w:rPr>
                <w:rFonts w:hint="eastAsia" w:ascii="宋体" w:hAnsi="宋体" w:eastAsia="宋体" w:cs="黑体"/>
                <w:color w:val="auto"/>
                <w:sz w:val="24"/>
                <w:szCs w:val="24"/>
                <w:highlight w:val="none"/>
              </w:rPr>
              <w:t>谈判小组组建</w:t>
            </w:r>
          </w:p>
        </w:tc>
        <w:tc>
          <w:tcPr>
            <w:tcW w:w="6813" w:type="dxa"/>
            <w:vAlign w:val="center"/>
          </w:tcPr>
          <w:p w14:paraId="7ADDAF0E">
            <w:pPr>
              <w:autoSpaceDE w:val="0"/>
              <w:autoSpaceDN w:val="0"/>
              <w:adjustRightInd w:val="0"/>
              <w:spacing w:line="360" w:lineRule="auto"/>
              <w:rPr>
                <w:rFonts w:ascii="宋体" w:hAnsi="宋体" w:eastAsia="宋体" w:cs="FangSong_GB2312"/>
                <w:color w:val="auto"/>
                <w:sz w:val="24"/>
                <w:szCs w:val="24"/>
                <w:highlight w:val="none"/>
                <w:lang w:val="zh-CN"/>
              </w:rPr>
            </w:pPr>
            <w:r>
              <w:rPr>
                <w:rFonts w:ascii="宋体" w:hAnsi="宋体" w:eastAsia="宋体"/>
                <w:b/>
                <w:color w:val="auto"/>
                <w:sz w:val="24"/>
                <w:szCs w:val="24"/>
                <w:highlight w:val="none"/>
              </w:rPr>
              <w:fldChar w:fldCharType="begin"/>
            </w:r>
            <w:r>
              <w:rPr>
                <w:rFonts w:hint="eastAsia" w:ascii="宋体" w:hAnsi="宋体" w:eastAsia="宋体"/>
                <w:b/>
                <w:color w:val="auto"/>
                <w:sz w:val="24"/>
                <w:szCs w:val="24"/>
                <w:highlight w:val="none"/>
              </w:rPr>
              <w:instrText xml:space="preserve">eq \o\ac(□,√)</w:instrText>
            </w:r>
            <w:r>
              <w:rPr>
                <w:rFonts w:ascii="宋体" w:hAnsi="宋体" w:eastAsia="宋体"/>
                <w:b/>
                <w:color w:val="auto"/>
                <w:sz w:val="24"/>
                <w:szCs w:val="24"/>
                <w:highlight w:val="none"/>
              </w:rPr>
              <w:fldChar w:fldCharType="end"/>
            </w:r>
            <w:r>
              <w:rPr>
                <w:rFonts w:hint="eastAsia" w:ascii="宋体" w:hAnsi="宋体" w:eastAsia="宋体" w:cs="FangSong_GB2312"/>
                <w:color w:val="auto"/>
                <w:sz w:val="24"/>
                <w:szCs w:val="24"/>
                <w:highlight w:val="none"/>
                <w:lang w:val="zh-CN"/>
              </w:rPr>
              <w:t>由采购人代表和评审专家组成，其中评审专家的人数不少于谈判小组成员总数的三分之二。评审专家从政府采购评审专家库中随机抽取。</w:t>
            </w:r>
          </w:p>
        </w:tc>
      </w:tr>
      <w:tr w14:paraId="278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42FDC2">
            <w:pPr>
              <w:autoSpaceDE w:val="0"/>
              <w:autoSpaceDN w:val="0"/>
              <w:adjustRightInd w:val="0"/>
              <w:spacing w:line="276" w:lineRule="auto"/>
              <w:jc w:val="center"/>
              <w:rPr>
                <w:rFonts w:ascii="宋体" w:hAnsi="宋体" w:eastAsia="宋体" w:cs="TimesNewRomanPSMT"/>
                <w:color w:val="auto"/>
                <w:sz w:val="24"/>
                <w:szCs w:val="24"/>
                <w:highlight w:val="none"/>
              </w:rPr>
            </w:pPr>
            <w:r>
              <w:rPr>
                <w:rFonts w:hint="eastAsia" w:ascii="宋体" w:hAnsi="宋体" w:eastAsia="宋体" w:cs="TimesNewRomanPSMT"/>
                <w:color w:val="auto"/>
                <w:sz w:val="24"/>
                <w:szCs w:val="24"/>
                <w:highlight w:val="none"/>
              </w:rPr>
              <w:t>21</w:t>
            </w:r>
          </w:p>
        </w:tc>
        <w:tc>
          <w:tcPr>
            <w:tcW w:w="2268" w:type="dxa"/>
            <w:vAlign w:val="center"/>
          </w:tcPr>
          <w:p w14:paraId="0C63E291">
            <w:pPr>
              <w:autoSpaceDE w:val="0"/>
              <w:autoSpaceDN w:val="0"/>
              <w:adjustRightInd w:val="0"/>
              <w:spacing w:line="360" w:lineRule="auto"/>
              <w:jc w:val="center"/>
              <w:rPr>
                <w:rFonts w:ascii="宋体" w:hAnsi="宋体" w:eastAsia="宋体" w:cs="黑体"/>
                <w:color w:val="auto"/>
                <w:sz w:val="24"/>
                <w:szCs w:val="24"/>
                <w:highlight w:val="none"/>
              </w:rPr>
            </w:pPr>
            <w:r>
              <w:rPr>
                <w:rFonts w:hint="eastAsia" w:ascii="宋体" w:hAnsi="宋体" w:eastAsia="宋体" w:cs="黑体"/>
                <w:color w:val="auto"/>
                <w:sz w:val="24"/>
                <w:szCs w:val="24"/>
                <w:highlight w:val="none"/>
              </w:rPr>
              <w:t>评审方法</w:t>
            </w:r>
          </w:p>
        </w:tc>
        <w:tc>
          <w:tcPr>
            <w:tcW w:w="6813" w:type="dxa"/>
            <w:vAlign w:val="center"/>
          </w:tcPr>
          <w:p w14:paraId="53B0E4EE">
            <w:pPr>
              <w:autoSpaceDE w:val="0"/>
              <w:autoSpaceDN w:val="0"/>
              <w:adjustRightInd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质量和服务均能满足谈判文件实质性响应要求且最后报价</w:t>
            </w:r>
            <w:r>
              <w:rPr>
                <w:rFonts w:hint="eastAsia" w:ascii="宋体" w:hAnsi="宋体" w:eastAsia="宋体"/>
                <w:b/>
                <w:bCs/>
                <w:color w:val="auto"/>
                <w:sz w:val="24"/>
                <w:szCs w:val="24"/>
                <w:highlight w:val="none"/>
              </w:rPr>
              <w:t>（进行政策性价格扣除后的价格）</w:t>
            </w:r>
            <w:r>
              <w:rPr>
                <w:rFonts w:hint="eastAsia" w:ascii="宋体" w:hAnsi="宋体" w:eastAsia="宋体"/>
                <w:color w:val="auto"/>
                <w:sz w:val="24"/>
                <w:szCs w:val="24"/>
                <w:highlight w:val="none"/>
              </w:rPr>
              <w:t>最低的原则确定成交供应商。</w:t>
            </w:r>
          </w:p>
        </w:tc>
      </w:tr>
      <w:tr w14:paraId="7AC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6450177C">
            <w:pPr>
              <w:autoSpaceDE w:val="0"/>
              <w:autoSpaceDN w:val="0"/>
              <w:adjustRightInd w:val="0"/>
              <w:spacing w:line="276" w:lineRule="auto"/>
              <w:jc w:val="center"/>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22</w:t>
            </w:r>
          </w:p>
        </w:tc>
        <w:tc>
          <w:tcPr>
            <w:tcW w:w="2268" w:type="dxa"/>
            <w:vAlign w:val="center"/>
          </w:tcPr>
          <w:p w14:paraId="11378B41">
            <w:pPr>
              <w:autoSpaceDE w:val="0"/>
              <w:autoSpaceDN w:val="0"/>
              <w:adjustRightInd w:val="0"/>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异常低价审核</w:t>
            </w:r>
          </w:p>
        </w:tc>
        <w:tc>
          <w:tcPr>
            <w:tcW w:w="6813" w:type="dxa"/>
            <w:vAlign w:val="center"/>
          </w:tcPr>
          <w:p w14:paraId="65C81608">
            <w:pPr>
              <w:autoSpaceDE w:val="0"/>
              <w:autoSpaceDN w:val="0"/>
              <w:adjustRightInd w:val="0"/>
              <w:spacing w:line="360" w:lineRule="auto"/>
              <w:rPr>
                <w:rFonts w:hint="eastAsia" w:ascii="宋体" w:hAnsi="宋体"/>
                <w:color w:val="auto"/>
                <w:sz w:val="24"/>
                <w:highlight w:val="none"/>
                <w:lang w:val="zh-CN"/>
              </w:rPr>
            </w:pPr>
            <w:r>
              <w:rPr>
                <w:rFonts w:hint="eastAsia" w:ascii="宋体" w:hAnsi="宋体"/>
                <w:color w:val="auto"/>
                <w:sz w:val="24"/>
                <w:highlight w:val="none"/>
                <w:lang w:val="en-US" w:eastAsia="zh-CN"/>
              </w:rPr>
              <w:t>1.投标报价低于全部通过符合性审查供应商投标报价平均值50%的；</w:t>
            </w:r>
          </w:p>
          <w:p w14:paraId="5C88AB35">
            <w:pPr>
              <w:autoSpaceDE w:val="0"/>
              <w:autoSpaceDN w:val="0"/>
              <w:adjustRightInd w:val="0"/>
              <w:spacing w:line="360" w:lineRule="auto"/>
              <w:rPr>
                <w:rFonts w:hint="eastAsia" w:ascii="宋体" w:hAnsi="宋体"/>
                <w:color w:val="auto"/>
                <w:sz w:val="24"/>
                <w:highlight w:val="none"/>
                <w:lang w:val="zh-CN"/>
              </w:rPr>
            </w:pPr>
            <w:r>
              <w:rPr>
                <w:rFonts w:hint="eastAsia" w:ascii="宋体" w:hAnsi="宋体"/>
                <w:color w:val="auto"/>
                <w:sz w:val="24"/>
                <w:highlight w:val="none"/>
                <w:lang w:val="en-US" w:eastAsia="zh-CN"/>
              </w:rPr>
              <w:t>2.投标报价低于通过符合性审查的次低报价供应商投标报价50%的；</w:t>
            </w:r>
          </w:p>
          <w:p w14:paraId="5AB95A78">
            <w:pPr>
              <w:autoSpaceDE w:val="0"/>
              <w:autoSpaceDN w:val="0"/>
              <w:adjustRightInd w:val="0"/>
              <w:spacing w:line="360" w:lineRule="auto"/>
              <w:rPr>
                <w:rFonts w:hint="eastAsia" w:ascii="宋体" w:hAnsi="宋体"/>
                <w:color w:val="auto"/>
                <w:sz w:val="24"/>
                <w:highlight w:val="none"/>
                <w:lang w:val="zh-CN"/>
              </w:rPr>
            </w:pPr>
            <w:r>
              <w:rPr>
                <w:rFonts w:hint="eastAsia" w:ascii="宋体" w:hAnsi="宋体"/>
                <w:color w:val="auto"/>
                <w:sz w:val="24"/>
                <w:highlight w:val="none"/>
                <w:lang w:val="en-US" w:eastAsia="zh-CN"/>
              </w:rPr>
              <w:t>3.投标报价低于采购项目最高限价45%的；</w:t>
            </w:r>
          </w:p>
          <w:p w14:paraId="34DBDE39">
            <w:pPr>
              <w:autoSpaceDE w:val="0"/>
              <w:autoSpaceDN w:val="0"/>
              <w:adjustRightInd w:val="0"/>
              <w:spacing w:line="360" w:lineRule="auto"/>
              <w:rPr>
                <w:rFonts w:hint="eastAsia" w:ascii="宋体" w:hAnsi="宋体"/>
                <w:color w:val="auto"/>
                <w:sz w:val="24"/>
                <w:highlight w:val="none"/>
                <w:lang w:val="zh-CN"/>
              </w:rPr>
            </w:pPr>
            <w:r>
              <w:rPr>
                <w:rFonts w:hint="eastAsia" w:ascii="宋体" w:hAnsi="宋体"/>
                <w:color w:val="auto"/>
                <w:sz w:val="24"/>
                <w:highlight w:val="none"/>
                <w:lang w:val="en-US" w:eastAsia="zh-CN"/>
              </w:rPr>
              <w:t>4.评审委员会基于专业判断，认为供应商报价过低，有可能影响产品质量或者不能诚信履约的其他情形。</w:t>
            </w:r>
          </w:p>
          <w:p w14:paraId="6596629E">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相关法律法规对供应商报价有规定的，从其规定。</w:t>
            </w:r>
          </w:p>
        </w:tc>
      </w:tr>
      <w:tr w14:paraId="1792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5945FAEF">
            <w:pPr>
              <w:autoSpaceDE w:val="0"/>
              <w:autoSpaceDN w:val="0"/>
              <w:adjustRightInd w:val="0"/>
              <w:spacing w:line="276" w:lineRule="auto"/>
              <w:jc w:val="center"/>
              <w:rPr>
                <w:rFonts w:hint="default"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lang w:val="en-US" w:eastAsia="zh-CN"/>
              </w:rPr>
              <w:t>23</w:t>
            </w:r>
          </w:p>
        </w:tc>
        <w:tc>
          <w:tcPr>
            <w:tcW w:w="2268" w:type="dxa"/>
            <w:vAlign w:val="center"/>
          </w:tcPr>
          <w:p w14:paraId="70053373">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中小企业有关政策</w:t>
            </w:r>
          </w:p>
        </w:tc>
        <w:tc>
          <w:tcPr>
            <w:tcW w:w="6813" w:type="dxa"/>
            <w:vAlign w:val="center"/>
          </w:tcPr>
          <w:p w14:paraId="0CE348B9">
            <w:pPr>
              <w:autoSpaceDE w:val="0"/>
              <w:autoSpaceDN w:val="0"/>
              <w:spacing w:line="360" w:lineRule="auto"/>
              <w:ind w:firstLine="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本次采购标的对应的中小企业划分标准所属行业：</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工业、其他未列明行业</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E86F447">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04AD2EB">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6A274148">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、以联合体形式参加政府采购活动，联合体各方均为中小企业的，联合体视同中小企业。其中，联合体各方均为小微企业的，联合体视同小微企业。</w:t>
            </w:r>
          </w:p>
          <w:p w14:paraId="66714F3A">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的扣除，用扣除后的价格参加评审。组成联合体或者接受分包的小微企业与联合体内其他企业、分包企业之间存在直接控股、管理关系的，不享受价格扣除优惠政策。</w:t>
            </w:r>
          </w:p>
          <w:p w14:paraId="1E995AA5">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、提供由省级以上监狱管理局、戒毒管理局（含新疆生产建设兵团）出具的属于监狱企业证明文件的，视同为小型和微型企业。</w:t>
            </w:r>
          </w:p>
          <w:p w14:paraId="2A9F9DA6">
            <w:pPr>
              <w:autoSpaceDE w:val="0"/>
              <w:autoSpaceDN w:val="0"/>
              <w:adjustRightInd w:val="0"/>
              <w:spacing w:line="360" w:lineRule="auto"/>
              <w:rPr>
                <w:rFonts w:ascii="宋体" w:hAnsi="宋体" w:eastAsia="宋体" w:cs="FangSong_GB2312"/>
                <w:color w:val="auto"/>
                <w:sz w:val="24"/>
                <w:szCs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、符合享受政府采购支持政策的残疾人福利性单位条件且提供《残疾人福利性单位声明函》的，视同为小型和微型企业。</w:t>
            </w:r>
          </w:p>
        </w:tc>
      </w:tr>
      <w:tr w14:paraId="3C5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2A8BD4F">
            <w:pPr>
              <w:autoSpaceDE w:val="0"/>
              <w:autoSpaceDN w:val="0"/>
              <w:adjustRightInd w:val="0"/>
              <w:spacing w:line="276" w:lineRule="auto"/>
              <w:jc w:val="center"/>
              <w:rPr>
                <w:rFonts w:hint="default"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2</w:t>
            </w:r>
            <w:r>
              <w:rPr>
                <w:rFonts w:hint="eastAsia" w:ascii="宋体" w:hAnsi="宋体" w:eastAsia="宋体" w:cs="黑体"/>
                <w:color w:val="auto"/>
                <w:sz w:val="24"/>
                <w:szCs w:val="24"/>
                <w:highlight w:val="none"/>
                <w:lang w:val="en-US" w:eastAsia="zh-CN"/>
              </w:rPr>
              <w:t>4</w:t>
            </w:r>
          </w:p>
        </w:tc>
        <w:tc>
          <w:tcPr>
            <w:tcW w:w="2268" w:type="dxa"/>
            <w:vAlign w:val="center"/>
          </w:tcPr>
          <w:p w14:paraId="29C79514">
            <w:pPr>
              <w:autoSpaceDE w:val="0"/>
              <w:autoSpaceDN w:val="0"/>
              <w:spacing w:line="360" w:lineRule="auto"/>
              <w:ind w:firstLine="0" w:firstLineChars="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highlight w:val="none"/>
              </w:rPr>
              <w:t>实施本国产品标准及相关政策</w:t>
            </w:r>
          </w:p>
        </w:tc>
        <w:tc>
          <w:tcPr>
            <w:tcW w:w="6813" w:type="dxa"/>
            <w:vAlign w:val="center"/>
          </w:tcPr>
          <w:p w14:paraId="6842AAB6">
            <w:pPr>
              <w:autoSpaceDE w:val="0"/>
              <w:autoSpaceDN w:val="0"/>
              <w:spacing w:line="36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0917C462">
            <w:pPr>
              <w:autoSpaceDE w:val="0"/>
              <w:autoSpaceDN w:val="0"/>
              <w:spacing w:line="36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2、对本国产品的支持政策。</w:t>
            </w:r>
          </w:p>
          <w:p w14:paraId="3B53B9EC">
            <w:pPr>
              <w:autoSpaceDE w:val="0"/>
              <w:autoSpaceDN w:val="0"/>
              <w:spacing w:line="36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4DFAAF09">
            <w:pPr>
              <w:autoSpaceDE w:val="0"/>
              <w:autoSpaceDN w:val="0"/>
              <w:spacing w:line="360" w:lineRule="auto"/>
              <w:ind w:firstLine="0" w:firstLineChars="0"/>
              <w:rPr>
                <w:rFonts w:hint="eastAsia" w:ascii="宋体" w:hAnsi="宋体"/>
                <w:color w:val="auto"/>
                <w:sz w:val="24"/>
                <w:highlight w:val="none"/>
                <w:lang w:val="en-US" w:eastAsia="zh-CN"/>
              </w:rPr>
            </w:pPr>
            <w:r>
              <w:rPr>
                <w:rFonts w:hint="eastAsia" w:ascii="宋体" w:hAnsi="宋体" w:eastAsia="宋体" w:cs="宋体"/>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3B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785C68D">
            <w:pPr>
              <w:autoSpaceDE w:val="0"/>
              <w:autoSpaceDN w:val="0"/>
              <w:adjustRightInd w:val="0"/>
              <w:spacing w:line="276" w:lineRule="auto"/>
              <w:jc w:val="center"/>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2</w:t>
            </w:r>
            <w:r>
              <w:rPr>
                <w:rFonts w:hint="eastAsia" w:ascii="宋体" w:hAnsi="宋体" w:eastAsia="宋体" w:cs="黑体"/>
                <w:color w:val="auto"/>
                <w:sz w:val="24"/>
                <w:szCs w:val="24"/>
                <w:highlight w:val="none"/>
                <w:lang w:val="en-US" w:eastAsia="zh-CN"/>
              </w:rPr>
              <w:t>5</w:t>
            </w:r>
          </w:p>
        </w:tc>
        <w:tc>
          <w:tcPr>
            <w:tcW w:w="2268" w:type="dxa"/>
            <w:vAlign w:val="center"/>
          </w:tcPr>
          <w:p w14:paraId="51D2AD88">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节能环保要求</w:t>
            </w:r>
          </w:p>
        </w:tc>
        <w:tc>
          <w:tcPr>
            <w:tcW w:w="6813" w:type="dxa"/>
            <w:vAlign w:val="center"/>
          </w:tcPr>
          <w:p w14:paraId="1072FEC0">
            <w:pPr>
              <w:autoSpaceDE w:val="0"/>
              <w:autoSpaceDN w:val="0"/>
              <w:adjustRightInd w:val="0"/>
              <w:spacing w:line="360" w:lineRule="auto"/>
              <w:rPr>
                <w:rFonts w:hint="eastAsia" w:ascii="宋体" w:hAnsi="宋体" w:eastAsia="宋体" w:cs="FangSong_GB2312"/>
                <w:color w:val="auto"/>
                <w:sz w:val="24"/>
                <w:szCs w:val="24"/>
                <w:highlight w:val="none"/>
                <w:lang w:val="zh-CN"/>
              </w:rPr>
            </w:pPr>
            <w:r>
              <w:rPr>
                <w:rFonts w:hint="eastAsia" w:ascii="宋体" w:hAnsi="宋体" w:eastAsia="宋体" w:cs="FangSong_GB2312"/>
                <w:color w:val="auto"/>
                <w:sz w:val="24"/>
                <w:szCs w:val="24"/>
                <w:highlight w:val="none"/>
                <w:lang w:val="zh-CN"/>
              </w:rPr>
              <w:t>1、本项目强制采购的节能产品：视频会议电视机；</w:t>
            </w:r>
          </w:p>
          <w:p w14:paraId="6387EFF8">
            <w:pPr>
              <w:autoSpaceDE w:val="0"/>
              <w:autoSpaceDN w:val="0"/>
              <w:adjustRightInd w:val="0"/>
              <w:spacing w:line="360" w:lineRule="auto"/>
              <w:rPr>
                <w:rFonts w:ascii="宋体" w:hAnsi="宋体" w:eastAsia="宋体" w:cs="FangSong_GB2312"/>
                <w:color w:val="auto"/>
                <w:sz w:val="24"/>
                <w:szCs w:val="24"/>
                <w:highlight w:val="none"/>
                <w:lang w:val="zh-CN"/>
              </w:rPr>
            </w:pPr>
            <w:r>
              <w:rPr>
                <w:rFonts w:hint="eastAsia" w:ascii="宋体" w:hAnsi="宋体" w:eastAsia="宋体" w:cs="FangSong_GB2312"/>
                <w:color w:val="auto"/>
                <w:sz w:val="24"/>
                <w:szCs w:val="24"/>
                <w:highlight w:val="none"/>
                <w:lang w:val="zh-CN"/>
              </w:rPr>
              <w:t>2、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32B6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71F808CA">
            <w:pPr>
              <w:autoSpaceDE w:val="0"/>
              <w:autoSpaceDN w:val="0"/>
              <w:adjustRightInd w:val="0"/>
              <w:spacing w:line="276" w:lineRule="auto"/>
              <w:jc w:val="center"/>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2</w:t>
            </w:r>
            <w:r>
              <w:rPr>
                <w:rFonts w:hint="eastAsia" w:ascii="宋体" w:hAnsi="宋体" w:eastAsia="宋体" w:cs="黑体"/>
                <w:color w:val="auto"/>
                <w:sz w:val="24"/>
                <w:szCs w:val="24"/>
                <w:highlight w:val="none"/>
                <w:lang w:val="en-US" w:eastAsia="zh-CN"/>
              </w:rPr>
              <w:t>6</w:t>
            </w:r>
          </w:p>
        </w:tc>
        <w:tc>
          <w:tcPr>
            <w:tcW w:w="2268" w:type="dxa"/>
            <w:vAlign w:val="center"/>
          </w:tcPr>
          <w:p w14:paraId="7D0A023F">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网络关键设备、网络安全专用产品要求</w:t>
            </w:r>
          </w:p>
        </w:tc>
        <w:tc>
          <w:tcPr>
            <w:tcW w:w="6813" w:type="dxa"/>
            <w:vAlign w:val="center"/>
          </w:tcPr>
          <w:p w14:paraId="6F237524">
            <w:pPr>
              <w:autoSpaceDE w:val="0"/>
              <w:autoSpaceDN w:val="0"/>
              <w:spacing w:line="360" w:lineRule="auto"/>
              <w:rPr>
                <w:rFonts w:hint="eastAsia" w:ascii="宋体" w:hAnsi="宋体"/>
                <w:color w:val="auto"/>
                <w:sz w:val="24"/>
                <w:highlight w:val="none"/>
              </w:rPr>
            </w:pPr>
            <w:r>
              <w:rPr>
                <w:rFonts w:hint="eastAsia" w:ascii="宋体" w:hAnsi="宋体"/>
                <w:color w:val="auto"/>
                <w:sz w:val="24"/>
                <w:highlight w:val="none"/>
              </w:rPr>
              <w:t>1、本项目网络关键设备：无；网络安全专用产品：</w:t>
            </w:r>
            <w:r>
              <w:rPr>
                <w:rFonts w:hint="eastAsia" w:ascii="宋体" w:hAnsi="宋体"/>
                <w:color w:val="auto"/>
                <w:sz w:val="24"/>
                <w:highlight w:val="none"/>
              </w:rPr>
              <w:t>下一代防火墙；</w:t>
            </w:r>
          </w:p>
          <w:p w14:paraId="6FE77654">
            <w:pPr>
              <w:autoSpaceDE w:val="0"/>
              <w:autoSpaceDN w:val="0"/>
              <w:spacing w:line="360" w:lineRule="auto"/>
              <w:rPr>
                <w:rFonts w:ascii="宋体" w:hAnsi="宋体" w:eastAsia="宋体" w:cs="Times New Roman"/>
                <w:color w:val="auto"/>
                <w:sz w:val="24"/>
                <w:highlight w:val="none"/>
              </w:rPr>
            </w:pPr>
            <w:r>
              <w:rPr>
                <w:rFonts w:hint="eastAsia" w:ascii="宋体" w:hAnsi="宋体"/>
                <w:color w:val="auto"/>
                <w:sz w:val="24"/>
                <w:highlight w:val="none"/>
                <w:lang w:val="en-US" w:eastAsia="zh-CN"/>
              </w:rPr>
              <w:t>2、</w:t>
            </w:r>
            <w:r>
              <w:rPr>
                <w:rFonts w:hint="eastAsia" w:ascii="宋体" w:hAnsi="宋体" w:eastAsia="宋体" w:cs="Times New Roman"/>
                <w:color w:val="auto"/>
                <w:sz w:val="24"/>
                <w:highlight w:val="none"/>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B24491B">
            <w:pPr>
              <w:autoSpaceDE w:val="0"/>
              <w:autoSpaceDN w:val="0"/>
              <w:spacing w:line="360" w:lineRule="auto"/>
              <w:rPr>
                <w:rFonts w:ascii="宋体" w:hAnsi="宋体" w:eastAsia="宋体" w:cs="Times New Roman"/>
                <w:color w:val="auto"/>
                <w:sz w:val="24"/>
                <w:highlight w:val="none"/>
              </w:rPr>
            </w:pPr>
            <w:r>
              <w:rPr>
                <w:rFonts w:hint="eastAsia" w:ascii="宋体" w:hAnsi="宋体"/>
                <w:color w:val="auto"/>
                <w:sz w:val="24"/>
                <w:highlight w:val="none"/>
              </w:rPr>
              <w:t>2</w:t>
            </w:r>
            <w:r>
              <w:rPr>
                <w:rFonts w:hint="eastAsia" w:ascii="宋体" w:hAnsi="宋体" w:eastAsia="宋体" w:cs="Times New Roman"/>
                <w:color w:val="auto"/>
                <w:sz w:val="24"/>
                <w:highlight w:val="none"/>
              </w:rPr>
              <w:t>、提供资料（下列资料任意一项）：</w:t>
            </w:r>
          </w:p>
          <w:p w14:paraId="62D0CA20">
            <w:pPr>
              <w:autoSpaceDE w:val="0"/>
              <w:autoSpaceDN w:val="0"/>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①网络关键设备和网络安全专用产品安全认证证书；</w:t>
            </w:r>
          </w:p>
          <w:p w14:paraId="11BF1412">
            <w:pPr>
              <w:autoSpaceDE w:val="0"/>
              <w:autoSpaceDN w:val="0"/>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②网络关键设备安全检测证书、网络安全专用产品安全检测证书；</w:t>
            </w:r>
          </w:p>
          <w:p w14:paraId="63B746B7">
            <w:pPr>
              <w:autoSpaceDE w:val="0"/>
              <w:autoSpaceDN w:val="0"/>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③计算机信息系统安全专用产品销售许可证；</w:t>
            </w:r>
          </w:p>
          <w:p w14:paraId="5B813F62">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Times New Roman"/>
                <w:color w:val="auto"/>
                <w:sz w:val="24"/>
                <w:highlight w:val="none"/>
              </w:rPr>
              <w:t>④中国网信网或工业和信息化部网站或公安部网站或国家认证认可监督管理委员会网站公布的认证、检测结果（提供公布安全认证、安全检测结果页面网址和安全认证、检测结果截图）。</w:t>
            </w:r>
          </w:p>
        </w:tc>
      </w:tr>
      <w:tr w14:paraId="34EB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64319E89">
            <w:pPr>
              <w:autoSpaceDE w:val="0"/>
              <w:autoSpaceDN w:val="0"/>
              <w:adjustRightInd w:val="0"/>
              <w:spacing w:line="276" w:lineRule="auto"/>
              <w:jc w:val="center"/>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2</w:t>
            </w:r>
            <w:r>
              <w:rPr>
                <w:rFonts w:hint="eastAsia" w:ascii="宋体" w:hAnsi="宋体" w:eastAsia="宋体" w:cs="黑体"/>
                <w:color w:val="auto"/>
                <w:sz w:val="24"/>
                <w:szCs w:val="24"/>
                <w:highlight w:val="none"/>
                <w:lang w:val="en-US" w:eastAsia="zh-CN"/>
              </w:rPr>
              <w:t>7</w:t>
            </w:r>
          </w:p>
        </w:tc>
        <w:tc>
          <w:tcPr>
            <w:tcW w:w="2268" w:type="dxa"/>
            <w:vAlign w:val="center"/>
          </w:tcPr>
          <w:p w14:paraId="19E2CC75">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加快推广绿色建材发展应用</w:t>
            </w:r>
          </w:p>
        </w:tc>
        <w:tc>
          <w:tcPr>
            <w:tcW w:w="6813" w:type="dxa"/>
            <w:vAlign w:val="center"/>
          </w:tcPr>
          <w:p w14:paraId="76E69104">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根据财政部、住房和城乡建设部《关于政府采购支持绿色建材促进建筑品质提升试点工作的通知》（财库〔2020〕31号）要求，该项目应优先使用可循环利用</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val="zh-CN"/>
              </w:rPr>
              <w:t>建材、高强度高耐久建材、绿色部品部件、绿色装修装饰材料、节水节能建材等绿色建材产品。</w:t>
            </w:r>
          </w:p>
        </w:tc>
      </w:tr>
      <w:tr w14:paraId="318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4B0E1743">
            <w:pPr>
              <w:autoSpaceDE w:val="0"/>
              <w:autoSpaceDN w:val="0"/>
              <w:adjustRightInd w:val="0"/>
              <w:spacing w:line="276" w:lineRule="auto"/>
              <w:jc w:val="center"/>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2</w:t>
            </w:r>
            <w:r>
              <w:rPr>
                <w:rFonts w:hint="eastAsia" w:ascii="宋体" w:hAnsi="宋体" w:eastAsia="宋体" w:cs="黑体"/>
                <w:color w:val="auto"/>
                <w:sz w:val="24"/>
                <w:szCs w:val="24"/>
                <w:highlight w:val="none"/>
                <w:lang w:val="en-US" w:eastAsia="zh-CN"/>
              </w:rPr>
              <w:t>8</w:t>
            </w:r>
          </w:p>
        </w:tc>
        <w:tc>
          <w:tcPr>
            <w:tcW w:w="2268" w:type="dxa"/>
            <w:vAlign w:val="center"/>
          </w:tcPr>
          <w:p w14:paraId="5D893C32">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授权函</w:t>
            </w:r>
          </w:p>
        </w:tc>
        <w:tc>
          <w:tcPr>
            <w:tcW w:w="6813" w:type="dxa"/>
            <w:vAlign w:val="center"/>
          </w:tcPr>
          <w:p w14:paraId="3E9F2687">
            <w:pPr>
              <w:autoSpaceDE w:val="0"/>
              <w:autoSpaceDN w:val="0"/>
              <w:adjustRightInd w:val="0"/>
              <w:spacing w:line="360" w:lineRule="auto"/>
              <w:rPr>
                <w:rFonts w:ascii="宋体" w:hAnsi="宋体" w:eastAsia="宋体" w:cs="宋体"/>
                <w:bCs/>
                <w:color w:val="auto"/>
                <w:sz w:val="24"/>
                <w:szCs w:val="24"/>
                <w:highlight w:val="none"/>
                <w:lang w:val="zh-CN"/>
              </w:rPr>
            </w:pPr>
            <w:r>
              <w:rPr>
                <w:rFonts w:hint="eastAsia" w:ascii="宋体" w:hAnsi="宋体" w:eastAsia="宋体" w:cs="FangSong_GB2312"/>
                <w:color w:val="auto"/>
                <w:sz w:val="24"/>
                <w:szCs w:val="24"/>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E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32E6D39">
            <w:pPr>
              <w:autoSpaceDE w:val="0"/>
              <w:autoSpaceDN w:val="0"/>
              <w:adjustRightInd w:val="0"/>
              <w:spacing w:line="276" w:lineRule="auto"/>
              <w:jc w:val="center"/>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2</w:t>
            </w:r>
            <w:r>
              <w:rPr>
                <w:rFonts w:hint="eastAsia" w:ascii="宋体" w:hAnsi="宋体" w:eastAsia="宋体" w:cs="黑体"/>
                <w:color w:val="auto"/>
                <w:sz w:val="24"/>
                <w:szCs w:val="24"/>
                <w:highlight w:val="none"/>
                <w:lang w:val="en-US" w:eastAsia="zh-CN"/>
              </w:rPr>
              <w:t>9</w:t>
            </w:r>
          </w:p>
        </w:tc>
        <w:tc>
          <w:tcPr>
            <w:tcW w:w="2268" w:type="dxa"/>
            <w:vAlign w:val="center"/>
          </w:tcPr>
          <w:p w14:paraId="131A64D3">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6813" w:type="dxa"/>
            <w:vAlign w:val="center"/>
          </w:tcPr>
          <w:p w14:paraId="71C201E5">
            <w:pPr>
              <w:autoSpaceDE w:val="0"/>
              <w:autoSpaceDN w:val="0"/>
              <w:adjustRightInd w:val="0"/>
              <w:spacing w:line="360" w:lineRule="auto"/>
              <w:rPr>
                <w:rFonts w:ascii="宋体" w:hAnsi="宋体" w:eastAsia="宋体" w:cs="宋体"/>
                <w:color w:val="auto"/>
                <w:kern w:val="0"/>
                <w:sz w:val="24"/>
                <w:szCs w:val="24"/>
                <w:highlight w:val="none"/>
                <w:lang w:val="zh-CN"/>
              </w:rPr>
            </w:pPr>
            <w:r>
              <w:rPr>
                <w:rFonts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2"/>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instrText xml:space="preserve">)</w:instrText>
            </w:r>
            <w:r>
              <w:rPr>
                <w:rFonts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无要求</w:t>
            </w:r>
          </w:p>
        </w:tc>
      </w:tr>
      <w:tr w14:paraId="09CF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A60362F">
            <w:pPr>
              <w:autoSpaceDE w:val="0"/>
              <w:autoSpaceDN w:val="0"/>
              <w:adjustRightInd w:val="0"/>
              <w:spacing w:line="276" w:lineRule="auto"/>
              <w:jc w:val="center"/>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30</w:t>
            </w:r>
          </w:p>
        </w:tc>
        <w:tc>
          <w:tcPr>
            <w:tcW w:w="2268" w:type="dxa"/>
            <w:vAlign w:val="center"/>
          </w:tcPr>
          <w:p w14:paraId="7779B734">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6813" w:type="dxa"/>
            <w:vAlign w:val="center"/>
          </w:tcPr>
          <w:p w14:paraId="4CA38FB4">
            <w:pPr>
              <w:autoSpaceDE w:val="0"/>
              <w:autoSpaceDN w:val="0"/>
              <w:spacing w:line="360" w:lineRule="auto"/>
              <w:contextualSpacing/>
              <w:rPr>
                <w:rFonts w:ascii="宋体" w:hAnsi="宋体" w:eastAsia="宋体" w:cs="宋体"/>
                <w:bCs/>
                <w:color w:val="auto"/>
                <w:sz w:val="24"/>
                <w:szCs w:val="24"/>
                <w:highlight w:val="none"/>
                <w:lang w:val="zh-CN"/>
              </w:rPr>
            </w:pPr>
            <w:r>
              <w:rPr>
                <w:rFonts w:ascii="宋体" w:hAnsi="宋体" w:eastAsia="宋体" w:cs="宋体"/>
                <w:b/>
                <w:color w:val="auto"/>
                <w:kern w:val="0"/>
                <w:sz w:val="24"/>
                <w:szCs w:val="24"/>
                <w:highlight w:val="none"/>
                <w:lang w:val="zh-CN"/>
              </w:rPr>
              <w:fldChar w:fldCharType="begin"/>
            </w:r>
            <w:r>
              <w:rPr>
                <w:rFonts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sz w:val="24"/>
                <w:szCs w:val="24"/>
                <w:highlight w:val="none"/>
                <w:lang w:val="zh-CN"/>
              </w:rPr>
              <w:instrText xml:space="preserve">□</w:instrText>
            </w:r>
            <w:r>
              <w:rPr>
                <w:rFonts w:ascii="宋体" w:hAnsi="宋体" w:eastAsia="宋体" w:cs="宋体"/>
                <w:b/>
                <w:color w:val="auto"/>
                <w:kern w:val="0"/>
                <w:sz w:val="24"/>
                <w:szCs w:val="24"/>
                <w:highlight w:val="none"/>
                <w:lang w:val="zh-CN"/>
              </w:rPr>
              <w:instrText xml:space="preserve">,</w:instrText>
            </w:r>
            <w:r>
              <w:rPr>
                <w:rFonts w:hint="eastAsia" w:ascii="宋体" w:hAnsi="宋体" w:eastAsia="宋体" w:cs="宋体"/>
                <w:b/>
                <w:color w:val="auto"/>
                <w:kern w:val="0"/>
                <w:position w:val="2"/>
                <w:sz w:val="24"/>
                <w:szCs w:val="24"/>
                <w:highlight w:val="none"/>
                <w:lang w:val="zh-CN"/>
              </w:rPr>
              <w:instrText xml:space="preserve">√</w:instrText>
            </w:r>
            <w:r>
              <w:rPr>
                <w:rFonts w:ascii="宋体" w:hAnsi="宋体" w:eastAsia="宋体" w:cs="宋体"/>
                <w:b/>
                <w:color w:val="auto"/>
                <w:kern w:val="0"/>
                <w:sz w:val="24"/>
                <w:szCs w:val="24"/>
                <w:highlight w:val="none"/>
                <w:lang w:val="zh-CN"/>
              </w:rPr>
              <w:instrText xml:space="preserve">)</w:instrText>
            </w:r>
            <w:r>
              <w:rPr>
                <w:rFonts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收取成交人。</w:t>
            </w:r>
          </w:p>
          <w:p w14:paraId="1619FBD1">
            <w:pPr>
              <w:autoSpaceDE w:val="0"/>
              <w:autoSpaceDN w:val="0"/>
              <w:spacing w:line="360" w:lineRule="auto"/>
              <w:ind w:firstLine="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收取标准：以</w:t>
            </w:r>
            <w:r>
              <w:rPr>
                <w:rFonts w:hint="eastAsia" w:ascii="宋体" w:hAnsi="宋体" w:eastAsia="宋体" w:cs="宋体"/>
                <w:color w:val="auto"/>
                <w:sz w:val="24"/>
                <w:szCs w:val="24"/>
                <w:highlight w:val="none"/>
                <w:lang w:val="en-US" w:eastAsia="zh-CN"/>
              </w:rPr>
              <w:t>项目预算</w:t>
            </w:r>
            <w:r>
              <w:rPr>
                <w:rFonts w:hint="eastAsia" w:ascii="宋体" w:hAnsi="宋体" w:eastAsia="宋体" w:cs="宋体"/>
                <w:color w:val="auto"/>
                <w:sz w:val="24"/>
                <w:szCs w:val="24"/>
                <w:highlight w:val="none"/>
              </w:rPr>
              <w:t>金额为基数参照《河南省招标代理服务收费指导意见》（豫招协[2023]002号）文件中所属类别的收费标准按差额定率累进法计算。</w:t>
            </w:r>
            <w:r>
              <w:rPr>
                <w:rFonts w:hint="eastAsia" w:ascii="宋体" w:hAnsi="宋体" w:cs="宋体"/>
                <w:b/>
                <w:bCs/>
                <w:color w:val="auto"/>
                <w:sz w:val="24"/>
                <w:szCs w:val="24"/>
                <w:highlight w:val="none"/>
                <w:lang w:eastAsia="zh-CN"/>
              </w:rPr>
              <w:t>项目类别（项目属性）：</w:t>
            </w:r>
            <w:r>
              <w:rPr>
                <w:rFonts w:hint="eastAsia" w:ascii="宋体" w:hAnsi="宋体" w:cs="宋体"/>
                <w:b/>
                <w:bCs/>
                <w:color w:val="auto"/>
                <w:sz w:val="24"/>
                <w:szCs w:val="24"/>
                <w:highlight w:val="none"/>
                <w:lang w:val="en-US" w:eastAsia="zh-CN"/>
              </w:rPr>
              <w:t>货物</w:t>
            </w:r>
            <w:r>
              <w:rPr>
                <w:rFonts w:hint="eastAsia" w:ascii="宋体" w:hAnsi="宋体" w:cs="宋体"/>
                <w:b/>
                <w:bCs/>
                <w:color w:val="auto"/>
                <w:sz w:val="24"/>
                <w:szCs w:val="24"/>
                <w:highlight w:val="none"/>
                <w:lang w:eastAsia="zh-CN"/>
              </w:rPr>
              <w:t>。</w:t>
            </w:r>
          </w:p>
          <w:p w14:paraId="3D0172F0">
            <w:pPr>
              <w:autoSpaceDE w:val="0"/>
              <w:autoSpaceDN w:val="0"/>
              <w:spacing w:line="360" w:lineRule="auto"/>
              <w:ind w:firstLine="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3226435" cy="2788920"/>
                  <wp:effectExtent l="0" t="0" r="12065"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226435" cy="2788920"/>
                          </a:xfrm>
                          <a:prstGeom prst="rect">
                            <a:avLst/>
                          </a:prstGeom>
                          <a:noFill/>
                          <a:ln>
                            <a:noFill/>
                          </a:ln>
                        </pic:spPr>
                      </pic:pic>
                    </a:graphicData>
                  </a:graphic>
                </wp:inline>
              </w:drawing>
            </w:r>
          </w:p>
          <w:p w14:paraId="358CBAAE">
            <w:pPr>
              <w:autoSpaceDE w:val="0"/>
              <w:autoSpaceDN w:val="0"/>
              <w:spacing w:line="360" w:lineRule="auto"/>
              <w:contextualSpacing/>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通知书时一次性以银行转账、电汇、汇票或支票的形式支付。</w:t>
            </w:r>
          </w:p>
        </w:tc>
      </w:tr>
      <w:tr w14:paraId="39B7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E26074B">
            <w:pPr>
              <w:autoSpaceDE w:val="0"/>
              <w:autoSpaceDN w:val="0"/>
              <w:adjustRightInd w:val="0"/>
              <w:spacing w:line="276" w:lineRule="auto"/>
              <w:jc w:val="center"/>
              <w:rPr>
                <w:rFonts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31</w:t>
            </w:r>
          </w:p>
        </w:tc>
        <w:tc>
          <w:tcPr>
            <w:tcW w:w="2268" w:type="dxa"/>
            <w:vAlign w:val="center"/>
          </w:tcPr>
          <w:p w14:paraId="37DC096F">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6813" w:type="dxa"/>
            <w:vAlign w:val="center"/>
          </w:tcPr>
          <w:p w14:paraId="671FF01B">
            <w:pPr>
              <w:autoSpaceDE w:val="0"/>
              <w:autoSpaceDN w:val="0"/>
              <w:adjustRightInd w:val="0"/>
              <w:spacing w:line="360" w:lineRule="auto"/>
              <w:contextualSpacing/>
              <w:rPr>
                <w:rFonts w:ascii="宋体" w:hAnsi="宋体" w:eastAsia="宋体" w:cs="宋体"/>
                <w:color w:val="auto"/>
                <w:sz w:val="24"/>
                <w:szCs w:val="24"/>
                <w:highlight w:val="none"/>
                <w:lang w:val="zh-CN"/>
              </w:rPr>
            </w:pPr>
            <w:r>
              <w:rPr>
                <w:rFonts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2"/>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instrText xml:space="preserve">)</w:instrText>
            </w:r>
            <w:r>
              <w:rPr>
                <w:rFonts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是。</w:t>
            </w:r>
            <w:r>
              <w:rPr>
                <w:rFonts w:hint="eastAsia" w:ascii="宋体" w:hAnsi="宋体" w:eastAsia="宋体" w:cs="宋体"/>
                <w:color w:val="auto"/>
                <w:sz w:val="24"/>
                <w:szCs w:val="24"/>
                <w:highlight w:val="none"/>
                <w:lang w:val="zh-CN"/>
              </w:rPr>
              <w:t>供应商响应时须成功上传、加密电子响应文件。供应商资质、业绩、荣誉及相关人员证明材料等资料原件谈判现场不再提供（本谈判文件第六章另有要求提供原件的除外）。</w:t>
            </w:r>
          </w:p>
        </w:tc>
      </w:tr>
      <w:tr w14:paraId="036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739FD048">
            <w:pPr>
              <w:autoSpaceDE w:val="0"/>
              <w:autoSpaceDN w:val="0"/>
              <w:adjustRightInd w:val="0"/>
              <w:spacing w:line="276" w:lineRule="auto"/>
              <w:jc w:val="center"/>
              <w:rPr>
                <w:rFonts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32</w:t>
            </w:r>
          </w:p>
        </w:tc>
        <w:tc>
          <w:tcPr>
            <w:tcW w:w="2268" w:type="dxa"/>
            <w:vAlign w:val="center"/>
          </w:tcPr>
          <w:p w14:paraId="49B32D4E">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最后报价</w:t>
            </w:r>
          </w:p>
        </w:tc>
        <w:tc>
          <w:tcPr>
            <w:tcW w:w="6813" w:type="dxa"/>
            <w:vAlign w:val="center"/>
          </w:tcPr>
          <w:p w14:paraId="0D1C430A">
            <w:pPr>
              <w:wordWrap w:val="0"/>
              <w:autoSpaceDE w:val="0"/>
              <w:autoSpaceDN w:val="0"/>
              <w:adjustRightInd w:val="0"/>
              <w:spacing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根据谈判小组要求，供应商须使用CA数字证书或CA移动数字证书</w:t>
            </w:r>
            <w:r>
              <w:rPr>
                <w:rFonts w:hint="eastAsia" w:ascii="宋体" w:hAnsi="宋体" w:eastAsia="宋体"/>
                <w:color w:val="auto"/>
                <w:sz w:val="24"/>
                <w:szCs w:val="24"/>
                <w:highlight w:val="none"/>
                <w:lang w:eastAsia="zh-CN"/>
              </w:rPr>
              <w:t>登录</w:t>
            </w:r>
            <w:r>
              <w:rPr>
                <w:rFonts w:hint="eastAsia" w:ascii="宋体" w:hAnsi="宋体" w:eastAsia="宋体"/>
                <w:color w:val="auto"/>
                <w:sz w:val="24"/>
                <w:szCs w:val="24"/>
                <w:highlight w:val="none"/>
              </w:rPr>
              <w:t>《全国公共资源交易平台（河南省·许昌市）》（https://ggzy.xuchang.gov.cn/）许昌市公共资源电子交易系统进行最后报价，最后报价应包括：①总报价②分项报价。</w:t>
            </w:r>
          </w:p>
          <w:p w14:paraId="0B629943">
            <w:pPr>
              <w:autoSpaceDE w:val="0"/>
              <w:autoSpaceDN w:val="0"/>
              <w:adjustRightInd w:val="0"/>
              <w:spacing w:line="360" w:lineRule="auto"/>
              <w:ind w:right="-11"/>
              <w:rPr>
                <w:rFonts w:ascii="宋体" w:hAnsi="宋体" w:eastAsia="宋体"/>
                <w:color w:val="auto"/>
                <w:sz w:val="24"/>
                <w:szCs w:val="24"/>
                <w:highlight w:val="none"/>
              </w:rPr>
            </w:pPr>
            <w:r>
              <w:rPr>
                <w:rFonts w:hint="eastAsia" w:ascii="宋体" w:hAnsi="宋体" w:eastAsia="宋体"/>
                <w:color w:val="auto"/>
                <w:sz w:val="24"/>
                <w:szCs w:val="24"/>
                <w:highlight w:val="none"/>
              </w:rPr>
              <w:t>注：</w:t>
            </w:r>
          </w:p>
          <w:p w14:paraId="1BBD6488">
            <w:pPr>
              <w:autoSpaceDE w:val="0"/>
              <w:autoSpaceDN w:val="0"/>
              <w:adjustRightInd w:val="0"/>
              <w:spacing w:line="360" w:lineRule="auto"/>
              <w:ind w:right="-11"/>
              <w:rPr>
                <w:rFonts w:ascii="宋体" w:hAnsi="宋体" w:eastAsia="宋体" w:cs="FangSong_GB2312"/>
                <w:color w:val="auto"/>
                <w:sz w:val="24"/>
                <w:szCs w:val="24"/>
                <w:highlight w:val="none"/>
                <w:lang w:val="zh-CN"/>
              </w:rPr>
            </w:pPr>
            <w:r>
              <w:rPr>
                <w:rFonts w:hint="eastAsia" w:ascii="宋体" w:hAnsi="宋体" w:eastAsia="宋体"/>
                <w:color w:val="auto"/>
                <w:sz w:val="24"/>
                <w:szCs w:val="24"/>
                <w:highlight w:val="none"/>
              </w:rPr>
              <w:t>①谈判小组要求供应商提交最后报价时，在谈判小组规定时间内，供应商应提交最后报价（包括总报价及分项报价）。最后报价是供应商响应文件的有效组成部分。</w:t>
            </w:r>
          </w:p>
          <w:p w14:paraId="3AAA565B">
            <w:pPr>
              <w:autoSpaceDE w:val="0"/>
              <w:autoSpaceDN w:val="0"/>
              <w:adjustRightInd w:val="0"/>
              <w:spacing w:line="360" w:lineRule="auto"/>
              <w:ind w:right="-11"/>
              <w:rPr>
                <w:rFonts w:ascii="宋体" w:hAnsi="宋体" w:eastAsia="宋体"/>
                <w:color w:val="auto"/>
                <w:sz w:val="24"/>
                <w:szCs w:val="24"/>
                <w:highlight w:val="none"/>
              </w:rPr>
            </w:pPr>
            <w:r>
              <w:rPr>
                <w:rFonts w:hint="eastAsia" w:ascii="宋体" w:hAnsi="宋体" w:eastAsia="宋体"/>
                <w:color w:val="auto"/>
                <w:sz w:val="24"/>
                <w:szCs w:val="24"/>
                <w:highlight w:val="none"/>
              </w:rPr>
              <w:t>②谈判文件第二章“采购需求”中“采购清单”以工程量清单提供的，供应商应以工程量清单方式提交最后报价。</w:t>
            </w:r>
          </w:p>
          <w:p w14:paraId="4C3FD1E4">
            <w:pPr>
              <w:autoSpaceDE w:val="0"/>
              <w:autoSpaceDN w:val="0"/>
              <w:adjustRightInd w:val="0"/>
              <w:spacing w:line="360" w:lineRule="auto"/>
              <w:ind w:right="-11"/>
              <w:rPr>
                <w:rFonts w:ascii="宋体" w:hAnsi="宋体" w:eastAsia="宋体"/>
                <w:color w:val="auto"/>
                <w:sz w:val="24"/>
                <w:szCs w:val="24"/>
                <w:highlight w:val="none"/>
              </w:rPr>
            </w:pPr>
            <w:r>
              <w:rPr>
                <w:rFonts w:hint="eastAsia" w:ascii="宋体" w:hAnsi="宋体" w:eastAsia="宋体"/>
                <w:color w:val="auto"/>
                <w:sz w:val="24"/>
                <w:szCs w:val="24"/>
                <w:highlight w:val="none"/>
              </w:rPr>
              <w:t>③请供应商根据项目情况，可提前准备分项报价。</w:t>
            </w:r>
          </w:p>
        </w:tc>
      </w:tr>
      <w:tr w14:paraId="78A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1C4DEE18">
            <w:pPr>
              <w:autoSpaceDE w:val="0"/>
              <w:autoSpaceDN w:val="0"/>
              <w:adjustRightInd w:val="0"/>
              <w:spacing w:line="276" w:lineRule="auto"/>
              <w:jc w:val="center"/>
              <w:rPr>
                <w:rFonts w:ascii="宋体" w:hAnsi="宋体" w:eastAsia="宋体" w:cs="黑体"/>
                <w:color w:val="auto"/>
                <w:kern w:val="2"/>
                <w:sz w:val="24"/>
                <w:szCs w:val="24"/>
                <w:highlight w:val="none"/>
                <w:lang w:val="en-US" w:eastAsia="zh-CN" w:bidi="ar-SA"/>
              </w:rPr>
            </w:pPr>
            <w:r>
              <w:rPr>
                <w:rFonts w:hint="eastAsia" w:ascii="宋体" w:hAnsi="宋体" w:eastAsia="宋体" w:cs="黑体"/>
                <w:color w:val="auto"/>
                <w:sz w:val="24"/>
                <w:szCs w:val="24"/>
                <w:highlight w:val="none"/>
              </w:rPr>
              <w:t>33</w:t>
            </w:r>
          </w:p>
        </w:tc>
        <w:tc>
          <w:tcPr>
            <w:tcW w:w="2268" w:type="dxa"/>
            <w:vAlign w:val="center"/>
          </w:tcPr>
          <w:p w14:paraId="72231C33">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特别提示</w:t>
            </w:r>
          </w:p>
        </w:tc>
        <w:tc>
          <w:tcPr>
            <w:tcW w:w="6813" w:type="dxa"/>
            <w:vAlign w:val="center"/>
          </w:tcPr>
          <w:p w14:paraId="2185C570">
            <w:pPr>
              <w:autoSpaceDE w:val="0"/>
              <w:autoSpaceDN w:val="0"/>
              <w:adjustRightInd w:val="0"/>
              <w:spacing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按照《关于推进全流程电子化交易和在线监管工作有关问题的通知》（许公管办[2019]3号）规定：</w:t>
            </w:r>
          </w:p>
          <w:p w14:paraId="447F85BA">
            <w:pPr>
              <w:autoSpaceDE w:val="0"/>
              <w:autoSpaceDN w:val="0"/>
              <w:adjustRightInd w:val="0"/>
              <w:spacing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不同</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电子</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文件由同一单位或者个人编制’或‘不同</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委托同一单位或者个人办理</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事宜’，其</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无效。</w:t>
            </w:r>
          </w:p>
          <w:p w14:paraId="4BD7756F">
            <w:pPr>
              <w:autoSpaceDE w:val="0"/>
              <w:autoSpaceDN w:val="0"/>
              <w:adjustRightInd w:val="0"/>
              <w:spacing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评审专家应严格按照要求查看“文件制作机器码”相关信息并进行评审，在评审报告中显示“不同</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电子</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文件的文件制作机器码”是否雷同的分析及判定结果。</w:t>
            </w:r>
          </w:p>
          <w:p w14:paraId="0A05C693">
            <w:pPr>
              <w:autoSpaceDE w:val="0"/>
              <w:autoSpaceDN w:val="0"/>
              <w:adjustRightInd w:val="0"/>
              <w:spacing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备注：因许昌市公共资源交易电子交易系统调整，《关于推进全流程电子化交易和在线监管工作有关问题的通知》（许公管办〔2019〕3号）中的“硬件特征码”在目前使用的许昌市公共资源电子交易系统中变更为“文件制作机器码”</w:t>
            </w:r>
          </w:p>
        </w:tc>
      </w:tr>
      <w:tr w14:paraId="01C4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AE17D2">
            <w:pPr>
              <w:autoSpaceDE w:val="0"/>
              <w:autoSpaceDN w:val="0"/>
              <w:adjustRightInd w:val="0"/>
              <w:spacing w:line="276" w:lineRule="auto"/>
              <w:jc w:val="center"/>
              <w:rPr>
                <w:rFonts w:hint="default" w:ascii="宋体" w:hAnsi="宋体" w:eastAsia="宋体" w:cs="黑体"/>
                <w:color w:val="auto"/>
                <w:sz w:val="24"/>
                <w:szCs w:val="24"/>
                <w:highlight w:val="none"/>
                <w:lang w:val="en-US" w:eastAsia="zh-CN"/>
              </w:rPr>
            </w:pPr>
            <w:r>
              <w:rPr>
                <w:rFonts w:hint="eastAsia" w:ascii="宋体" w:hAnsi="宋体" w:eastAsia="宋体" w:cs="黑体"/>
                <w:color w:val="auto"/>
                <w:sz w:val="24"/>
                <w:szCs w:val="24"/>
                <w:highlight w:val="none"/>
                <w:lang w:val="en-US" w:eastAsia="zh-CN"/>
              </w:rPr>
              <w:t>34</w:t>
            </w:r>
          </w:p>
        </w:tc>
        <w:tc>
          <w:tcPr>
            <w:tcW w:w="2268" w:type="dxa"/>
            <w:vAlign w:val="center"/>
          </w:tcPr>
          <w:p w14:paraId="34B09CA0">
            <w:pPr>
              <w:autoSpaceDE w:val="0"/>
              <w:autoSpaceDN w:val="0"/>
              <w:adjustRightInd w:val="0"/>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供应商资格核验</w:t>
            </w:r>
          </w:p>
        </w:tc>
        <w:tc>
          <w:tcPr>
            <w:tcW w:w="6813" w:type="dxa"/>
            <w:vAlign w:val="center"/>
          </w:tcPr>
          <w:p w14:paraId="2BD50845">
            <w:pPr>
              <w:autoSpaceDE w:val="0"/>
              <w:autoSpaceDN w:val="0"/>
              <w:spacing w:line="360" w:lineRule="auto"/>
              <w:contextualSpacing/>
              <w:rPr>
                <w:rFonts w:ascii="宋体" w:hAnsi="宋体" w:cs="宋体"/>
                <w:color w:val="auto"/>
                <w:sz w:val="24"/>
                <w:szCs w:val="24"/>
                <w:highlight w:val="none"/>
              </w:rPr>
            </w:pPr>
            <w:r>
              <w:rPr>
                <w:rFonts w:hint="eastAsia" w:ascii="宋体" w:hAnsi="宋体" w:cs="宋体"/>
                <w:color w:val="auto"/>
                <w:sz w:val="24"/>
                <w:szCs w:val="24"/>
                <w:highlight w:val="none"/>
              </w:rPr>
              <w:t>供应商在</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后，应将由《禹州市政府采购供应商信用承诺函》替代的证明材料提交采购人核验。</w:t>
            </w:r>
          </w:p>
          <w:p w14:paraId="2B123DF4">
            <w:pPr>
              <w:autoSpaceDE w:val="0"/>
              <w:autoSpaceDN w:val="0"/>
              <w:adjustRightInd w:val="0"/>
              <w:spacing w:line="360" w:lineRule="auto"/>
              <w:ind w:right="-11"/>
              <w:rPr>
                <w:rFonts w:ascii="宋体" w:hAnsi="宋体"/>
                <w:b/>
                <w:color w:val="auto"/>
                <w:sz w:val="24"/>
                <w:highlight w:val="none"/>
              </w:rPr>
            </w:pPr>
            <w:r>
              <w:rPr>
                <w:rFonts w:hint="eastAsia" w:ascii="宋体" w:hAnsi="宋体"/>
                <w:b/>
                <w:color w:val="auto"/>
                <w:sz w:val="24"/>
                <w:highlight w:val="none"/>
              </w:rPr>
              <w:t>一、法人或者其他组织的营业执照等证明文件，自然人的身份证明</w:t>
            </w:r>
          </w:p>
          <w:p w14:paraId="686EAF86">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1、企业法人营业执照或营业执照。（企业投标提供）</w:t>
            </w:r>
          </w:p>
          <w:p w14:paraId="3F4B70A3">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2、事业单位法人证书。（事业单位投标提供）</w:t>
            </w:r>
          </w:p>
          <w:p w14:paraId="4D60B880">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3、执业许可证。（非专业服务机构投标提供）</w:t>
            </w:r>
          </w:p>
          <w:p w14:paraId="6D8B067C">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4、个体工商户营业执照。（个体工商户投标提供）</w:t>
            </w:r>
          </w:p>
          <w:p w14:paraId="6A9488A8">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5、自然人身份证明。（自然人投标提供）</w:t>
            </w:r>
          </w:p>
          <w:p w14:paraId="54DB8367">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6、民办非企业单位登记证书。（民办非企业单位投标提供）</w:t>
            </w:r>
          </w:p>
          <w:p w14:paraId="181DD4B9">
            <w:pPr>
              <w:autoSpaceDE w:val="0"/>
              <w:autoSpaceDN w:val="0"/>
              <w:spacing w:line="360" w:lineRule="auto"/>
              <w:ind w:firstLine="0"/>
              <w:jc w:val="left"/>
              <w:rPr>
                <w:rFonts w:ascii="宋体" w:hAnsi="宋体"/>
                <w:b/>
                <w:color w:val="auto"/>
                <w:sz w:val="24"/>
                <w:highlight w:val="none"/>
              </w:rPr>
            </w:pPr>
            <w:r>
              <w:rPr>
                <w:rFonts w:hint="eastAsia" w:ascii="宋体" w:hAnsi="宋体"/>
                <w:b/>
                <w:color w:val="auto"/>
                <w:sz w:val="24"/>
                <w:highlight w:val="none"/>
              </w:rPr>
              <w:t>二、财务状况报告相关材料</w:t>
            </w:r>
          </w:p>
          <w:p w14:paraId="1526EB8B">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是法人（法人包括企业法人、机关法人、事业单位法人和社会团体法人），提供本单位：</w:t>
            </w:r>
          </w:p>
          <w:p w14:paraId="32BCD406">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①</w:t>
            </w:r>
            <w:r>
              <w:rPr>
                <w:rFonts w:hint="eastAsia" w:ascii="宋体" w:hAnsi="宋体"/>
                <w:color w:val="auto"/>
                <w:sz w:val="24"/>
                <w:highlight w:val="none"/>
                <w:lang w:val="en-US" w:eastAsia="zh-CN"/>
              </w:rPr>
              <w:t>2024</w:t>
            </w:r>
            <w:r>
              <w:rPr>
                <w:rFonts w:hint="eastAsia" w:ascii="宋体" w:hAnsi="宋体"/>
                <w:color w:val="auto"/>
                <w:sz w:val="24"/>
                <w:highlight w:val="none"/>
              </w:rPr>
              <w:t>年度经审计的财务报告，包括资产负债表、利润表、现金流量表、所有者权益变动表及其附注；</w:t>
            </w:r>
          </w:p>
          <w:p w14:paraId="716F9C8F">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②基本开户银行出具的资信证明；</w:t>
            </w:r>
          </w:p>
          <w:p w14:paraId="6C0C1945">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③财政部门认可的政府采购专业担保机构的证明文件和担保机构出具的投标担保函。</w:t>
            </w:r>
          </w:p>
          <w:p w14:paraId="27326F58">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注：仅需提供序号①～③其中之一即可。</w:t>
            </w:r>
          </w:p>
          <w:p w14:paraId="657540B8">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（其他组织和自然人）提供本单位：</w:t>
            </w:r>
          </w:p>
          <w:p w14:paraId="26ADCBB7">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①</w:t>
            </w:r>
            <w:r>
              <w:rPr>
                <w:rFonts w:hint="eastAsia" w:ascii="宋体" w:hAnsi="宋体"/>
                <w:color w:val="auto"/>
                <w:sz w:val="24"/>
                <w:highlight w:val="none"/>
                <w:lang w:val="en-US" w:eastAsia="zh-CN"/>
              </w:rPr>
              <w:t>2024</w:t>
            </w:r>
            <w:r>
              <w:rPr>
                <w:rFonts w:hint="eastAsia" w:ascii="宋体" w:hAnsi="宋体"/>
                <w:color w:val="auto"/>
                <w:sz w:val="24"/>
                <w:highlight w:val="none"/>
              </w:rPr>
              <w:t>年度经审计的财务报告，包括资产负债表、利润表、现金流量表、所有者权益变动表及其附注；</w:t>
            </w:r>
          </w:p>
          <w:p w14:paraId="18339640">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②银行出具的资信证明；</w:t>
            </w:r>
          </w:p>
          <w:p w14:paraId="4488E3C5">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③财政部门认可的政府采购专业担保机构的证明文件和担保机构出具的投标担保函。</w:t>
            </w:r>
          </w:p>
          <w:p w14:paraId="33F90C4C">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注：仅需提供序号①～③其中之一即可。</w:t>
            </w:r>
          </w:p>
          <w:p w14:paraId="4D580BBB">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三、依法缴纳税收相关材料</w:t>
            </w:r>
          </w:p>
          <w:p w14:paraId="52041114">
            <w:pPr>
              <w:autoSpaceDE w:val="0"/>
              <w:autoSpaceDN w:val="0"/>
              <w:spacing w:line="360" w:lineRule="auto"/>
              <w:ind w:right="-11" w:firstLine="0"/>
              <w:rPr>
                <w:rFonts w:hint="eastAsia" w:ascii="宋体" w:hAnsi="宋体"/>
                <w:b/>
                <w:color w:val="auto"/>
                <w:sz w:val="24"/>
                <w:highlight w:val="none"/>
              </w:rPr>
            </w:pPr>
            <w:r>
              <w:rPr>
                <w:rFonts w:hint="eastAsia" w:ascii="宋体" w:hAnsi="宋体"/>
                <w:color w:val="auto"/>
                <w:sz w:val="24"/>
                <w:highlight w:val="none"/>
              </w:rPr>
              <w:t>参加本次政府采购项目谈判响应截止时间前一年内任意一个月缴纳税收凭据。（依法免税的供应商，应提供相应文件证明依法免税）</w:t>
            </w:r>
          </w:p>
          <w:p w14:paraId="3DD384F8">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四、依法缴纳社会保障资金的证明材料</w:t>
            </w:r>
          </w:p>
          <w:p w14:paraId="41453682">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rPr>
              <w:t>参加本次政府采购项目谈判响应截止时间前一年内任意一个月缴纳社会保险凭据。（依法不需要缴纳社会保障资金的供应商，应提供相应文件证明依法不需要缴纳社会保障资金）</w:t>
            </w:r>
          </w:p>
          <w:p w14:paraId="6A18EC62">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五、履行合同所必须的设备和专业技术能力的证明材料</w:t>
            </w:r>
          </w:p>
          <w:p w14:paraId="1BD23077">
            <w:pPr>
              <w:autoSpaceDE w:val="0"/>
              <w:autoSpaceDN w:val="0"/>
              <w:spacing w:line="360" w:lineRule="auto"/>
              <w:ind w:firstLine="0"/>
              <w:jc w:val="left"/>
              <w:rPr>
                <w:rFonts w:ascii="宋体" w:hAnsi="宋体"/>
                <w:color w:val="auto"/>
                <w:sz w:val="24"/>
                <w:highlight w:val="none"/>
              </w:rPr>
            </w:pPr>
            <w:r>
              <w:rPr>
                <w:rFonts w:hint="eastAsia" w:ascii="宋体" w:hAnsi="宋体"/>
                <w:color w:val="auto"/>
                <w:sz w:val="24"/>
                <w:highlight w:val="none"/>
              </w:rPr>
              <w:t>1、相关设备的购置发票、专业技术人员职称证书、用工合同等；</w:t>
            </w:r>
          </w:p>
          <w:p w14:paraId="229C1A4B">
            <w:pPr>
              <w:autoSpaceDE w:val="0"/>
              <w:autoSpaceDN w:val="0"/>
              <w:spacing w:line="360" w:lineRule="auto"/>
              <w:ind w:firstLine="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具备履行合同所必须的设备和专业技术能力承诺函或声明（承诺函或声明格式自拟）。</w:t>
            </w:r>
          </w:p>
          <w:p w14:paraId="6C400DDC">
            <w:pPr>
              <w:autoSpaceDE w:val="0"/>
              <w:autoSpaceDN w:val="0"/>
              <w:spacing w:line="360" w:lineRule="auto"/>
              <w:ind w:firstLine="0"/>
              <w:jc w:val="left"/>
              <w:rPr>
                <w:rFonts w:ascii="宋体" w:hAnsi="宋体"/>
                <w:color w:val="auto"/>
                <w:sz w:val="24"/>
                <w:highlight w:val="none"/>
              </w:rPr>
            </w:pPr>
            <w:r>
              <w:rPr>
                <w:rFonts w:hint="eastAsia" w:ascii="宋体" w:hAnsi="宋体"/>
                <w:color w:val="auto"/>
                <w:sz w:val="24"/>
                <w:highlight w:val="none"/>
              </w:rPr>
              <w:t>注：仅需提供序号1～2其中之一即可。</w:t>
            </w:r>
          </w:p>
          <w:p w14:paraId="33331A43">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六、参加政府采购活动前3年内在经营活动中没有重大违法记录的声明</w:t>
            </w:r>
          </w:p>
          <w:p w14:paraId="611462B0">
            <w:pPr>
              <w:autoSpaceDE w:val="0"/>
              <w:autoSpaceDN w:val="0"/>
              <w:spacing w:line="360" w:lineRule="auto"/>
              <w:ind w:right="-11" w:firstLine="0"/>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“参加政府采购活动前3年内在经营活动中没有重大违法记录的书面声明”。重大违法记录，是指</w:t>
            </w:r>
            <w:r>
              <w:rPr>
                <w:rFonts w:hint="eastAsia" w:ascii="宋体" w:hAnsi="宋体"/>
                <w:color w:val="auto"/>
                <w:sz w:val="24"/>
                <w:highlight w:val="none"/>
                <w:lang w:eastAsia="zh-CN"/>
              </w:rPr>
              <w:t>供应商</w:t>
            </w:r>
            <w:r>
              <w:rPr>
                <w:rFonts w:hint="eastAsia" w:ascii="宋体" w:hAnsi="宋体"/>
                <w:color w:val="auto"/>
                <w:sz w:val="24"/>
                <w:highlight w:val="none"/>
              </w:rPr>
              <w:t>因违法经营受到刑事处罚或者责令停产停业、吊销许可证或者执照、较大数额罚款等行政处罚。</w:t>
            </w:r>
          </w:p>
          <w:p w14:paraId="7E83DBE2">
            <w:pPr>
              <w:autoSpaceDE w:val="0"/>
              <w:autoSpaceDN w:val="0"/>
              <w:spacing w:line="360" w:lineRule="auto"/>
              <w:ind w:right="-11" w:firstLine="0"/>
              <w:rPr>
                <w:rFonts w:ascii="宋体" w:hAnsi="宋体"/>
                <w:b/>
                <w:color w:val="auto"/>
                <w:sz w:val="24"/>
                <w:highlight w:val="none"/>
              </w:rPr>
            </w:pPr>
            <w:r>
              <w:rPr>
                <w:rFonts w:hint="eastAsia" w:ascii="宋体" w:hAnsi="宋体"/>
                <w:b/>
                <w:color w:val="auto"/>
                <w:sz w:val="24"/>
                <w:highlight w:val="none"/>
              </w:rPr>
              <w:t>七、</w:t>
            </w:r>
            <w:r>
              <w:rPr>
                <w:rFonts w:hint="eastAsia" w:ascii="宋体" w:hAnsi="宋体"/>
                <w:b/>
                <w:color w:val="auto"/>
                <w:sz w:val="24"/>
                <w:highlight w:val="none"/>
                <w:shd w:val="clear" w:color="000000" w:fill="FFFFFF"/>
              </w:rPr>
              <w:t>未被列入“信用中国”网站（www.creditchina.gov.cn）失信被执行人、重大税收违法失信主体的</w:t>
            </w:r>
            <w:r>
              <w:rPr>
                <w:rFonts w:hint="eastAsia" w:ascii="宋体" w:hAnsi="宋体"/>
                <w:b/>
                <w:color w:val="auto"/>
                <w:sz w:val="24"/>
                <w:highlight w:val="none"/>
                <w:shd w:val="clear" w:color="000000" w:fill="FFFFFF"/>
                <w:lang w:eastAsia="zh-CN"/>
              </w:rPr>
              <w:t>供应商</w:t>
            </w:r>
            <w:r>
              <w:rPr>
                <w:rFonts w:hint="eastAsia" w:ascii="宋体" w:hAnsi="宋体"/>
                <w:b/>
                <w:color w:val="auto"/>
                <w:sz w:val="24"/>
                <w:highlight w:val="none"/>
                <w:shd w:val="clear" w:color="000000" w:fill="FFFFFF"/>
              </w:rPr>
              <w:t>；“中国政府采购网”（www.ccgp.gov.cn）政府采购严重违法失信行为记录名单</w:t>
            </w:r>
            <w:r>
              <w:rPr>
                <w:rFonts w:hint="eastAsia" w:ascii="宋体" w:hAnsi="宋体"/>
                <w:b/>
                <w:color w:val="auto"/>
                <w:sz w:val="24"/>
                <w:highlight w:val="none"/>
                <w:shd w:val="clear" w:color="000000" w:fill="FFFFFF"/>
                <w:lang w:eastAsia="zh-CN"/>
              </w:rPr>
              <w:t>的供应商</w:t>
            </w:r>
            <w:r>
              <w:rPr>
                <w:rFonts w:hint="eastAsia" w:ascii="宋体" w:hAnsi="宋体"/>
                <w:b/>
                <w:color w:val="auto"/>
                <w:sz w:val="24"/>
                <w:highlight w:val="none"/>
                <w:shd w:val="clear" w:color="000000" w:fill="FFFFFF"/>
              </w:rPr>
              <w:t>；“中国社会组织政务服务平台”网站（www.chinanpo.mca.gov.cn）严重违法失信名单的社会组织。</w:t>
            </w:r>
            <w:r>
              <w:rPr>
                <w:rFonts w:hint="eastAsia" w:ascii="宋体" w:hAnsi="宋体"/>
                <w:color w:val="auto"/>
                <w:sz w:val="24"/>
                <w:highlight w:val="none"/>
              </w:rPr>
              <w:t>（联合体形式投标的，联合体成员存在不良信用记录，视同联合体存在不良信用记录。）</w:t>
            </w:r>
          </w:p>
          <w:p w14:paraId="6C563698">
            <w:pPr>
              <w:spacing w:line="360" w:lineRule="auto"/>
              <w:ind w:firstLine="0"/>
              <w:rPr>
                <w:rFonts w:ascii="宋体" w:hAnsi="宋体"/>
                <w:color w:val="auto"/>
                <w:sz w:val="24"/>
                <w:highlight w:val="none"/>
              </w:rPr>
            </w:pPr>
            <w:r>
              <w:rPr>
                <w:rFonts w:hint="eastAsia" w:ascii="宋体" w:hAnsi="宋体"/>
                <w:color w:val="auto"/>
                <w:sz w:val="24"/>
                <w:highlight w:val="none"/>
              </w:rPr>
              <w:t>1、查询渠道：</w:t>
            </w:r>
          </w:p>
          <w:p w14:paraId="343D91AC">
            <w:pPr>
              <w:spacing w:line="360" w:lineRule="auto"/>
              <w:ind w:firstLine="0"/>
              <w:rPr>
                <w:rFonts w:ascii="宋体" w:hAnsi="宋体"/>
                <w:color w:val="auto"/>
                <w:sz w:val="24"/>
                <w:highlight w:val="none"/>
              </w:rPr>
            </w:pPr>
            <w:r>
              <w:rPr>
                <w:rFonts w:hint="eastAsia" w:ascii="宋体" w:hAnsi="宋体"/>
                <w:color w:val="auto"/>
                <w:sz w:val="24"/>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color w:val="auto"/>
                <w:sz w:val="24"/>
                <w:highlight w:val="none"/>
              </w:rPr>
              <w:t>www.creditchina.gov.cn</w:t>
            </w:r>
            <w:r>
              <w:rPr>
                <w:rFonts w:ascii="宋体" w:hAnsi="宋体"/>
                <w:color w:val="auto"/>
                <w:sz w:val="24"/>
                <w:highlight w:val="none"/>
              </w:rPr>
              <w:fldChar w:fldCharType="end"/>
            </w:r>
            <w:r>
              <w:rPr>
                <w:rFonts w:hint="eastAsia" w:ascii="宋体" w:hAnsi="宋体"/>
                <w:color w:val="auto"/>
                <w:sz w:val="24"/>
                <w:highlight w:val="none"/>
              </w:rPr>
              <w:t>）；</w:t>
            </w:r>
          </w:p>
          <w:p w14:paraId="2BBAEC24">
            <w:pPr>
              <w:spacing w:line="360" w:lineRule="auto"/>
              <w:ind w:firstLine="0"/>
              <w:rPr>
                <w:rFonts w:ascii="宋体" w:hAnsi="宋体"/>
                <w:color w:val="auto"/>
                <w:sz w:val="24"/>
                <w:highlight w:val="none"/>
              </w:rPr>
            </w:pPr>
            <w:r>
              <w:rPr>
                <w:rFonts w:hint="eastAsia" w:ascii="宋体" w:hAnsi="宋体"/>
                <w:color w:val="auto"/>
                <w:sz w:val="24"/>
                <w:highlight w:val="none"/>
              </w:rPr>
              <w:t>②“中国政府采购网”（</w:t>
            </w:r>
            <w:r>
              <w:rPr>
                <w:rFonts w:ascii="宋体" w:hAnsi="宋体"/>
                <w:color w:val="auto"/>
                <w:sz w:val="24"/>
                <w:highlight w:val="none"/>
              </w:rPr>
              <w:t>www.ccgp.gov.cn</w:t>
            </w:r>
            <w:r>
              <w:rPr>
                <w:rFonts w:hint="eastAsia" w:ascii="宋体" w:hAnsi="宋体"/>
                <w:color w:val="auto"/>
                <w:sz w:val="24"/>
                <w:highlight w:val="none"/>
              </w:rPr>
              <w:t>）；</w:t>
            </w:r>
          </w:p>
          <w:p w14:paraId="50A14AC0">
            <w:pPr>
              <w:autoSpaceDE w:val="0"/>
              <w:autoSpaceDN w:val="0"/>
              <w:spacing w:line="360" w:lineRule="auto"/>
              <w:ind w:firstLine="0"/>
              <w:contextualSpacing/>
              <w:rPr>
                <w:rFonts w:ascii="宋体" w:hAnsi="宋体"/>
                <w:color w:val="auto"/>
                <w:sz w:val="24"/>
                <w:highlight w:val="none"/>
              </w:rPr>
            </w:pPr>
            <w:r>
              <w:rPr>
                <w:rFonts w:hint="eastAsia" w:ascii="宋体" w:hAnsi="宋体"/>
                <w:color w:val="auto"/>
                <w:sz w:val="24"/>
                <w:highlight w:val="none"/>
              </w:rPr>
              <w:t>③“中国社会组织政务服务平台”网站（</w:t>
            </w:r>
            <w:r>
              <w:rPr>
                <w:rFonts w:ascii="宋体" w:hAnsi="宋体"/>
                <w:color w:val="auto"/>
                <w:sz w:val="24"/>
                <w:highlight w:val="none"/>
              </w:rPr>
              <w:t>www.chinanpo.gov.cn</w:t>
            </w:r>
            <w:r>
              <w:rPr>
                <w:rFonts w:hint="eastAsia" w:ascii="宋体" w:hAnsi="宋体"/>
                <w:color w:val="auto"/>
                <w:sz w:val="24"/>
                <w:highlight w:val="none"/>
              </w:rPr>
              <w:t>）（仅查询社会组织）；</w:t>
            </w:r>
          </w:p>
          <w:p w14:paraId="5DCF88D4">
            <w:pPr>
              <w:autoSpaceDE w:val="0"/>
              <w:autoSpaceDN w:val="0"/>
              <w:spacing w:line="360" w:lineRule="auto"/>
              <w:ind w:firstLine="0"/>
              <w:contextualSpacing/>
              <w:rPr>
                <w:rFonts w:ascii="宋体" w:hAnsi="宋体"/>
                <w:color w:val="auto"/>
                <w:sz w:val="24"/>
                <w:highlight w:val="none"/>
              </w:rPr>
            </w:pPr>
            <w:r>
              <w:rPr>
                <w:rFonts w:hint="eastAsia" w:ascii="宋体" w:hAnsi="宋体"/>
                <w:color w:val="auto"/>
                <w:sz w:val="24"/>
                <w:highlight w:val="none"/>
              </w:rPr>
              <w:t>2、截止时间：同投标截止时间；</w:t>
            </w:r>
          </w:p>
          <w:p w14:paraId="573762BF">
            <w:pPr>
              <w:autoSpaceDE w:val="0"/>
              <w:autoSpaceDN w:val="0"/>
              <w:spacing w:line="360" w:lineRule="auto"/>
              <w:ind w:firstLine="0"/>
              <w:contextualSpacing/>
              <w:rPr>
                <w:rFonts w:hint="eastAsia" w:ascii="宋体" w:hAnsi="宋体"/>
                <w:color w:val="auto"/>
                <w:sz w:val="24"/>
                <w:highlight w:val="none"/>
              </w:rPr>
            </w:pPr>
            <w:r>
              <w:rPr>
                <w:rFonts w:hint="eastAsia" w:ascii="宋体" w:hAnsi="宋体"/>
                <w:color w:val="auto"/>
                <w:sz w:val="24"/>
                <w:highlight w:val="none"/>
              </w:rPr>
              <w:t>3、信用信息的使用原则：经采购人认定的被列入失信被执行人、重大税收违法失信主体、政府采购严重违法失信行为记录名单、严重违法失信社会组织名单的供应商，将拒绝其参与本次采购活动。</w:t>
            </w:r>
          </w:p>
          <w:p w14:paraId="0DA1DCFE">
            <w:pPr>
              <w:autoSpaceDE w:val="0"/>
              <w:autoSpaceDN w:val="0"/>
              <w:spacing w:line="360" w:lineRule="auto"/>
              <w:contextualSpacing/>
              <w:rPr>
                <w:rFonts w:hint="eastAsia" w:ascii="宋体" w:hAnsi="宋体" w:cs="宋体" w:eastAsiaTheme="minorEastAsia"/>
                <w:color w:val="auto"/>
                <w:kern w:val="0"/>
                <w:sz w:val="24"/>
                <w:szCs w:val="24"/>
                <w:highlight w:val="none"/>
                <w:lang w:eastAsia="zh-CN"/>
              </w:rPr>
            </w:pPr>
            <w:r>
              <w:rPr>
                <w:rFonts w:hint="eastAsia" w:ascii="宋体" w:hAnsi="宋体"/>
                <w:b/>
                <w:bCs/>
                <w:color w:val="auto"/>
                <w:sz w:val="24"/>
                <w:highlight w:val="none"/>
                <w:lang w:eastAsia="zh-CN"/>
              </w:rPr>
              <w:t>八、供应商应具备的特定资格要求：</w:t>
            </w:r>
            <w:r>
              <w:rPr>
                <w:rFonts w:hint="eastAsia" w:ascii="宋体" w:hAnsi="宋体" w:eastAsia="宋体" w:cs="FangSong_GB2312"/>
                <w:b w:val="0"/>
                <w:bCs w:val="0"/>
                <w:color w:val="auto"/>
                <w:sz w:val="24"/>
                <w:szCs w:val="24"/>
                <w:highlight w:val="none"/>
                <w:lang w:val="en-US" w:eastAsia="zh-CN"/>
              </w:rPr>
              <w:t>无</w:t>
            </w:r>
          </w:p>
        </w:tc>
      </w:tr>
    </w:tbl>
    <w:p w14:paraId="269BC07C">
      <w:pPr>
        <w:spacing w:line="360" w:lineRule="auto"/>
        <w:ind w:left="0" w:leftChars="0" w:firstLine="0" w:firstLineChars="0"/>
        <w:jc w:val="left"/>
        <w:rPr>
          <w:rFonts w:hint="eastAsia" w:ascii="宋体" w:hAnsi="宋体"/>
          <w:b/>
          <w:bCs/>
          <w:color w:val="auto"/>
          <w:sz w:val="24"/>
          <w:szCs w:val="24"/>
          <w:highlight w:val="none"/>
          <w:lang w:eastAsia="zh-CN"/>
        </w:rPr>
      </w:pPr>
    </w:p>
    <w:p w14:paraId="24D044E7">
      <w:pPr>
        <w:spacing w:line="360" w:lineRule="auto"/>
        <w:ind w:left="0" w:leftChars="0" w:firstLine="0" w:firstLineChars="0"/>
        <w:jc w:val="left"/>
        <w:rPr>
          <w:rFonts w:hint="eastAsia" w:ascii="宋体" w:hAnsi="宋体"/>
          <w:b/>
          <w:bCs/>
          <w:color w:val="auto"/>
          <w:sz w:val="24"/>
          <w:szCs w:val="24"/>
          <w:highlight w:val="none"/>
          <w:lang w:val="en-US" w:eastAsia="zh-CN"/>
        </w:rPr>
      </w:pPr>
    </w:p>
    <w:p w14:paraId="2D10E868">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ascii="宋体" w:hAnsi="宋体" w:eastAsia="宋体" w:cs="宋体"/>
          <w:color w:val="auto"/>
        </w:rPr>
        <w:br w:type="page"/>
      </w:r>
    </w:p>
    <w:p w14:paraId="1E983142">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60664730">
      <w:pPr>
        <w:pStyle w:val="26"/>
        <w:tabs>
          <w:tab w:val="left" w:pos="1260"/>
        </w:tabs>
        <w:autoSpaceDE w:val="0"/>
        <w:autoSpaceDN w:val="0"/>
        <w:adjustRightInd w:val="0"/>
        <w:spacing w:line="360" w:lineRule="auto"/>
        <w:ind w:left="720" w:firstLine="0" w:firstLineChars="0"/>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一、概念释义</w:t>
      </w:r>
    </w:p>
    <w:p w14:paraId="1F39E68C">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w:t>
      </w:r>
      <w:r>
        <w:rPr>
          <w:rFonts w:hint="eastAsia" w:ascii="宋体" w:hAnsi="宋体" w:eastAsia="宋体" w:cs="宋体"/>
          <w:b/>
          <w:color w:val="auto"/>
          <w:kern w:val="0"/>
          <w:sz w:val="24"/>
          <w:szCs w:val="24"/>
        </w:rPr>
        <w:t>适用范围</w:t>
      </w:r>
    </w:p>
    <w:p w14:paraId="48F59A5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1.1本谈判文件仅适用于本次“谈判邀请”</w:t>
      </w:r>
      <w:r>
        <w:rPr>
          <w:rFonts w:hint="eastAsia" w:ascii="宋体" w:hAnsi="宋体" w:eastAsia="宋体"/>
          <w:color w:val="auto"/>
          <w:sz w:val="24"/>
          <w:szCs w:val="24"/>
        </w:rPr>
        <w:t>和“供应商须知前附表”中所述采购项目的采购。</w:t>
      </w:r>
    </w:p>
    <w:p w14:paraId="7B540BE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1.2本谈判文件解释权属于“谈判邀请”</w:t>
      </w:r>
      <w:r>
        <w:rPr>
          <w:rFonts w:hint="eastAsia" w:ascii="宋体" w:hAnsi="宋体" w:eastAsia="宋体"/>
          <w:color w:val="auto"/>
          <w:sz w:val="24"/>
          <w:szCs w:val="24"/>
        </w:rPr>
        <w:t>和“供应商须知前附表”</w:t>
      </w:r>
      <w:r>
        <w:rPr>
          <w:rFonts w:hint="eastAsia" w:ascii="宋体" w:hAnsi="宋体" w:eastAsia="宋体" w:cs="宋体"/>
          <w:color w:val="auto"/>
          <w:kern w:val="0"/>
          <w:sz w:val="24"/>
          <w:szCs w:val="24"/>
        </w:rPr>
        <w:t>所述的采购人、采购代理机构。</w:t>
      </w:r>
    </w:p>
    <w:p w14:paraId="613C6D00">
      <w:pPr>
        <w:pStyle w:val="26"/>
        <w:autoSpaceDE w:val="0"/>
        <w:autoSpaceDN w:val="0"/>
        <w:spacing w:line="360" w:lineRule="auto"/>
        <w:ind w:left="-424" w:leftChars="-202" w:firstLine="484" w:firstLineChars="201"/>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2.定义</w:t>
      </w:r>
    </w:p>
    <w:p w14:paraId="5E6E1F3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2.1“采购项目”：</w:t>
      </w:r>
      <w:r>
        <w:rPr>
          <w:rFonts w:hint="eastAsia" w:ascii="宋体" w:hAnsi="宋体" w:eastAsia="宋体"/>
          <w:color w:val="auto"/>
          <w:sz w:val="24"/>
          <w:szCs w:val="24"/>
        </w:rPr>
        <w:t>系指</w:t>
      </w:r>
      <w:r>
        <w:rPr>
          <w:rFonts w:hint="eastAsia" w:ascii="宋体" w:hAnsi="宋体" w:eastAsia="宋体" w:cs="宋体"/>
          <w:color w:val="auto"/>
          <w:kern w:val="0"/>
          <w:sz w:val="24"/>
          <w:szCs w:val="24"/>
        </w:rPr>
        <w:t>“供应商须知前附表”中所述的采购项目。</w:t>
      </w:r>
    </w:p>
    <w:p w14:paraId="3D0B7A4E">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2.2“采购人、采购代理机构”：</w:t>
      </w:r>
      <w:r>
        <w:rPr>
          <w:rFonts w:hint="eastAsia" w:ascii="宋体" w:hAnsi="宋体" w:eastAsia="宋体"/>
          <w:color w:val="auto"/>
          <w:sz w:val="24"/>
          <w:szCs w:val="24"/>
        </w:rPr>
        <w:t>系指“供应商须知前附表”中所述的组织本次采购的采购代理机构和采购人。</w:t>
      </w:r>
    </w:p>
    <w:p w14:paraId="33D3321E">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2.3“供应商”系指从采购人、采购代理机构处按规定获取谈判文件，并按照谈判文件向采购人、采购代理机构提交响应文件的供应商。</w:t>
      </w:r>
    </w:p>
    <w:p w14:paraId="28B77B2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2.4“成交供应商”系指成交的供应商。</w:t>
      </w:r>
    </w:p>
    <w:p w14:paraId="7B50AFF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2.5“甲方”系指采购人。</w:t>
      </w:r>
    </w:p>
    <w:p w14:paraId="025D0FD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2.6“乙方”系指成交并向采购人提供服务的供应商。</w:t>
      </w:r>
    </w:p>
    <w:p w14:paraId="099901C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2.7“服务”系指谈判文件规定的供应商为完成采购项目所需承担的全部义务。</w:t>
      </w:r>
    </w:p>
    <w:p w14:paraId="5796C18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2.8“进口产品”：是指通过中国海关报关验放进入中国境内且产自关境外的产品，包括已经进入中国境内的进口产品。详见《</w:t>
      </w:r>
      <w:r>
        <w:rPr>
          <w:rFonts w:ascii="宋体" w:hAnsi="宋体" w:eastAsia="宋体" w:cs="宋体"/>
          <w:color w:val="auto"/>
          <w:kern w:val="0"/>
          <w:sz w:val="24"/>
          <w:szCs w:val="24"/>
        </w:rPr>
        <w:t>关于政府采购进口产品管理有关问题的通知</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财库[2007]119号</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、《关于政府采购进口产品管理有关问题的通知》（财办库［</w:t>
      </w:r>
      <w:r>
        <w:rPr>
          <w:rFonts w:ascii="宋体" w:hAnsi="宋体" w:eastAsia="宋体" w:cs="宋体"/>
          <w:color w:val="auto"/>
          <w:kern w:val="0"/>
          <w:sz w:val="24"/>
          <w:szCs w:val="24"/>
        </w:rPr>
        <w:t>2008</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248</w:t>
      </w:r>
      <w:r>
        <w:rPr>
          <w:rFonts w:hint="eastAsia" w:ascii="宋体" w:hAnsi="宋体" w:eastAsia="宋体" w:cs="宋体"/>
          <w:color w:val="auto"/>
          <w:kern w:val="0"/>
          <w:sz w:val="24"/>
          <w:szCs w:val="24"/>
        </w:rPr>
        <w:t>号）。</w:t>
      </w:r>
    </w:p>
    <w:p w14:paraId="05463A2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2.8.1谈判</w:t>
      </w:r>
      <w:r>
        <w:rPr>
          <w:rFonts w:ascii="宋体" w:hAnsi="宋体" w:eastAsia="宋体" w:cs="宋体"/>
          <w:color w:val="auto"/>
          <w:kern w:val="0"/>
          <w:sz w:val="24"/>
          <w:szCs w:val="24"/>
        </w:rPr>
        <w:t>文件列明不允许或未列明允许进口产品参加</w:t>
      </w:r>
      <w:r>
        <w:rPr>
          <w:rFonts w:hint="eastAsia" w:ascii="宋体" w:hAnsi="宋体" w:eastAsia="宋体" w:cs="宋体"/>
          <w:color w:val="auto"/>
          <w:kern w:val="0"/>
          <w:sz w:val="24"/>
          <w:szCs w:val="24"/>
        </w:rPr>
        <w:t>响应</w:t>
      </w:r>
      <w:r>
        <w:rPr>
          <w:rFonts w:ascii="宋体" w:hAnsi="宋体" w:eastAsia="宋体" w:cs="宋体"/>
          <w:color w:val="auto"/>
          <w:kern w:val="0"/>
          <w:sz w:val="24"/>
          <w:szCs w:val="24"/>
        </w:rPr>
        <w:t>的，均视为拒绝进口产品参加</w:t>
      </w:r>
      <w:r>
        <w:rPr>
          <w:rFonts w:hint="eastAsia" w:ascii="宋体" w:hAnsi="宋体" w:eastAsia="宋体" w:cs="宋体"/>
          <w:color w:val="auto"/>
          <w:kern w:val="0"/>
          <w:sz w:val="24"/>
          <w:szCs w:val="24"/>
        </w:rPr>
        <w:t>响应</w:t>
      </w:r>
      <w:r>
        <w:rPr>
          <w:rFonts w:ascii="宋体" w:hAnsi="宋体" w:eastAsia="宋体" w:cs="宋体"/>
          <w:color w:val="auto"/>
          <w:kern w:val="0"/>
          <w:sz w:val="24"/>
          <w:szCs w:val="24"/>
        </w:rPr>
        <w:t>。</w:t>
      </w:r>
    </w:p>
    <w:p w14:paraId="7DB11EC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2.8.2</w:t>
      </w:r>
      <w:r>
        <w:rPr>
          <w:rFonts w:ascii="宋体" w:hAnsi="宋体" w:eastAsia="宋体" w:cs="宋体"/>
          <w:color w:val="auto"/>
          <w:kern w:val="0"/>
          <w:sz w:val="24"/>
          <w:szCs w:val="24"/>
        </w:rPr>
        <w:t>如</w:t>
      </w:r>
      <w:r>
        <w:rPr>
          <w:rFonts w:hint="eastAsia" w:ascii="宋体" w:hAnsi="宋体" w:eastAsia="宋体" w:cs="宋体"/>
          <w:color w:val="auto"/>
          <w:kern w:val="0"/>
          <w:sz w:val="24"/>
          <w:szCs w:val="24"/>
        </w:rPr>
        <w:t>响应</w:t>
      </w:r>
      <w:r>
        <w:rPr>
          <w:rFonts w:ascii="宋体" w:hAnsi="宋体" w:eastAsia="宋体" w:cs="宋体"/>
          <w:color w:val="auto"/>
          <w:kern w:val="0"/>
          <w:sz w:val="24"/>
          <w:szCs w:val="24"/>
        </w:rPr>
        <w:t>文件中已说明，经财政部门审核同意，允许部分或全部产品采购进口产品，</w:t>
      </w:r>
      <w:r>
        <w:rPr>
          <w:rFonts w:hint="eastAsia" w:ascii="宋体" w:hAnsi="宋体" w:eastAsia="宋体" w:cs="宋体"/>
          <w:color w:val="auto"/>
          <w:kern w:val="0"/>
          <w:sz w:val="24"/>
          <w:szCs w:val="24"/>
        </w:rPr>
        <w:t>供应商</w:t>
      </w:r>
      <w:r>
        <w:rPr>
          <w:rFonts w:ascii="宋体" w:hAnsi="宋体" w:eastAsia="宋体" w:cs="宋体"/>
          <w:color w:val="auto"/>
          <w:kern w:val="0"/>
          <w:sz w:val="24"/>
          <w:szCs w:val="24"/>
        </w:rPr>
        <w:t>既可提供本国产品，也可以提供进口产品。</w:t>
      </w:r>
    </w:p>
    <w:p w14:paraId="0A59BF5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2.9谈判文件中凡标有“★”的条款均系实质性要求条款。</w:t>
      </w:r>
    </w:p>
    <w:p w14:paraId="277D315B">
      <w:pPr>
        <w:pStyle w:val="26"/>
        <w:autoSpaceDE w:val="0"/>
        <w:autoSpaceDN w:val="0"/>
        <w:spacing w:line="360" w:lineRule="auto"/>
        <w:ind w:firstLine="0" w:firstLineChars="0"/>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3.合格的供应商</w:t>
      </w:r>
    </w:p>
    <w:p w14:paraId="7B050F3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3.1在中华人民共和国境内注册，具有本项目生产、制造、供应或实施能力，符合、承认并承诺履行本谈判文件各项规定的法人、其他组织或者自然人。</w:t>
      </w:r>
    </w:p>
    <w:p w14:paraId="09E77B0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3.2符合本项目“谈判邀请”和“供应商须知前附表”中规定的合格供应商所必须具备的条件。</w:t>
      </w:r>
    </w:p>
    <w:p w14:paraId="21768BD4">
      <w:pPr>
        <w:autoSpaceDE w:val="0"/>
        <w:autoSpaceDN w:val="0"/>
        <w:spacing w:line="360" w:lineRule="auto"/>
        <w:ind w:firstLine="600" w:firstLineChars="250"/>
        <w:contextualSpacing/>
        <w:rPr>
          <w:rFonts w:ascii="宋体" w:hAnsi="宋体" w:eastAsia="宋体" w:cs="宋体"/>
          <w:color w:val="auto"/>
          <w:kern w:val="0"/>
          <w:sz w:val="24"/>
          <w:szCs w:val="24"/>
        </w:rPr>
      </w:pPr>
      <w:r>
        <w:rPr>
          <w:rFonts w:hint="eastAsia" w:ascii="宋体" w:hAnsi="宋体" w:eastAsia="宋体"/>
          <w:color w:val="auto"/>
          <w:sz w:val="24"/>
          <w:szCs w:val="24"/>
        </w:rPr>
        <w:t>3.3按照财政部《</w:t>
      </w:r>
      <w:r>
        <w:rPr>
          <w:rFonts w:hint="eastAsia" w:ascii="宋体" w:hAnsi="宋体" w:eastAsia="宋体" w:cs="微软雅黑"/>
          <w:bCs/>
          <w:color w:val="auto"/>
          <w:sz w:val="24"/>
          <w:szCs w:val="24"/>
        </w:rPr>
        <w:t>关于在政府采购活动中查询及使用信用记录有关问题的通知</w:t>
      </w:r>
      <w:r>
        <w:rPr>
          <w:rFonts w:hint="eastAsia" w:ascii="宋体" w:hAnsi="宋体" w:eastAsia="宋体"/>
          <w:color w:val="auto"/>
          <w:sz w:val="24"/>
          <w:szCs w:val="24"/>
        </w:rPr>
        <w:t>》（财库</w:t>
      </w:r>
      <w:r>
        <w:rPr>
          <w:rFonts w:hint="eastAsia" w:ascii="宋体" w:hAnsi="宋体" w:eastAsia="宋体" w:cs="微软雅黑"/>
          <w:bCs/>
          <w:color w:val="auto"/>
          <w:sz w:val="24"/>
          <w:szCs w:val="24"/>
        </w:rPr>
        <w:t>〔2016〕</w:t>
      </w:r>
      <w:r>
        <w:rPr>
          <w:rFonts w:hint="eastAsia" w:ascii="宋体" w:hAnsi="宋体" w:eastAsia="宋体"/>
          <w:color w:val="auto"/>
          <w:sz w:val="24"/>
          <w:szCs w:val="24"/>
        </w:rPr>
        <w:t>125号）要求，</w:t>
      </w:r>
      <w:r>
        <w:rPr>
          <w:rFonts w:hint="eastAsia" w:ascii="宋体" w:hAnsi="宋体" w:eastAsia="宋体" w:cs="宋体"/>
          <w:color w:val="auto"/>
          <w:kern w:val="0"/>
          <w:sz w:val="24"/>
          <w:szCs w:val="24"/>
        </w:rPr>
        <w:t>政府采购活动中查询及使用供应商信用记录的具体要求为：未被列入“信用中国”网站</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www.creditchina.gov.cn</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失信被执行人、重大税收违法失信主体的供应商；“中国政府采购网”</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www.ccgp.gov.cn</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政府采购严重违法失信行为记录名单的供应商；“中国社会组织政务服务平台”网站（www.chinanpo.mca.gov.cn）严重违法失信名单的社会组织。（联合体形式投标的，联合体成员存在不良信用记录，视同联合体存在不良信用记录。）</w:t>
      </w:r>
    </w:p>
    <w:p w14:paraId="20C4EE7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3.3.1查询渠道：</w:t>
      </w:r>
    </w:p>
    <w:p w14:paraId="5396668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①“信用中国”网站（www.creditchina.gov.cn）；</w:t>
      </w:r>
    </w:p>
    <w:p w14:paraId="0274F36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②“中国政府采购网”（www.ccgp.gov.cn）；</w:t>
      </w:r>
    </w:p>
    <w:p w14:paraId="74CC48D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③“中国社会组织政务服务平台”网站（</w:t>
      </w:r>
      <w:r>
        <w:rPr>
          <w:rFonts w:ascii="宋体" w:hAnsi="宋体" w:eastAsia="宋体" w:cs="宋体"/>
          <w:color w:val="auto"/>
          <w:kern w:val="0"/>
          <w:sz w:val="24"/>
          <w:szCs w:val="24"/>
        </w:rPr>
        <w:t>www.chinanpo.mca.gov.cn</w:t>
      </w:r>
      <w:r>
        <w:rPr>
          <w:rFonts w:hint="eastAsia" w:ascii="宋体" w:hAnsi="宋体" w:eastAsia="宋体" w:cs="宋体"/>
          <w:color w:val="auto"/>
          <w:kern w:val="0"/>
          <w:sz w:val="24"/>
          <w:szCs w:val="24"/>
        </w:rPr>
        <w:t>）（仅查询社会组织）；</w:t>
      </w:r>
    </w:p>
    <w:p w14:paraId="67162D5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3.3.2截止时间：同响应截止时间；</w:t>
      </w:r>
    </w:p>
    <w:p w14:paraId="18069AC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3.3.3信用信息查询记录和证据留存具体方式：经谈判小组确认的查询结果网页截图作为查询记录和证据，与其他采购文件一并保存；</w:t>
      </w:r>
    </w:p>
    <w:p w14:paraId="4C0CF15C">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3.3.4信用信息的使用原则：经谈判小组认定的被列入失信被执行人、重大税收违法失信主体的供应商、</w:t>
      </w:r>
      <w:r>
        <w:rPr>
          <w:rFonts w:ascii="宋体" w:hAnsi="宋体" w:eastAsia="宋体" w:cs="FangSong_GB2312"/>
          <w:color w:val="auto"/>
          <w:sz w:val="24"/>
          <w:szCs w:val="24"/>
          <w:shd w:val="clear" w:color="auto" w:fill="FFFFFF"/>
        </w:rPr>
        <w:t>政府采购严重违法失信行为记录名单</w:t>
      </w:r>
      <w:r>
        <w:rPr>
          <w:rFonts w:hint="eastAsia" w:ascii="宋体" w:hAnsi="宋体" w:eastAsia="宋体" w:cs="FangSong_GB2312"/>
          <w:color w:val="auto"/>
          <w:sz w:val="24"/>
          <w:szCs w:val="24"/>
          <w:shd w:val="clear" w:color="auto" w:fill="FFFFFF"/>
        </w:rPr>
        <w:t>的供应商、</w:t>
      </w:r>
      <w:r>
        <w:rPr>
          <w:rFonts w:hint="eastAsia" w:ascii="宋体" w:hAnsi="宋体" w:eastAsia="宋体" w:cs="宋体"/>
          <w:color w:val="auto"/>
          <w:kern w:val="0"/>
          <w:sz w:val="24"/>
          <w:szCs w:val="24"/>
        </w:rPr>
        <w:t>严重违法失信名单的社会组织，将拒绝其参与本次政府采购活动。</w:t>
      </w:r>
    </w:p>
    <w:p w14:paraId="48F66E2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3.3.5供应商无须提供</w:t>
      </w:r>
      <w:r>
        <w:rPr>
          <w:rFonts w:hint="eastAsia" w:ascii="宋体" w:hAnsi="宋体" w:eastAsia="宋体" w:cs="微软雅黑"/>
          <w:bCs/>
          <w:color w:val="auto"/>
          <w:sz w:val="24"/>
          <w:szCs w:val="24"/>
        </w:rPr>
        <w:t>信用记录查询结果网页截屏。</w:t>
      </w:r>
      <w:r>
        <w:rPr>
          <w:rFonts w:hint="eastAsia" w:ascii="宋体" w:hAnsi="宋体" w:eastAsia="宋体" w:cs="宋体"/>
          <w:color w:val="auto"/>
          <w:kern w:val="0"/>
          <w:sz w:val="24"/>
          <w:szCs w:val="24"/>
        </w:rPr>
        <w:t>供应商不良信用记录以谈判小组查询结果为准，谈判小组查询之后，网站信息发生的任何变更不再作为评审依据，供应商自行提供的与网站信息不一致的其他证明材料亦不作为评审依据。</w:t>
      </w:r>
    </w:p>
    <w:p w14:paraId="7FD9EB8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3.4单位负责人为同一人或者存在直接控股、管理关系的不同供应商，不得同时参加本项目响应。违反规定的，相关响应均无效。</w:t>
      </w:r>
    </w:p>
    <w:p w14:paraId="2ACA9D4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3.5为采购项目提供整体设计、规范编制或者项目管理、监理、检测等服务的供应商，不得再参加该采购项目的其他采购活动。</w:t>
      </w:r>
    </w:p>
    <w:p w14:paraId="75A22A7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3.6“谈判邀请”和“供应商须知前附表”规定接受联合体投标的，除应符合本章第</w:t>
      </w:r>
      <w:r>
        <w:rPr>
          <w:rFonts w:ascii="宋体" w:hAnsi="宋体" w:eastAsia="宋体" w:cs="宋体"/>
          <w:color w:val="auto"/>
          <w:kern w:val="0"/>
          <w:sz w:val="24"/>
          <w:szCs w:val="24"/>
        </w:rPr>
        <w:t>3.1</w:t>
      </w:r>
      <w:r>
        <w:rPr>
          <w:rFonts w:hint="eastAsia" w:ascii="宋体" w:hAnsi="宋体" w:eastAsia="宋体" w:cs="宋体"/>
          <w:color w:val="auto"/>
          <w:kern w:val="0"/>
          <w:sz w:val="24"/>
          <w:szCs w:val="24"/>
        </w:rPr>
        <w:t>项和3.2项要求外，还应遵守以下规定：</w:t>
      </w:r>
    </w:p>
    <w:p w14:paraId="2C3BAE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3.6.1在响应文件中向采购人提交联合体协议书，明确联合体各方承担的工作和义务；</w:t>
      </w:r>
    </w:p>
    <w:p w14:paraId="432D20A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3.6.2联合体中有同类资质的供应商按联合体分工承担相同工作的，应当按照资质等级较低的供应商确定资质等级；</w:t>
      </w:r>
    </w:p>
    <w:p w14:paraId="324DD6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3.6.3招标人根据采购项目的特殊要求规定供应商特定条件的，联合体各方中至少应当有一方符合采购规定的特定条件；</w:t>
      </w:r>
    </w:p>
    <w:p w14:paraId="13717AA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3.6.4联合体各方不得再单独参加或者与其他供应商另外组成联合体参加同一合同项下的政府采购活动；</w:t>
      </w:r>
    </w:p>
    <w:p w14:paraId="2A5E91C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3.6.5</w:t>
      </w:r>
      <w:r>
        <w:rPr>
          <w:rFonts w:ascii="宋体" w:hAnsi="宋体" w:eastAsia="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ascii="宋体" w:hAnsi="宋体" w:eastAsia="宋体" w:cs="宋体"/>
          <w:color w:val="auto"/>
          <w:kern w:val="0"/>
          <w:sz w:val="24"/>
          <w:szCs w:val="24"/>
        </w:rPr>
        <w:t>承担连带责任</w:t>
      </w:r>
      <w:r>
        <w:rPr>
          <w:rFonts w:ascii="宋体" w:hAnsi="宋体" w:eastAsia="宋体" w:cs="宋体"/>
          <w:color w:val="auto"/>
          <w:kern w:val="0"/>
          <w:sz w:val="24"/>
          <w:szCs w:val="24"/>
        </w:rPr>
        <w:fldChar w:fldCharType="end"/>
      </w:r>
      <w:r>
        <w:rPr>
          <w:rFonts w:hint="eastAsia" w:ascii="宋体" w:hAnsi="宋体" w:eastAsia="宋体"/>
          <w:color w:val="auto"/>
          <w:sz w:val="24"/>
          <w:szCs w:val="24"/>
        </w:rPr>
        <w:t>。</w:t>
      </w:r>
    </w:p>
    <w:p w14:paraId="7A8643A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3.7法律、行政法规规定的其他条件。</w:t>
      </w:r>
    </w:p>
    <w:p w14:paraId="38FE93BB">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4</w:t>
      </w:r>
      <w:r>
        <w:rPr>
          <w:rFonts w:hint="eastAsia" w:ascii="宋体" w:hAnsi="宋体" w:eastAsia="宋体" w:cs="宋体"/>
          <w:b/>
          <w:color w:val="auto"/>
          <w:kern w:val="0"/>
          <w:sz w:val="24"/>
          <w:szCs w:val="24"/>
        </w:rPr>
        <w:t>.合格的货物和服务</w:t>
      </w:r>
    </w:p>
    <w:p w14:paraId="701493DB">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292421A1">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.2供应商所提供的服务应当没有侵犯任何第三方的知识产权、技术秘密等合法权利。</w:t>
      </w:r>
    </w:p>
    <w:p w14:paraId="78780F4D">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034FB3B4">
      <w:pPr>
        <w:autoSpaceDE w:val="0"/>
        <w:autoSpaceDN w:val="0"/>
        <w:spacing w:line="360" w:lineRule="auto"/>
        <w:ind w:firstLine="480" w:firstLineChars="200"/>
        <w:contextualSpacing/>
        <w:rPr>
          <w:rFonts w:ascii="宋体" w:hAnsi="宋体" w:eastAsia="宋体" w:cs="宋体"/>
          <w:b/>
          <w:color w:val="auto"/>
          <w:kern w:val="0"/>
          <w:sz w:val="24"/>
          <w:szCs w:val="24"/>
        </w:rPr>
      </w:pPr>
      <w:r>
        <w:rPr>
          <w:rFonts w:hint="eastAsia" w:ascii="宋体" w:hAnsi="宋体" w:eastAsia="宋体" w:cs="宋体"/>
          <w:color w:val="auto"/>
          <w:kern w:val="0"/>
          <w:sz w:val="24"/>
          <w:szCs w:val="24"/>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9A5515F">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5</w:t>
      </w:r>
      <w:r>
        <w:rPr>
          <w:rFonts w:hint="eastAsia" w:ascii="宋体" w:hAnsi="宋体" w:eastAsia="宋体" w:cs="宋体"/>
          <w:b/>
          <w:color w:val="auto"/>
          <w:kern w:val="0"/>
          <w:sz w:val="24"/>
          <w:szCs w:val="24"/>
        </w:rPr>
        <w:t>.谈判费用</w:t>
      </w:r>
    </w:p>
    <w:p w14:paraId="5838007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不论采购的结果如何，供应商均应自行承担所有与谈判有关的全部费用，采购人、采购代理机构在任何情况下均无义务和责任承担这些费用。</w:t>
      </w:r>
    </w:p>
    <w:p w14:paraId="2016306F">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6</w:t>
      </w:r>
      <w:r>
        <w:rPr>
          <w:rFonts w:hint="eastAsia" w:ascii="宋体" w:hAnsi="宋体" w:eastAsia="宋体" w:cs="宋体"/>
          <w:b/>
          <w:color w:val="auto"/>
          <w:kern w:val="0"/>
          <w:sz w:val="24"/>
          <w:szCs w:val="24"/>
        </w:rPr>
        <w:t>.信息发布</w:t>
      </w:r>
    </w:p>
    <w:p w14:paraId="6A8E2367">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中国政府采购网》《许昌市政府采购网》《全国公共资源交易平台（河南省·许昌市）》网站上公开发布。供应商在参与本采购项目采购活动期间，请及时关注以上媒体上的相关信息，供应商因没有及时关注而未能如期获取相关信息，</w:t>
      </w:r>
      <w:r>
        <w:rPr>
          <w:rFonts w:hint="eastAsia" w:ascii="宋体" w:hAnsi="宋体" w:eastAsia="宋体" w:cs="宋体"/>
          <w:color w:val="auto"/>
          <w:kern w:val="0"/>
          <w:sz w:val="24"/>
          <w:szCs w:val="24"/>
          <w:lang w:val="en-US" w:eastAsia="zh-CN"/>
        </w:rPr>
        <w:t>以</w:t>
      </w:r>
      <w:r>
        <w:rPr>
          <w:rFonts w:hint="eastAsia" w:ascii="宋体" w:hAnsi="宋体" w:eastAsia="宋体" w:cs="宋体"/>
          <w:color w:val="auto"/>
          <w:kern w:val="0"/>
          <w:sz w:val="24"/>
          <w:szCs w:val="24"/>
        </w:rPr>
        <w:t>及因此所产生的一切后果和责任，由供应商自行承担，采购人、采购代理机构在任何情况下均不对此承担任何责任。</w:t>
      </w:r>
    </w:p>
    <w:p w14:paraId="3F4BE4F6">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7</w:t>
      </w:r>
      <w:r>
        <w:rPr>
          <w:rFonts w:hint="eastAsia" w:ascii="宋体" w:hAnsi="宋体" w:eastAsia="宋体" w:cs="宋体"/>
          <w:b/>
          <w:color w:val="auto"/>
          <w:kern w:val="0"/>
          <w:sz w:val="24"/>
          <w:szCs w:val="24"/>
        </w:rPr>
        <w:t>.代理费用</w:t>
      </w:r>
    </w:p>
    <w:p w14:paraId="5ACF892E">
      <w:pPr>
        <w:autoSpaceDE w:val="0"/>
        <w:autoSpaceDN w:val="0"/>
        <w:spacing w:line="360" w:lineRule="auto"/>
        <w:ind w:firstLine="480" w:firstLineChars="200"/>
        <w:contextualSpacing/>
        <w:rPr>
          <w:rFonts w:ascii="宋体" w:hAnsi="宋体" w:eastAsia="宋体" w:cs="微软雅黑"/>
          <w:color w:val="auto"/>
          <w:sz w:val="24"/>
          <w:szCs w:val="24"/>
        </w:rPr>
      </w:pPr>
      <w:r>
        <w:rPr>
          <w:rFonts w:ascii="宋体" w:hAnsi="宋体" w:eastAsia="宋体" w:cs="微软雅黑"/>
          <w:color w:val="auto"/>
          <w:sz w:val="24"/>
          <w:szCs w:val="24"/>
        </w:rPr>
        <w:t>7</w:t>
      </w:r>
      <w:r>
        <w:rPr>
          <w:rFonts w:hint="eastAsia" w:ascii="宋体" w:hAnsi="宋体" w:eastAsia="宋体" w:cs="微软雅黑"/>
          <w:color w:val="auto"/>
          <w:sz w:val="24"/>
          <w:szCs w:val="24"/>
        </w:rPr>
        <w:t>.1收取标准：详见供应商须知前附表。</w:t>
      </w:r>
    </w:p>
    <w:p w14:paraId="6345A753">
      <w:pPr>
        <w:autoSpaceDE w:val="0"/>
        <w:autoSpaceDN w:val="0"/>
        <w:spacing w:line="360" w:lineRule="auto"/>
        <w:ind w:firstLine="480" w:firstLineChars="200"/>
        <w:contextualSpacing/>
        <w:rPr>
          <w:rFonts w:ascii="宋体" w:hAnsi="宋体" w:eastAsia="宋体" w:cs="微软雅黑"/>
          <w:color w:val="auto"/>
          <w:sz w:val="24"/>
          <w:szCs w:val="24"/>
        </w:rPr>
      </w:pPr>
      <w:r>
        <w:rPr>
          <w:rFonts w:ascii="宋体" w:hAnsi="宋体" w:eastAsia="宋体" w:cs="微软雅黑"/>
          <w:color w:val="auto"/>
          <w:sz w:val="24"/>
          <w:szCs w:val="24"/>
        </w:rPr>
        <w:t>7</w:t>
      </w:r>
      <w:r>
        <w:rPr>
          <w:rFonts w:hint="eastAsia" w:ascii="宋体" w:hAnsi="宋体" w:eastAsia="宋体" w:cs="微软雅黑"/>
          <w:color w:val="auto"/>
          <w:sz w:val="24"/>
          <w:szCs w:val="24"/>
        </w:rPr>
        <w:t>.2收取方式：详见供应商须知前附表。</w:t>
      </w:r>
    </w:p>
    <w:p w14:paraId="0C69AE7C">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8</w:t>
      </w:r>
      <w:r>
        <w:rPr>
          <w:rFonts w:hint="eastAsia" w:ascii="宋体" w:hAnsi="宋体" w:eastAsia="宋体" w:cs="宋体"/>
          <w:b/>
          <w:color w:val="auto"/>
          <w:kern w:val="0"/>
          <w:sz w:val="24"/>
          <w:szCs w:val="24"/>
        </w:rPr>
        <w:t>.其他</w:t>
      </w:r>
    </w:p>
    <w:p w14:paraId="35F2BB1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本“供应商须知”的条款如与“谈判邀请”、“采购需求”、“供应商须知前附表”和“对响应文件审查与评审”就同一内容的表述不一致的，以“谈判邀请”、“采购需求”、“供应商须知前附表”和“资格审查与评审”中规定的内容为准。</w:t>
      </w:r>
    </w:p>
    <w:p w14:paraId="389E79C8">
      <w:pPr>
        <w:autoSpaceDE w:val="0"/>
        <w:autoSpaceDN w:val="0"/>
        <w:spacing w:line="360" w:lineRule="auto"/>
        <w:contextualSpacing/>
        <w:rPr>
          <w:rFonts w:ascii="宋体" w:hAnsi="宋体" w:eastAsia="宋体" w:cs="宋体"/>
          <w:color w:val="auto"/>
          <w:kern w:val="0"/>
          <w:sz w:val="24"/>
          <w:szCs w:val="24"/>
        </w:rPr>
      </w:pPr>
    </w:p>
    <w:p w14:paraId="70682161">
      <w:pPr>
        <w:tabs>
          <w:tab w:val="left" w:pos="1260"/>
        </w:tabs>
        <w:autoSpaceDE w:val="0"/>
        <w:autoSpaceDN w:val="0"/>
        <w:spacing w:line="360" w:lineRule="auto"/>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二、谈判文件说明</w:t>
      </w:r>
    </w:p>
    <w:p w14:paraId="3221C65E">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9</w:t>
      </w:r>
      <w:r>
        <w:rPr>
          <w:rFonts w:hint="eastAsia" w:ascii="宋体" w:hAnsi="宋体" w:eastAsia="宋体" w:cs="宋体"/>
          <w:b/>
          <w:color w:val="auto"/>
          <w:kern w:val="0"/>
          <w:sz w:val="24"/>
          <w:szCs w:val="24"/>
        </w:rPr>
        <w:t>.谈判文件构成</w:t>
      </w:r>
    </w:p>
    <w:p w14:paraId="1677AB4A">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.1谈判文件由以下部分组成：</w:t>
      </w:r>
    </w:p>
    <w:p w14:paraId="0AD932CA">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（1）谈判邀请（竞争性谈判公告）</w:t>
      </w:r>
    </w:p>
    <w:p w14:paraId="26DEB4A7">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（2）采购需求</w:t>
      </w:r>
    </w:p>
    <w:p w14:paraId="4E10D395">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（3）供应商须知前附表</w:t>
      </w:r>
    </w:p>
    <w:p w14:paraId="13701289">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（4）供应商须知</w:t>
      </w:r>
    </w:p>
    <w:p w14:paraId="6F91470B">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（5）政府采购政策功能</w:t>
      </w:r>
    </w:p>
    <w:p w14:paraId="08789A0D">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（6）资格审查与评审</w:t>
      </w:r>
    </w:p>
    <w:p w14:paraId="54CB85D9">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（7）合同书格式及合同条款</w:t>
      </w:r>
    </w:p>
    <w:p w14:paraId="0A4435CC">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（8）响应文件有关格式</w:t>
      </w:r>
    </w:p>
    <w:p w14:paraId="7209EAA1">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（9）本项目谈判文件的澄清、答复、修改、补充内容（如有的话）</w:t>
      </w:r>
    </w:p>
    <w:p w14:paraId="39A048BC">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2供应商应认真阅读、并充分理解谈判文件的全部内容（包括所有的补充、修改内容、重要事项、格式、条款和技术规范、参数及要求等），按谈判文件要求和规定编制响应文件，并承诺所提供的全部资料的真实性，否则将导致响应被拒绝，其风险由供应商自行承担。</w:t>
      </w:r>
    </w:p>
    <w:p w14:paraId="54D511C3">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79B6590">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10</w:t>
      </w:r>
      <w:r>
        <w:rPr>
          <w:rFonts w:hint="eastAsia" w:ascii="宋体" w:hAnsi="宋体" w:eastAsia="宋体" w:cs="宋体"/>
          <w:b/>
          <w:color w:val="auto"/>
          <w:kern w:val="0"/>
          <w:sz w:val="24"/>
          <w:szCs w:val="24"/>
        </w:rPr>
        <w:t>.谈判文件的澄清或修改</w:t>
      </w:r>
    </w:p>
    <w:p w14:paraId="23515853">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.1在谈判响应截止期前，无论出于何种原因，采购人可主动地或在解答供应商提出的澄清问题时对谈判文件进行修改。</w:t>
      </w:r>
    </w:p>
    <w:p w14:paraId="11F51EF1">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网站上发布更正公告。</w:t>
      </w:r>
    </w:p>
    <w:p w14:paraId="1424CC7C">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.3澄清或修改公告的内容为谈判文件的组成部分，并对供应商具有约束力。当谈判文件与澄清或修改公告就同一内容的表述不一致时，以最后发出的文件内容为准。</w:t>
      </w:r>
    </w:p>
    <w:p w14:paraId="2964FAC4">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.4如果澄清或者修改发出的时间距规定的响应截止时间不足3个工作日的，采购人、采购代理机构将顺延提交响应文件的截止时间。</w:t>
      </w:r>
    </w:p>
    <w:p w14:paraId="4964C5BD">
      <w:pPr>
        <w:autoSpaceDE w:val="0"/>
        <w:autoSpaceDN w:val="0"/>
        <w:spacing w:line="360" w:lineRule="auto"/>
        <w:contextualSpacing/>
        <w:rPr>
          <w:rFonts w:ascii="宋体" w:hAnsi="宋体" w:eastAsia="宋体" w:cs="宋体"/>
          <w:color w:val="auto"/>
          <w:kern w:val="0"/>
          <w:sz w:val="24"/>
          <w:szCs w:val="24"/>
        </w:rPr>
      </w:pPr>
    </w:p>
    <w:p w14:paraId="1F221CFA">
      <w:pPr>
        <w:pStyle w:val="26"/>
        <w:tabs>
          <w:tab w:val="left" w:pos="1260"/>
        </w:tabs>
        <w:autoSpaceDE w:val="0"/>
        <w:autoSpaceDN w:val="0"/>
        <w:spacing w:line="360" w:lineRule="auto"/>
        <w:ind w:left="720" w:firstLine="0" w:firstLineChars="0"/>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三、响应文件的编制</w:t>
      </w:r>
    </w:p>
    <w:p w14:paraId="54F08FBE">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1</w:t>
      </w:r>
      <w:r>
        <w:rPr>
          <w:rFonts w:hint="eastAsia" w:ascii="宋体" w:hAnsi="宋体" w:eastAsia="宋体" w:cs="宋体"/>
          <w:b/>
          <w:color w:val="auto"/>
          <w:kern w:val="0"/>
          <w:sz w:val="24"/>
          <w:szCs w:val="24"/>
        </w:rPr>
        <w:t>.响应文件的语言及计量单位</w:t>
      </w:r>
    </w:p>
    <w:p w14:paraId="1502165E">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.1供应商提交的响应文件以及供应商与采购人、采购代理机构就有关采购事宜的所有来往书面文件均应使用中文。除签名、盖章、专用名称等特殊情形外，以中文以外的文字表述的响应文件视同未提供。</w:t>
      </w:r>
    </w:p>
    <w:p w14:paraId="0D0DDE9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.2响应文件计量单位，谈判文件已有明确规定的，使用谈判文件规定的计量单位；谈判文件没有规定的，一律采用中华人民共和国法定计量单位。</w:t>
      </w:r>
    </w:p>
    <w:p w14:paraId="01033907">
      <w:pPr>
        <w:tabs>
          <w:tab w:val="left" w:pos="1260"/>
        </w:tabs>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2</w:t>
      </w:r>
      <w:r>
        <w:rPr>
          <w:rFonts w:hint="eastAsia" w:ascii="宋体" w:hAnsi="宋体" w:eastAsia="宋体" w:cs="宋体"/>
          <w:b/>
          <w:color w:val="auto"/>
          <w:kern w:val="0"/>
          <w:sz w:val="24"/>
          <w:szCs w:val="24"/>
        </w:rPr>
        <w:t>.报价</w:t>
      </w:r>
    </w:p>
    <w:p w14:paraId="2672D04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.1本次谈判项目的报价均以人民币为计算单位。</w:t>
      </w:r>
    </w:p>
    <w:p w14:paraId="20490A7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.2采购人不得向供应商索要或者接受其给予的赠品、回扣或者与采购无关的其他商品、服务。</w:t>
      </w:r>
    </w:p>
    <w:p w14:paraId="66691F8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.3供应商应对项目要求的全部内容进行报价，少报漏报将导致其响应为非实质性响应予以拒绝。</w:t>
      </w:r>
    </w:p>
    <w:p w14:paraId="04C17E8F">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4供应商应当按照国家相关规定，结合自身服务水平和承受能力进行报价。响应报价应是履行合同的最终价格，除“采购需求”中另有说明外，响应报价应当是供应商为提供本项目所要求的全部服务所发生的一切费用和利润，包括但不限于人工（含工资、社会统筹保险金、加班工资、工作餐、相关福利、关于人员聘用的费用等）、设备、国家规定检测、外发包、材料（含辅材）、管理、税费及利润等。经通知参加谈判的供应商，在谈判结束后还有一次最终报价的机会。</w:t>
      </w:r>
    </w:p>
    <w:p w14:paraId="7E798347">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.5本项目所涉及的运输、施工、安装、集成、调试、验收、备品和工具等费用均包含在响应报价中。</w:t>
      </w:r>
    </w:p>
    <w:p w14:paraId="43D87BF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12.6报价不得高于本项目预算金额。供应商的响应报价高于预算金额（项目控制金额上限）的，该供应商的响应文件将被视为非实质性响应予以拒绝。</w:t>
      </w:r>
    </w:p>
    <w:p w14:paraId="067C36D4">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.7最低报价不能</w:t>
      </w:r>
      <w:r>
        <w:rPr>
          <w:rFonts w:hint="eastAsia" w:ascii="宋体" w:hAnsi="宋体" w:eastAsia="宋体" w:cs="宋体"/>
          <w:color w:val="auto"/>
          <w:kern w:val="0"/>
          <w:sz w:val="24"/>
          <w:szCs w:val="24"/>
          <w:lang w:eastAsia="zh-CN"/>
        </w:rPr>
        <w:t>作为</w:t>
      </w:r>
      <w:r>
        <w:rPr>
          <w:rFonts w:hint="eastAsia" w:ascii="宋体" w:hAnsi="宋体" w:eastAsia="宋体" w:cs="宋体"/>
          <w:color w:val="auto"/>
          <w:kern w:val="0"/>
          <w:sz w:val="24"/>
          <w:szCs w:val="24"/>
        </w:rPr>
        <w:t>成交的保证。</w:t>
      </w:r>
    </w:p>
    <w:p w14:paraId="09CCA6D3">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3</w:t>
      </w:r>
      <w:r>
        <w:rPr>
          <w:rFonts w:hint="eastAsia" w:ascii="宋体" w:hAnsi="宋体" w:eastAsia="宋体" w:cs="宋体"/>
          <w:b/>
          <w:color w:val="auto"/>
          <w:kern w:val="0"/>
          <w:sz w:val="24"/>
          <w:szCs w:val="24"/>
        </w:rPr>
        <w:t>.响应文件有效期</w:t>
      </w:r>
    </w:p>
    <w:p w14:paraId="16D8FE4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36167A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.2采购人可根据实际情况，在原报价有效期截止之前，征询供应商是否同意延长响应文件的有效期，供应商同意延长的须作出书面答复。在延长的报价有效期内，供应商将不会被要求和允许修正其报价。</w:t>
      </w:r>
    </w:p>
    <w:p w14:paraId="2B63950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.3成交供应商的响应文件作为项目合同的附件，其有效期至成交供应商全部合同义务履行完毕为止。</w:t>
      </w:r>
    </w:p>
    <w:p w14:paraId="0723A59C">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4</w:t>
      </w:r>
      <w:r>
        <w:rPr>
          <w:rFonts w:hint="eastAsia" w:ascii="宋体" w:hAnsi="宋体" w:eastAsia="宋体" w:cs="宋体"/>
          <w:b/>
          <w:color w:val="auto"/>
          <w:kern w:val="0"/>
          <w:sz w:val="24"/>
          <w:szCs w:val="24"/>
        </w:rPr>
        <w:t>.响应文件构成</w:t>
      </w:r>
    </w:p>
    <w:p w14:paraId="56684E1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.1响应文件的构成应符合法律法规及谈判文件的要求。</w:t>
      </w:r>
    </w:p>
    <w:p w14:paraId="58E73AC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.2供应商应当按照谈判文件的要求编制响应文件。响应文件应当对谈判文件提出的要求和条件作出明确响应。</w:t>
      </w:r>
    </w:p>
    <w:p w14:paraId="0447DEC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.3响应文件由资格证明材料、符合性证明材料、其它材料等组成。</w:t>
      </w:r>
    </w:p>
    <w:p w14:paraId="04532D2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.4供应商根据谈判文件的规定和采购项目的实际情况，拟在成交后将成交项目的非主体、非关键性工作分包的，应当在响应文件中载明分包承担主体，分包承担主体应当具备相应资质条件且不得再次分包。</w:t>
      </w:r>
    </w:p>
    <w:p w14:paraId="3DEA84F0">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14.5</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登录《全国公共资源交易平台（河南省·许昌市）》下载“新点投标文件制作软件（河南省版）”（在“投标人”登录页面右下方“投标文件制作工具下载”）制作电子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文件，按所投标段</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文件的要求制作电子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文件。一个标段对应生成2份电子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文件（后缀格式为.XCSTF和.nXCSTF），其中后缀格式为“.XCSTF”的加密电子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文件用于上传至交易系统中投标，后缀格式为“.nXCSTF”的不加密电子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文件用于查看</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文件内容或导出PDF格式</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w:t>
      </w:r>
    </w:p>
    <w:p w14:paraId="6F97CB3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15.6电子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文件制作技术咨询：0512-58188538、0374-2961598。</w:t>
      </w:r>
    </w:p>
    <w:p w14:paraId="37CB70EC">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5</w:t>
      </w:r>
      <w:r>
        <w:rPr>
          <w:rFonts w:hint="eastAsia" w:ascii="宋体" w:hAnsi="宋体" w:eastAsia="宋体" w:cs="宋体"/>
          <w:b/>
          <w:color w:val="auto"/>
          <w:kern w:val="0"/>
          <w:sz w:val="24"/>
          <w:szCs w:val="24"/>
        </w:rPr>
        <w:t>.响应文件格式</w:t>
      </w:r>
    </w:p>
    <w:p w14:paraId="7D21B238">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.1为便于评审及规范统一，建议</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文件参照</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文件第八部分（投标文件有关格式）的内容要求、编排顺序和格式要求，以A4幅面编上的连贯页码，并在</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文件封面上注明：所投项目名称、项目编号、投标人名称、日期等字样。</w:t>
      </w:r>
    </w:p>
    <w:p w14:paraId="517F9AE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16.2</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文件未提供标准格式的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可自行拟定。</w:t>
      </w:r>
    </w:p>
    <w:p w14:paraId="3511397F">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6</w:t>
      </w:r>
      <w:r>
        <w:rPr>
          <w:rFonts w:hint="eastAsia" w:ascii="宋体" w:hAnsi="宋体" w:eastAsia="宋体" w:cs="宋体"/>
          <w:b/>
          <w:color w:val="auto"/>
          <w:kern w:val="0"/>
          <w:sz w:val="24"/>
          <w:szCs w:val="24"/>
        </w:rPr>
        <w:t>.谈判保证金</w:t>
      </w:r>
    </w:p>
    <w:p w14:paraId="7D878767">
      <w:pPr>
        <w:autoSpaceDE w:val="0"/>
        <w:autoSpaceDN w:val="0"/>
        <w:spacing w:line="360" w:lineRule="auto"/>
        <w:ind w:firstLine="352" w:firstLineChars="147"/>
        <w:contextualSpacing/>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ascii="宋体" w:hAnsi="宋体" w:eastAsia="宋体" w:cs="宋体"/>
          <w:b w:val="0"/>
          <w:bCs w:val="0"/>
          <w:color w:val="auto"/>
          <w:kern w:val="0"/>
          <w:sz w:val="24"/>
          <w:szCs w:val="24"/>
        </w:rPr>
        <w:t>6</w:t>
      </w:r>
      <w:r>
        <w:rPr>
          <w:rFonts w:hint="eastAsia" w:ascii="宋体" w:hAnsi="宋体" w:eastAsia="宋体" w:cs="宋体"/>
          <w:b w:val="0"/>
          <w:bCs w:val="0"/>
          <w:color w:val="auto"/>
          <w:kern w:val="0"/>
          <w:sz w:val="24"/>
          <w:szCs w:val="24"/>
        </w:rPr>
        <w:t>.1本项目不收取谈判保证金。</w:t>
      </w:r>
    </w:p>
    <w:p w14:paraId="3341BF42">
      <w:pPr>
        <w:autoSpaceDE w:val="0"/>
        <w:autoSpaceDN w:val="0"/>
        <w:spacing w:line="360" w:lineRule="auto"/>
        <w:ind w:firstLine="352" w:firstLineChars="147"/>
        <w:contextualSpacing/>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ascii="宋体" w:hAnsi="宋体" w:eastAsia="宋体" w:cs="宋体"/>
          <w:b w:val="0"/>
          <w:bCs w:val="0"/>
          <w:color w:val="auto"/>
          <w:kern w:val="0"/>
          <w:sz w:val="24"/>
          <w:szCs w:val="24"/>
        </w:rPr>
        <w:t>6</w:t>
      </w:r>
      <w:r>
        <w:rPr>
          <w:rFonts w:hint="eastAsia" w:ascii="宋体" w:hAnsi="宋体" w:eastAsia="宋体" w:cs="宋体"/>
          <w:b w:val="0"/>
          <w:bCs w:val="0"/>
          <w:color w:val="auto"/>
          <w:kern w:val="0"/>
          <w:sz w:val="24"/>
          <w:szCs w:val="24"/>
        </w:rPr>
        <w:t>.2供应商应提供谈判承诺函。</w:t>
      </w:r>
    </w:p>
    <w:p w14:paraId="1111D3AE">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7</w:t>
      </w:r>
      <w:r>
        <w:rPr>
          <w:rFonts w:hint="eastAsia" w:ascii="宋体" w:hAnsi="宋体" w:eastAsia="宋体" w:cs="宋体"/>
          <w:b/>
          <w:color w:val="auto"/>
          <w:kern w:val="0"/>
          <w:sz w:val="24"/>
          <w:szCs w:val="24"/>
        </w:rPr>
        <w:t>.谈判文件的数量和签署盖章</w:t>
      </w:r>
    </w:p>
    <w:p w14:paraId="7FD695B3">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.1供应商应提交响应文件份数见“供应商须知前附表”。</w:t>
      </w:r>
    </w:p>
    <w:p w14:paraId="052774DE">
      <w:pPr>
        <w:autoSpaceDE w:val="0"/>
        <w:autoSpaceDN w:val="0"/>
        <w:spacing w:line="360" w:lineRule="auto"/>
        <w:ind w:firstLine="360" w:firstLineChars="15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.2在谈判文件中已明示需盖章及签名之处，电子响应文件应按谈判文件第八章</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文件有关格式要求签署盖章。</w:t>
      </w:r>
    </w:p>
    <w:p w14:paraId="46FE4A57">
      <w:pPr>
        <w:tabs>
          <w:tab w:val="left" w:pos="1260"/>
        </w:tabs>
        <w:autoSpaceDE w:val="0"/>
        <w:autoSpaceDN w:val="0"/>
        <w:spacing w:line="360" w:lineRule="auto"/>
        <w:contextualSpacing/>
        <w:rPr>
          <w:rFonts w:ascii="宋体" w:hAnsi="宋体" w:eastAsia="宋体" w:cs="FangSong_GB2312"/>
          <w:color w:val="auto"/>
          <w:sz w:val="24"/>
          <w:szCs w:val="24"/>
          <w:lang w:val="zh-CN"/>
        </w:rPr>
      </w:pPr>
    </w:p>
    <w:p w14:paraId="345225EF">
      <w:pPr>
        <w:tabs>
          <w:tab w:val="left" w:pos="1260"/>
        </w:tabs>
        <w:autoSpaceDE w:val="0"/>
        <w:autoSpaceDN w:val="0"/>
        <w:spacing w:line="360" w:lineRule="auto"/>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四、响应文件的提交</w:t>
      </w:r>
    </w:p>
    <w:p w14:paraId="33F55038">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8</w:t>
      </w:r>
      <w:r>
        <w:rPr>
          <w:rFonts w:hint="eastAsia" w:ascii="宋体" w:hAnsi="宋体" w:eastAsia="宋体" w:cs="宋体"/>
          <w:b/>
          <w:color w:val="auto"/>
          <w:kern w:val="0"/>
          <w:sz w:val="24"/>
          <w:szCs w:val="24"/>
        </w:rPr>
        <w:t>.谈判响应截止时间</w:t>
      </w:r>
    </w:p>
    <w:p w14:paraId="55674F2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8</w:t>
      </w:r>
      <w:r>
        <w:rPr>
          <w:rFonts w:hint="eastAsia" w:ascii="宋体" w:hAnsi="宋体" w:eastAsia="宋体" w:cs="宋体"/>
          <w:color w:val="auto"/>
          <w:kern w:val="0"/>
          <w:sz w:val="24"/>
          <w:szCs w:val="24"/>
        </w:rPr>
        <w:t>.1供应商必须在“采购邀请”和“供应商须知前附表”中规定的响应截止时间前，将加密电子投标文件（.XCSTF格式）通过《全国公共资源交易平台（河南省·许昌市）》—“投标人”—“许昌市公共资源电子交易系统”（https://ggzy.xuchang.gov.cn/tpbidder）成功上传。在提交截止时间以后上传的响应文件，采购人、采购代理机构将予以拒绝。</w:t>
      </w:r>
    </w:p>
    <w:p w14:paraId="362B039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18.2采购人、采购代理机构可以按本须知第10条规定，通过修改谈判文件自行决定酌情延长响应截止期。在此情况下，采购人和供应商受响应截止期制约的所有权利和义务均应延长至新的截止日期和时间。供应商按采购人修改通知规定的时间递交响应文件。</w:t>
      </w:r>
    </w:p>
    <w:p w14:paraId="17F8D997">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ascii="宋体" w:hAnsi="宋体" w:eastAsia="宋体" w:cs="宋体"/>
          <w:b/>
          <w:color w:val="auto"/>
          <w:kern w:val="0"/>
          <w:sz w:val="24"/>
          <w:szCs w:val="24"/>
        </w:rPr>
        <w:t>9</w:t>
      </w:r>
      <w:r>
        <w:rPr>
          <w:rFonts w:hint="eastAsia" w:ascii="宋体" w:hAnsi="宋体" w:eastAsia="宋体" w:cs="宋体"/>
          <w:b/>
          <w:color w:val="auto"/>
          <w:kern w:val="0"/>
          <w:sz w:val="24"/>
          <w:szCs w:val="24"/>
        </w:rPr>
        <w:t>.迟交的响应文件</w:t>
      </w:r>
    </w:p>
    <w:p w14:paraId="6B32E3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响应文件截止时间之后上传的响应文件，采购人、采购代理机构</w:t>
      </w:r>
      <w:r>
        <w:rPr>
          <w:rFonts w:hint="eastAsia" w:ascii="宋体" w:hAnsi="宋体" w:eastAsia="宋体" w:cs="宋体"/>
          <w:color w:val="auto"/>
          <w:kern w:val="0"/>
          <w:sz w:val="24"/>
          <w:szCs w:val="24"/>
          <w:lang w:eastAsia="zh-CN"/>
        </w:rPr>
        <w:t>将</w:t>
      </w:r>
      <w:r>
        <w:rPr>
          <w:rFonts w:hint="eastAsia" w:ascii="宋体" w:hAnsi="宋体" w:eastAsia="宋体" w:cs="宋体"/>
          <w:color w:val="auto"/>
          <w:kern w:val="0"/>
          <w:sz w:val="24"/>
          <w:szCs w:val="24"/>
        </w:rPr>
        <w:t>拒绝接收。</w:t>
      </w:r>
    </w:p>
    <w:p w14:paraId="2D6D047D">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20</w:t>
      </w:r>
      <w:r>
        <w:rPr>
          <w:rFonts w:hint="eastAsia" w:ascii="宋体" w:hAnsi="宋体" w:eastAsia="宋体" w:cs="宋体"/>
          <w:b/>
          <w:color w:val="auto"/>
          <w:kern w:val="0"/>
          <w:sz w:val="24"/>
          <w:szCs w:val="24"/>
        </w:rPr>
        <w:t>.响应文件的修改和撤回</w:t>
      </w:r>
    </w:p>
    <w:p w14:paraId="1EC3B160">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20</w:t>
      </w:r>
      <w:r>
        <w:rPr>
          <w:rFonts w:hint="eastAsia" w:ascii="宋体" w:hAnsi="宋体" w:eastAsia="宋体" w:cs="宋体"/>
          <w:color w:val="auto"/>
          <w:kern w:val="0"/>
          <w:sz w:val="24"/>
          <w:szCs w:val="24"/>
        </w:rPr>
        <w:t>.1供应商在谈判响应截止时间前，对所提交的响应文件进行补充、修改或者撤回的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供应商应当在响应截止时间前完成电子响应文件的提交，响应截止时间前未完成电子响应文件提交的，视为撤回响应文件。</w:t>
      </w:r>
    </w:p>
    <w:p w14:paraId="4F90F176">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s="宋体"/>
          <w:color w:val="auto"/>
          <w:kern w:val="0"/>
          <w:sz w:val="24"/>
          <w:szCs w:val="24"/>
        </w:rPr>
        <w:t>20</w:t>
      </w:r>
      <w:r>
        <w:rPr>
          <w:rFonts w:hint="eastAsia" w:ascii="宋体" w:hAnsi="宋体" w:eastAsia="宋体" w:cs="宋体"/>
          <w:color w:val="auto"/>
          <w:kern w:val="0"/>
          <w:sz w:val="24"/>
          <w:szCs w:val="24"/>
        </w:rPr>
        <w:t>.2供应商不得在响应有效期内撤销响应文件，否则供应商将承担违背响应承诺函的责任追究。</w:t>
      </w:r>
    </w:p>
    <w:p w14:paraId="6E0A9C7A">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1</w:t>
      </w:r>
      <w:r>
        <w:rPr>
          <w:rFonts w:hint="eastAsia" w:ascii="宋体" w:hAnsi="宋体" w:eastAsia="宋体" w:cs="宋体"/>
          <w:b/>
          <w:color w:val="auto"/>
          <w:kern w:val="0"/>
          <w:sz w:val="24"/>
          <w:szCs w:val="24"/>
        </w:rPr>
        <w:t>.除供应商须知前附表另有规定外，供应商所提交的电子响应文件不予退还。</w:t>
      </w:r>
    </w:p>
    <w:p w14:paraId="51B56A3D">
      <w:pPr>
        <w:autoSpaceDE w:val="0"/>
        <w:autoSpaceDN w:val="0"/>
        <w:spacing w:line="360" w:lineRule="auto"/>
        <w:contextualSpacing/>
        <w:rPr>
          <w:rFonts w:ascii="宋体" w:hAnsi="宋体" w:eastAsia="宋体" w:cs="宋体"/>
          <w:color w:val="auto"/>
          <w:kern w:val="0"/>
          <w:sz w:val="24"/>
          <w:szCs w:val="24"/>
        </w:rPr>
      </w:pPr>
    </w:p>
    <w:p w14:paraId="30247587">
      <w:pPr>
        <w:tabs>
          <w:tab w:val="left" w:pos="1260"/>
        </w:tabs>
        <w:autoSpaceDE w:val="0"/>
        <w:autoSpaceDN w:val="0"/>
        <w:spacing w:line="360" w:lineRule="auto"/>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五、谈判和评审</w:t>
      </w:r>
    </w:p>
    <w:p w14:paraId="061E1221">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2</w:t>
      </w:r>
      <w:r>
        <w:rPr>
          <w:rFonts w:hint="eastAsia" w:ascii="宋体" w:hAnsi="宋体" w:eastAsia="宋体" w:cs="宋体"/>
          <w:b/>
          <w:color w:val="auto"/>
          <w:kern w:val="0"/>
          <w:sz w:val="24"/>
          <w:szCs w:val="24"/>
        </w:rPr>
        <w:t>.响应文件解密</w:t>
      </w:r>
    </w:p>
    <w:p w14:paraId="09CFABAF">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.1</w:t>
      </w:r>
      <w:r>
        <w:rPr>
          <w:rFonts w:hint="eastAsia" w:ascii="宋体" w:hAnsi="宋体" w:eastAsia="宋体"/>
          <w:color w:val="auto"/>
          <w:sz w:val="24"/>
          <w:szCs w:val="24"/>
        </w:rPr>
        <w:t>采购人将按谈判文件规定的谈判响应截止时间和地点解密电子响应文件。由代理机构主持，供应商无须到现场。</w:t>
      </w:r>
    </w:p>
    <w:p w14:paraId="69CD172A">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lang w:val="en-US" w:eastAsia="zh-CN"/>
        </w:rPr>
        <w:t>22.2</w:t>
      </w:r>
      <w:r>
        <w:rPr>
          <w:rFonts w:hint="eastAsia" w:ascii="宋体" w:hAnsi="宋体" w:eastAsia="宋体"/>
          <w:color w:val="auto"/>
          <w:sz w:val="24"/>
          <w:szCs w:val="24"/>
        </w:rPr>
        <w:t>谈判响应截止时间，由代理机构开通远程不见面开标大厅；供应商应当在响应截止时间前使用CA数字证书或CA移动数字证书登录“网上开标大厅”在线准时参加并进行响应文件远程解密、电子签章等。</w:t>
      </w:r>
    </w:p>
    <w:p w14:paraId="7A14B7EC">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（1）谈判响应截止时间到达时，招标代理机构“公布投标人”。</w:t>
      </w:r>
    </w:p>
    <w:p w14:paraId="7EF9209C">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（2）在“标书解密”环节，各供应商根据“网上开标大厅”界面右侧“公告栏”中的系统提示，完成电子响应文件解密操作。供应商未解密或因供应商原因解密失败的，其响应文件将被拒绝。</w:t>
      </w:r>
    </w:p>
    <w:p w14:paraId="24DB14A6">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（3）“开标结束”环节，供应商应在《开标情况记录表》上进行电子签章，不见面响应活动结束。供应商未签章的，视同认可解密结果。</w:t>
      </w:r>
    </w:p>
    <w:p w14:paraId="1E770B79">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（4）供应商对开标过程和开标记录如有疑义，可在本项目“网上开标大厅”—“发起异议”中提出。</w:t>
      </w:r>
    </w:p>
    <w:p w14:paraId="09032D39">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22.3供应商不足3家的，本项目谈判活动终止。（如符合《政府采购非招标采购方式管理办法》（财政部令第74号）第二十七条第二款中的情形的，供应商最低数量可以为两家）</w:t>
      </w:r>
    </w:p>
    <w:p w14:paraId="21CD7F0A">
      <w:pPr>
        <w:autoSpaceDE w:val="0"/>
        <w:autoSpaceDN w:val="0"/>
        <w:spacing w:line="360" w:lineRule="auto"/>
        <w:ind w:firstLine="480" w:firstLineChars="200"/>
        <w:contextualSpacing/>
        <w:rPr>
          <w:rFonts w:hint="eastAsia" w:ascii="宋体" w:hAnsi="宋体" w:eastAsia="宋体"/>
          <w:color w:val="auto"/>
          <w:sz w:val="24"/>
          <w:szCs w:val="24"/>
        </w:rPr>
      </w:pPr>
      <w:r>
        <w:rPr>
          <w:rFonts w:hint="eastAsia" w:ascii="宋体" w:hAnsi="宋体" w:eastAsia="宋体"/>
          <w:color w:val="auto"/>
          <w:sz w:val="24"/>
          <w:szCs w:val="24"/>
        </w:rPr>
        <w:t>22.4响应文件解密过程由集中采购机构负责记录。</w:t>
      </w:r>
    </w:p>
    <w:p w14:paraId="4C60FA9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4666C363">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3</w:t>
      </w:r>
      <w:r>
        <w:rPr>
          <w:rFonts w:hint="eastAsia" w:ascii="宋体" w:hAnsi="宋体" w:eastAsia="宋体" w:cs="宋体"/>
          <w:b/>
          <w:color w:val="auto"/>
          <w:kern w:val="0"/>
          <w:sz w:val="24"/>
          <w:szCs w:val="24"/>
        </w:rPr>
        <w:t>.谈判小组组成</w:t>
      </w:r>
    </w:p>
    <w:p w14:paraId="2D58F26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.1采购人将依法组建谈判小组，谈判小组</w:t>
      </w:r>
      <w:r>
        <w:rPr>
          <w:rFonts w:ascii="宋体" w:hAnsi="宋体" w:eastAsia="宋体"/>
          <w:color w:val="auto"/>
          <w:sz w:val="24"/>
          <w:szCs w:val="24"/>
        </w:rPr>
        <w:t>由采购人代表和评审专家共3人以上单数组成，其中评审专家人数不得少于竞争性谈判小组成员总数</w:t>
      </w:r>
      <w:r>
        <w:rPr>
          <w:rFonts w:hint="eastAsia" w:ascii="宋体" w:hAnsi="宋体" w:eastAsia="宋体" w:cs="宋体"/>
          <w:color w:val="auto"/>
          <w:kern w:val="0"/>
          <w:sz w:val="24"/>
          <w:szCs w:val="24"/>
        </w:rPr>
        <w:t>的三分之二。评审专家依法从政府采购评审专家库中随机抽取。</w:t>
      </w:r>
    </w:p>
    <w:p w14:paraId="7D223B77">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.1.1采购人将依法组建谈判小组，谈判小组由评审专家组成，成员人数应当为</w:t>
      </w:r>
      <w:r>
        <w:rPr>
          <w:rFonts w:ascii="宋体" w:hAnsi="宋体" w:eastAsia="宋体"/>
          <w:color w:val="auto"/>
          <w:sz w:val="24"/>
          <w:szCs w:val="24"/>
        </w:rPr>
        <w:t>3人以上单数组成</w:t>
      </w:r>
      <w:r>
        <w:rPr>
          <w:rFonts w:hint="eastAsia" w:ascii="宋体" w:hAnsi="宋体" w:eastAsia="宋体" w:cs="宋体"/>
          <w:color w:val="auto"/>
          <w:kern w:val="0"/>
          <w:sz w:val="24"/>
          <w:szCs w:val="24"/>
        </w:rPr>
        <w:t>。评审专家依法从政府采购评审专家库中随机抽取。</w:t>
      </w:r>
    </w:p>
    <w:p w14:paraId="72E45DC7">
      <w:pPr>
        <w:autoSpaceDE w:val="0"/>
        <w:autoSpaceDN w:val="0"/>
        <w:spacing w:line="360" w:lineRule="auto"/>
        <w:ind w:firstLine="480" w:firstLineChars="200"/>
        <w:contextualSpacing/>
        <w:rPr>
          <w:rFonts w:ascii="宋体" w:hAnsi="宋体" w:eastAsia="宋体"/>
          <w:vanish/>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.1.2</w:t>
      </w:r>
      <w:r>
        <w:rPr>
          <w:rFonts w:ascii="宋体" w:hAnsi="宋体" w:eastAsia="宋体"/>
          <w:color w:val="auto"/>
          <w:sz w:val="24"/>
          <w:szCs w:val="24"/>
        </w:rPr>
        <w:t>达到公开招标数额标准的货物或者服务采购项目，或者达到招标规模标准的政府采购工程，竞争性谈判小组应当由5人以上单数组成</w:t>
      </w:r>
      <w:r>
        <w:rPr>
          <w:rFonts w:hint="eastAsia" w:ascii="宋体" w:hAnsi="宋体" w:eastAsia="宋体"/>
          <w:color w:val="auto"/>
          <w:sz w:val="24"/>
          <w:szCs w:val="24"/>
        </w:rPr>
        <w:t>。</w:t>
      </w:r>
    </w:p>
    <w:p w14:paraId="43E7905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.2</w:t>
      </w:r>
      <w:r>
        <w:rPr>
          <w:rFonts w:ascii="宋体" w:hAnsi="宋体" w:eastAsia="宋体"/>
          <w:color w:val="auto"/>
          <w:sz w:val="24"/>
          <w:szCs w:val="24"/>
        </w:rPr>
        <w:t>采购人不得以评审专家身份参加本部门或本单位采购项目的评审</w:t>
      </w:r>
      <w:r>
        <w:rPr>
          <w:rFonts w:hint="eastAsia" w:ascii="宋体" w:hAnsi="宋体" w:eastAsia="宋体" w:cs="宋体"/>
          <w:color w:val="auto"/>
          <w:kern w:val="0"/>
          <w:sz w:val="24"/>
          <w:szCs w:val="24"/>
        </w:rPr>
        <w:t>。</w:t>
      </w:r>
    </w:p>
    <w:p w14:paraId="3A2B74A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.3谈判小组成员与供应商存在下列利害关系之一的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应当回避：</w:t>
      </w:r>
    </w:p>
    <w:p w14:paraId="6BF4DA71">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.3.1参加采购活动前三年内</w:t>
      </w:r>
      <w:r>
        <w:rPr>
          <w:rFonts w:hint="eastAsia" w:ascii="宋体" w:hAnsi="宋体" w:eastAsia="宋体"/>
          <w:color w:val="auto"/>
          <w:sz w:val="24"/>
          <w:szCs w:val="24"/>
          <w:lang w:eastAsia="zh-CN"/>
        </w:rPr>
        <w:t>，</w:t>
      </w:r>
      <w:r>
        <w:rPr>
          <w:rFonts w:hint="eastAsia" w:ascii="宋体" w:hAnsi="宋体" w:eastAsia="宋体"/>
          <w:color w:val="auto"/>
          <w:sz w:val="24"/>
          <w:szCs w:val="24"/>
        </w:rPr>
        <w:t>与供应商存在劳动关系</w:t>
      </w:r>
      <w:r>
        <w:rPr>
          <w:rFonts w:hint="eastAsia" w:ascii="宋体" w:hAnsi="宋体" w:eastAsia="宋体"/>
          <w:color w:val="auto"/>
          <w:sz w:val="24"/>
          <w:szCs w:val="24"/>
          <w:lang w:eastAsia="zh-CN"/>
        </w:rPr>
        <w:t>，</w:t>
      </w:r>
      <w:r>
        <w:rPr>
          <w:rFonts w:hint="eastAsia" w:ascii="宋体" w:hAnsi="宋体" w:eastAsia="宋体"/>
          <w:color w:val="auto"/>
          <w:sz w:val="24"/>
          <w:szCs w:val="24"/>
        </w:rPr>
        <w:t>或者担任过供应商的董事、监事</w:t>
      </w:r>
      <w:r>
        <w:rPr>
          <w:rFonts w:hint="eastAsia" w:ascii="宋体" w:hAnsi="宋体" w:eastAsia="宋体"/>
          <w:color w:val="auto"/>
          <w:sz w:val="24"/>
          <w:szCs w:val="24"/>
          <w:lang w:eastAsia="zh-CN"/>
        </w:rPr>
        <w:t>，</w:t>
      </w:r>
      <w:r>
        <w:rPr>
          <w:rFonts w:hint="eastAsia" w:ascii="宋体" w:hAnsi="宋体" w:eastAsia="宋体"/>
          <w:color w:val="auto"/>
          <w:sz w:val="24"/>
          <w:szCs w:val="24"/>
        </w:rPr>
        <w:t>或者是供应商的控股股东或实际控制人；</w:t>
      </w:r>
    </w:p>
    <w:p w14:paraId="7733856F">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.3.2与供应商的法定代表人或者负责人有夫妻、直系血亲、三代以内旁系血亲或者近姻亲关系；</w:t>
      </w:r>
    </w:p>
    <w:p w14:paraId="6923426C">
      <w:pPr>
        <w:autoSpaceDE w:val="0"/>
        <w:autoSpaceDN w:val="0"/>
        <w:spacing w:line="360" w:lineRule="auto"/>
        <w:ind w:firstLine="480" w:firstLineChars="200"/>
        <w:contextualSpacing/>
        <w:rPr>
          <w:rFonts w:ascii="宋体" w:hAnsi="宋体" w:eastAsia="宋体" w:cs="宋体"/>
          <w:vanish/>
          <w:color w:val="auto"/>
          <w:kern w:val="0"/>
          <w:sz w:val="24"/>
          <w:szCs w:val="24"/>
        </w:rPr>
      </w:pPr>
      <w:r>
        <w:rPr>
          <w:rFonts w:hint="eastAsia" w:ascii="宋体" w:hAnsi="宋体" w:eastAsia="宋体"/>
          <w:color w:val="auto"/>
          <w:sz w:val="24"/>
          <w:szCs w:val="24"/>
        </w:rPr>
        <w:t>2</w:t>
      </w:r>
      <w:r>
        <w:rPr>
          <w:rFonts w:ascii="宋体" w:hAnsi="宋体" w:eastAsia="宋体"/>
          <w:color w:val="auto"/>
          <w:sz w:val="24"/>
          <w:szCs w:val="24"/>
        </w:rPr>
        <w:t>3</w:t>
      </w:r>
      <w:r>
        <w:rPr>
          <w:rFonts w:hint="eastAsia" w:ascii="宋体" w:hAnsi="宋体" w:eastAsia="宋体"/>
          <w:color w:val="auto"/>
          <w:sz w:val="24"/>
          <w:szCs w:val="24"/>
        </w:rPr>
        <w:t>.3.3与供应商有其他可能影响政府采购活动公平、公正进行的关系。</w:t>
      </w:r>
    </w:p>
    <w:p w14:paraId="713F4B2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.3.4评审专家发现本人与参加采购活动的供应商有利害关系的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应当主动提出回避。采购人或者采购代理机构发现评审专家与参加采购活动的供应商有利害关系的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应当要求其回避。</w:t>
      </w:r>
    </w:p>
    <w:p w14:paraId="719190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.3.5采购人不得担任谈判小组组长。</w:t>
      </w:r>
    </w:p>
    <w:p w14:paraId="574C1EB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.3.6谈判小组成员名单在成交结果公告前应当保密。</w:t>
      </w:r>
    </w:p>
    <w:p w14:paraId="132CFCE1">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4</w:t>
      </w:r>
      <w:r>
        <w:rPr>
          <w:rFonts w:hint="eastAsia" w:ascii="宋体" w:hAnsi="宋体" w:eastAsia="宋体" w:cs="宋体"/>
          <w:b/>
          <w:color w:val="auto"/>
          <w:kern w:val="0"/>
          <w:sz w:val="24"/>
          <w:szCs w:val="24"/>
        </w:rPr>
        <w:t>.资格审查和符合性审查</w:t>
      </w:r>
    </w:p>
    <w:p w14:paraId="2B138260">
      <w:pPr>
        <w:autoSpaceDE w:val="0"/>
        <w:autoSpaceDN w:val="0"/>
        <w:spacing w:line="360" w:lineRule="auto"/>
        <w:ind w:firstLine="480" w:firstLineChars="200"/>
        <w:contextualSpacing/>
        <w:rPr>
          <w:rFonts w:ascii="宋体" w:hAnsi="宋体" w:eastAsia="宋体" w:cs="宋体"/>
          <w:vanish/>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.1资格审查：谈判小组依据有关法律法规和谈判文件的规定对供应商的资格进行审查。</w:t>
      </w:r>
      <w:r>
        <w:rPr>
          <w:rFonts w:hint="eastAsia" w:ascii="宋体" w:hAnsi="宋体" w:eastAsia="宋体" w:cs="宋体"/>
          <w:b/>
          <w:color w:val="auto"/>
          <w:kern w:val="0"/>
          <w:sz w:val="24"/>
          <w:szCs w:val="24"/>
        </w:rPr>
        <w:t>本项目具体资格审查详见（第六章 资格审查与评审）</w:t>
      </w:r>
      <w:r>
        <w:rPr>
          <w:rFonts w:hint="eastAsia" w:ascii="宋体" w:hAnsi="宋体" w:eastAsia="宋体" w:cs="宋体"/>
          <w:color w:val="auto"/>
          <w:kern w:val="0"/>
          <w:sz w:val="24"/>
          <w:szCs w:val="24"/>
        </w:rPr>
        <w:t>。</w:t>
      </w:r>
    </w:p>
    <w:p w14:paraId="79A51A4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.2符合性审查：依据谈判文件的规定，从响应文件的有效性、完整性和对谈判文件的响应程度进行审查，以确定是否对谈判文件的全部实质性要求作出响应。</w:t>
      </w:r>
    </w:p>
    <w:p w14:paraId="37C31665">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5</w:t>
      </w:r>
      <w:r>
        <w:rPr>
          <w:rFonts w:hint="eastAsia" w:ascii="宋体" w:hAnsi="宋体" w:eastAsia="宋体" w:cs="宋体"/>
          <w:b/>
          <w:color w:val="auto"/>
          <w:kern w:val="0"/>
          <w:sz w:val="24"/>
          <w:szCs w:val="24"/>
        </w:rPr>
        <w:t>.响应文件的澄清</w:t>
      </w:r>
    </w:p>
    <w:p w14:paraId="1C1C0EB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w:t>
      </w:r>
      <w:r>
        <w:rPr>
          <w:rFonts w:ascii="宋体" w:hAnsi="宋体" w:eastAsia="宋体"/>
          <w:color w:val="auto"/>
          <w:sz w:val="24"/>
          <w:szCs w:val="24"/>
        </w:rPr>
        <w:t>5</w:t>
      </w:r>
      <w:r>
        <w:rPr>
          <w:rFonts w:hint="eastAsia" w:ascii="宋体" w:hAnsi="宋体" w:eastAsia="宋体"/>
          <w:color w:val="auto"/>
          <w:sz w:val="24"/>
          <w:szCs w:val="24"/>
        </w:rPr>
        <w:t>.1</w:t>
      </w:r>
      <w:r>
        <w:rPr>
          <w:rFonts w:ascii="宋体" w:hAnsi="宋体" w:eastAsia="宋体"/>
          <w:color w:val="auto"/>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color w:val="auto"/>
          <w:kern w:val="0"/>
          <w:sz w:val="24"/>
          <w:szCs w:val="24"/>
        </w:rPr>
        <w:t>。</w:t>
      </w:r>
      <w:r>
        <w:rPr>
          <w:rFonts w:ascii="宋体" w:hAnsi="宋体" w:eastAsia="宋体"/>
          <w:color w:val="auto"/>
          <w:sz w:val="24"/>
          <w:szCs w:val="24"/>
        </w:rPr>
        <w:t>供应商的澄清、说明或者更正不得超出响应文件的范围或者改变响应文件的实质性内容</w:t>
      </w:r>
      <w:r>
        <w:rPr>
          <w:rFonts w:hint="eastAsia" w:ascii="宋体" w:hAnsi="宋体" w:eastAsia="宋体"/>
          <w:color w:val="auto"/>
          <w:sz w:val="24"/>
          <w:szCs w:val="24"/>
        </w:rPr>
        <w:t>。</w:t>
      </w:r>
    </w:p>
    <w:p w14:paraId="74E740E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.2供应商的澄清、说明或者更正应当采用书面</w:t>
      </w:r>
      <w:r>
        <w:rPr>
          <w:rFonts w:hint="eastAsia" w:ascii="宋体" w:hAnsi="宋体" w:eastAsia="宋体"/>
          <w:color w:val="auto"/>
          <w:sz w:val="24"/>
          <w:szCs w:val="24"/>
        </w:rPr>
        <w:t>形式，</w:t>
      </w:r>
      <w:r>
        <w:rPr>
          <w:rFonts w:ascii="宋体" w:hAnsi="宋体" w:eastAsia="宋体"/>
          <w:color w:val="auto"/>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宋体" w:hAnsi="宋体" w:eastAsia="宋体"/>
          <w:color w:val="auto"/>
          <w:sz w:val="24"/>
          <w:szCs w:val="24"/>
        </w:rPr>
        <w:t>。供应商的澄清、说明或者补正不得超出</w:t>
      </w:r>
      <w:r>
        <w:rPr>
          <w:rFonts w:hint="eastAsia" w:ascii="宋体" w:hAnsi="宋体" w:eastAsia="宋体" w:cs="宋体"/>
          <w:color w:val="auto"/>
          <w:kern w:val="0"/>
          <w:sz w:val="24"/>
          <w:szCs w:val="24"/>
        </w:rPr>
        <w:t>投标文件的范围或者改变响应文件的实质性内容。</w:t>
      </w:r>
    </w:p>
    <w:p w14:paraId="0CF8345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.3供应商的澄清文件是其响应文件的组成部分。</w:t>
      </w:r>
    </w:p>
    <w:p w14:paraId="72DC8968">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6</w:t>
      </w:r>
      <w:r>
        <w:rPr>
          <w:rFonts w:hint="eastAsia" w:ascii="宋体" w:hAnsi="宋体" w:eastAsia="宋体" w:cs="宋体"/>
          <w:b/>
          <w:color w:val="auto"/>
          <w:kern w:val="0"/>
          <w:sz w:val="24"/>
          <w:szCs w:val="24"/>
        </w:rPr>
        <w:t>.响应文件报价出现前后不一致的修正</w:t>
      </w:r>
    </w:p>
    <w:p w14:paraId="2CF3929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6</w:t>
      </w:r>
      <w:r>
        <w:rPr>
          <w:rFonts w:hint="eastAsia" w:ascii="宋体" w:hAnsi="宋体" w:eastAsia="宋体" w:cs="宋体"/>
          <w:color w:val="auto"/>
          <w:kern w:val="0"/>
          <w:sz w:val="24"/>
          <w:szCs w:val="24"/>
        </w:rPr>
        <w:t>.1大写金额和小写金额不一致的，以大写金额为准；</w:t>
      </w:r>
    </w:p>
    <w:p w14:paraId="0D8A393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6</w:t>
      </w:r>
      <w:r>
        <w:rPr>
          <w:rFonts w:hint="eastAsia" w:ascii="宋体" w:hAnsi="宋体" w:eastAsia="宋体" w:cs="宋体"/>
          <w:color w:val="auto"/>
          <w:kern w:val="0"/>
          <w:sz w:val="24"/>
          <w:szCs w:val="24"/>
        </w:rPr>
        <w:t>.2单价金额小数点或者百分比有明显错位的，以开标一览表的总价为准，并修改单价；</w:t>
      </w:r>
    </w:p>
    <w:p w14:paraId="2989522C">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6</w:t>
      </w:r>
      <w:r>
        <w:rPr>
          <w:rFonts w:hint="eastAsia" w:ascii="宋体" w:hAnsi="宋体" w:eastAsia="宋体" w:cs="宋体"/>
          <w:color w:val="auto"/>
          <w:kern w:val="0"/>
          <w:sz w:val="24"/>
          <w:szCs w:val="24"/>
        </w:rPr>
        <w:t>.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0A1E261">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26.4</w:t>
      </w:r>
      <w:r>
        <w:rPr>
          <w:rFonts w:hint="eastAsia" w:ascii="宋体" w:hAnsi="宋体" w:eastAsia="宋体" w:cs="宋体"/>
          <w:b w:val="0"/>
          <w:bCs/>
          <w:color w:val="auto"/>
          <w:kern w:val="0"/>
          <w:sz w:val="24"/>
          <w:szCs w:val="24"/>
        </w:rPr>
        <w:t>异常低价审查。</w:t>
      </w:r>
    </w:p>
    <w:p w14:paraId="45DE9DE0">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评审中出现下列情形之一的，评标委员会应当启动异常低价投标审查程序：</w:t>
      </w:r>
    </w:p>
    <w:p w14:paraId="0E92174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（1）投标报价低于全部通过符合性审查供应商投标报价平均值50%的，即投标报价&lt;全部通过符合性审查供应商投标报价平均值×50%；</w:t>
      </w:r>
    </w:p>
    <w:p w14:paraId="7FCC48F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（2）投标报价低于通过符合性审查的次低报价供应商投标报价50%的，即投标报价&lt;通过符合性审查的次低报价供应商投标报价×50%；</w:t>
      </w:r>
    </w:p>
    <w:p w14:paraId="614E52DA">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（3）投标报价低于采购项目最高限价45%的，即投标报价&lt;采购项目最高限价×45%；</w:t>
      </w:r>
    </w:p>
    <w:p w14:paraId="25B3E634">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（4）评审委员会基于专业判断，认为供应商报价过低，有可能影响产品质量或者不能诚信履约的其他情形。</w:t>
      </w:r>
    </w:p>
    <w:p w14:paraId="26474788">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（5）相关法律法规对供应商报价有规定的，从其规定。</w:t>
      </w:r>
    </w:p>
    <w:p w14:paraId="543562CC">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标委员会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5D72E429">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D95D571">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7</w:t>
      </w:r>
      <w:r>
        <w:rPr>
          <w:rFonts w:hint="eastAsia" w:ascii="宋体" w:hAnsi="宋体" w:eastAsia="宋体" w:cs="宋体"/>
          <w:b/>
          <w:color w:val="auto"/>
          <w:kern w:val="0"/>
          <w:sz w:val="24"/>
          <w:szCs w:val="24"/>
        </w:rPr>
        <w:t>.响应无效情形</w:t>
      </w:r>
    </w:p>
    <w:p w14:paraId="776BFD81">
      <w:pPr>
        <w:autoSpaceDE w:val="0"/>
        <w:autoSpaceDN w:val="0"/>
        <w:spacing w:line="360" w:lineRule="auto"/>
        <w:ind w:firstLine="480" w:firstLineChars="200"/>
        <w:contextualSpacing/>
        <w:rPr>
          <w:rFonts w:ascii="宋体" w:hAnsi="宋体" w:eastAsia="宋体" w:cs="宋体"/>
          <w:vanish/>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.1响应文件属下列情况之一的，按照无效响应处理：</w:t>
      </w:r>
    </w:p>
    <w:p w14:paraId="54CF68A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.1.1未按照</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文件的规定提交《禹州市政府采购供应商信用承诺函》的；</w:t>
      </w:r>
    </w:p>
    <w:p w14:paraId="333DD00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27.1.2未按照谈判文件的规定提交谈判承诺函的；</w:t>
      </w:r>
    </w:p>
    <w:p w14:paraId="1DD3040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.1.3响应文件未按谈判文件要求签署、盖章的；</w:t>
      </w:r>
    </w:p>
    <w:p w14:paraId="6CA4D95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.1.4不具备谈判文件中规定的资格要求的；</w:t>
      </w:r>
    </w:p>
    <w:p w14:paraId="21A0C70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.1.5报价超过谈判文件中规定的预算金额的；</w:t>
      </w:r>
    </w:p>
    <w:p w14:paraId="1A20B3E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.1.6响应</w:t>
      </w:r>
      <w:r>
        <w:rPr>
          <w:rFonts w:ascii="宋体" w:hAnsi="宋体" w:eastAsia="宋体" w:cs="宋体"/>
          <w:color w:val="auto"/>
          <w:kern w:val="0"/>
          <w:sz w:val="24"/>
          <w:szCs w:val="24"/>
        </w:rPr>
        <w:t>文件含有采购人不能接受的附加条件的</w:t>
      </w:r>
      <w:r>
        <w:rPr>
          <w:rFonts w:hint="eastAsia" w:ascii="宋体" w:hAnsi="宋体" w:eastAsia="宋体" w:cs="宋体"/>
          <w:color w:val="auto"/>
          <w:kern w:val="0"/>
          <w:sz w:val="24"/>
          <w:szCs w:val="24"/>
        </w:rPr>
        <w:t>。</w:t>
      </w:r>
    </w:p>
    <w:p w14:paraId="5138A21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27.2根据《河南省财政厅关于防范供应商串通投标促进政府采购公平竞争的通知》（豫财购﹝2021﹞6号）要求，参与同一个标段（包）的供应商存在下列情形之一的，其投标（响应）文件无效：</w:t>
      </w:r>
    </w:p>
    <w:p w14:paraId="54B0A42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27.2.1不同供应商的电子投标（响应）文件上传计算机的网卡MAC地址、CPU序列号和硬盘序列号等硬件信息相同的；</w:t>
      </w:r>
    </w:p>
    <w:p w14:paraId="2A0B8E55">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27.2.2不同供应商的投标（响应）文件由同一电子设备编制、打印加密或者上传；</w:t>
      </w:r>
    </w:p>
    <w:p w14:paraId="694F581F">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27.2.3不同供应商的投标（响应）文件由同一电子设备打印、复印；</w:t>
      </w:r>
    </w:p>
    <w:p w14:paraId="0D428A5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27.2.4不同供应商的投标（响应）文件由同一人送达或者分发，或者不同供应商联系人为同一人或不同联系人的联系电话一致的；</w:t>
      </w:r>
    </w:p>
    <w:p w14:paraId="5773D11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27.2.5不同供应商的投标（响应）文件的内容存在两处以上细节错误一致；</w:t>
      </w:r>
    </w:p>
    <w:p w14:paraId="0E7E7157">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27.2.6不同供应商的法定代表人、委托代理人、项目经理、项目负责人等由同一个单位缴纳社会保险或者领取报酬的；</w:t>
      </w:r>
    </w:p>
    <w:p w14:paraId="17F0D074">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27.2.7不同供应商投标（响应）文件中法定代表人或者负责人签字出自同一人之手；</w:t>
      </w:r>
    </w:p>
    <w:p w14:paraId="1E9508E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27.2.8其它涉嫌串通的情形。</w:t>
      </w:r>
    </w:p>
    <w:p w14:paraId="5EDB35F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.3有下列情形之一的，视为供应商串通投标，其响应无效：</w:t>
      </w:r>
    </w:p>
    <w:p w14:paraId="521255E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.3.1不同供应商的响应文件由同一单位或者个人编制；</w:t>
      </w:r>
    </w:p>
    <w:p w14:paraId="3D3F3EE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.3.2不同供应商委托同一单位或者个人办理响应事宜；</w:t>
      </w:r>
    </w:p>
    <w:p w14:paraId="0301FA8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.3.3不同供应商的响应文件载明的项目管理成员或者联系人员为同一人；</w:t>
      </w:r>
    </w:p>
    <w:p w14:paraId="201E6C6C">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.3.4不同供应商的响应文件异常一致或者投标报价呈规律性差异；</w:t>
      </w:r>
    </w:p>
    <w:p w14:paraId="755FA2C1">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.3.5不同供应商的响应文件相互混装。</w:t>
      </w:r>
    </w:p>
    <w:p w14:paraId="30EFBD13">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4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F7B0BC">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27.5</w:t>
      </w:r>
      <w:r>
        <w:rPr>
          <w:rFonts w:hint="eastAsia" w:ascii="宋体" w:hAnsi="宋体" w:eastAsia="宋体" w:cs="宋体"/>
          <w:color w:val="auto"/>
          <w:kern w:val="0"/>
          <w:sz w:val="24"/>
          <w:szCs w:val="24"/>
        </w:rPr>
        <w:t>按照《关于推进全流程电子化交易和在线监管工作有关问题的通知》（许公管办[2019]3号）规定：不同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电子</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文件由同一单位或者个人编制’或‘不同</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委托同一单位或者个人办理</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事宜’，其</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无效。</w:t>
      </w:r>
    </w:p>
    <w:p w14:paraId="28B49BC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7</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w:t>
      </w:r>
      <w:r>
        <w:rPr>
          <w:rFonts w:ascii="宋体" w:hAnsi="宋体" w:eastAsia="宋体" w:cs="宋体"/>
          <w:color w:val="auto"/>
          <w:kern w:val="0"/>
          <w:sz w:val="24"/>
          <w:szCs w:val="24"/>
        </w:rPr>
        <w:t>法律、法规和</w:t>
      </w:r>
      <w:r>
        <w:rPr>
          <w:rFonts w:hint="eastAsia" w:ascii="宋体" w:hAnsi="宋体" w:eastAsia="宋体" w:cs="宋体"/>
          <w:color w:val="auto"/>
          <w:kern w:val="0"/>
          <w:sz w:val="24"/>
          <w:szCs w:val="24"/>
        </w:rPr>
        <w:t>响应</w:t>
      </w:r>
      <w:r>
        <w:rPr>
          <w:rFonts w:ascii="宋体" w:hAnsi="宋体" w:eastAsia="宋体" w:cs="宋体"/>
          <w:color w:val="auto"/>
          <w:kern w:val="0"/>
          <w:sz w:val="24"/>
          <w:szCs w:val="24"/>
        </w:rPr>
        <w:t>文件规定的其他无效情形</w:t>
      </w:r>
      <w:r>
        <w:rPr>
          <w:rFonts w:hint="eastAsia" w:ascii="宋体" w:hAnsi="宋体" w:eastAsia="宋体" w:cs="宋体"/>
          <w:color w:val="auto"/>
          <w:kern w:val="0"/>
          <w:sz w:val="24"/>
          <w:szCs w:val="24"/>
        </w:rPr>
        <w:t>。</w:t>
      </w:r>
    </w:p>
    <w:p w14:paraId="4BBF30CF">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2</w:t>
      </w:r>
      <w:r>
        <w:rPr>
          <w:rFonts w:ascii="宋体" w:hAnsi="宋体" w:eastAsia="宋体" w:cs="宋体"/>
          <w:b/>
          <w:color w:val="auto"/>
          <w:kern w:val="0"/>
          <w:sz w:val="24"/>
          <w:szCs w:val="24"/>
        </w:rPr>
        <w:t>8</w:t>
      </w:r>
      <w:r>
        <w:rPr>
          <w:rFonts w:hint="eastAsia" w:ascii="宋体" w:hAnsi="宋体" w:eastAsia="宋体" w:cs="宋体"/>
          <w:b/>
          <w:color w:val="auto"/>
          <w:kern w:val="0"/>
          <w:sz w:val="24"/>
          <w:szCs w:val="24"/>
        </w:rPr>
        <w:t>.响应文件评审与谈判</w:t>
      </w:r>
    </w:p>
    <w:p w14:paraId="114CBE9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8</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ascii="宋体" w:hAnsi="宋体" w:eastAsia="宋体" w:cs="宋体"/>
          <w:color w:val="auto"/>
          <w:kern w:val="0"/>
          <w:sz w:val="24"/>
          <w:szCs w:val="24"/>
        </w:rPr>
        <w:t>。</w:t>
      </w:r>
    </w:p>
    <w:p w14:paraId="01819F3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.2</w:t>
      </w:r>
      <w:r>
        <w:rPr>
          <w:rFonts w:ascii="宋体" w:hAnsi="宋体" w:eastAsia="宋体"/>
          <w:color w:val="auto"/>
          <w:sz w:val="24"/>
          <w:szCs w:val="24"/>
        </w:rPr>
        <w:t>谈判小组所有成员应当集中与单一供应商分别进行谈判，并给予所有参加谈判的供应商平等的谈判机会</w:t>
      </w:r>
      <w:r>
        <w:rPr>
          <w:rFonts w:hint="eastAsia" w:ascii="宋体" w:hAnsi="宋体" w:eastAsia="宋体"/>
          <w:color w:val="auto"/>
          <w:sz w:val="24"/>
          <w:szCs w:val="24"/>
        </w:rPr>
        <w:t>。</w:t>
      </w:r>
    </w:p>
    <w:p w14:paraId="4722A4F6">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微软雅黑"/>
          <w:color w:val="auto"/>
          <w:sz w:val="24"/>
          <w:szCs w:val="24"/>
        </w:rPr>
        <w:t>2</w:t>
      </w:r>
      <w:r>
        <w:rPr>
          <w:rFonts w:ascii="宋体" w:hAnsi="宋体" w:eastAsia="宋体" w:cs="微软雅黑"/>
          <w:color w:val="auto"/>
          <w:sz w:val="24"/>
          <w:szCs w:val="24"/>
        </w:rPr>
        <w:t>8</w:t>
      </w:r>
      <w:r>
        <w:rPr>
          <w:rFonts w:hint="eastAsia" w:ascii="宋体" w:hAnsi="宋体" w:eastAsia="宋体" w:cs="微软雅黑"/>
          <w:color w:val="auto"/>
          <w:sz w:val="24"/>
          <w:szCs w:val="24"/>
        </w:rPr>
        <w:t>.3在谈判中，谈判的任何一方不得透露与谈判有关的其他供应商的技术资料、价格和其他信息。</w:t>
      </w:r>
    </w:p>
    <w:p w14:paraId="07F2698C">
      <w:pPr>
        <w:autoSpaceDE w:val="0"/>
        <w:autoSpaceDN w:val="0"/>
        <w:spacing w:line="360" w:lineRule="auto"/>
        <w:ind w:firstLine="480" w:firstLineChars="200"/>
        <w:contextualSpacing/>
        <w:rPr>
          <w:rFonts w:ascii="宋体" w:hAnsi="宋体" w:eastAsia="宋体" w:cs="微软雅黑"/>
          <w:color w:val="auto"/>
          <w:sz w:val="24"/>
          <w:szCs w:val="24"/>
        </w:rPr>
      </w:pPr>
      <w:r>
        <w:rPr>
          <w:rFonts w:hint="eastAsia" w:ascii="宋体" w:hAnsi="宋体" w:eastAsia="宋体" w:cs="微软雅黑"/>
          <w:color w:val="auto"/>
          <w:sz w:val="24"/>
          <w:szCs w:val="24"/>
        </w:rPr>
        <w:t>2</w:t>
      </w:r>
      <w:r>
        <w:rPr>
          <w:rFonts w:ascii="宋体" w:hAnsi="宋体" w:eastAsia="宋体" w:cs="微软雅黑"/>
          <w:color w:val="auto"/>
          <w:sz w:val="24"/>
          <w:szCs w:val="24"/>
        </w:rPr>
        <w:t>8</w:t>
      </w:r>
      <w:r>
        <w:rPr>
          <w:rFonts w:hint="eastAsia" w:ascii="宋体" w:hAnsi="宋体" w:eastAsia="宋体" w:cs="微软雅黑"/>
          <w:color w:val="auto"/>
          <w:sz w:val="24"/>
          <w:szCs w:val="24"/>
        </w:rPr>
        <w:t>.4</w:t>
      </w:r>
      <w:r>
        <w:rPr>
          <w:rFonts w:ascii="宋体" w:hAnsi="宋体" w:eastAsia="宋体" w:cs="微软雅黑"/>
          <w:color w:val="auto"/>
          <w:sz w:val="24"/>
          <w:szCs w:val="24"/>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ascii="宋体" w:hAnsi="宋体" w:eastAsia="宋体" w:cs="微软雅黑"/>
          <w:color w:val="auto"/>
          <w:sz w:val="24"/>
          <w:szCs w:val="24"/>
        </w:rPr>
        <w:t>。</w:t>
      </w:r>
      <w:r>
        <w:rPr>
          <w:rFonts w:ascii="宋体" w:hAnsi="宋体" w:eastAsia="宋体" w:cs="微软雅黑"/>
          <w:color w:val="auto"/>
          <w:sz w:val="24"/>
          <w:szCs w:val="24"/>
        </w:rPr>
        <w:t>对谈判文件作出的实质性变动是谈判文件的有效组成部分，谈判小组应当及时以书面形式同时通知所有参加谈判的供应商</w:t>
      </w:r>
      <w:r>
        <w:rPr>
          <w:rFonts w:hint="eastAsia" w:ascii="宋体" w:hAnsi="宋体" w:eastAsia="宋体" w:cs="微软雅黑"/>
          <w:color w:val="auto"/>
          <w:sz w:val="24"/>
          <w:szCs w:val="24"/>
        </w:rPr>
        <w:t>。</w:t>
      </w:r>
    </w:p>
    <w:p w14:paraId="7F0CE262">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.5</w:t>
      </w:r>
      <w:r>
        <w:rPr>
          <w:rFonts w:ascii="宋体" w:hAnsi="宋体" w:eastAsia="宋体"/>
          <w:color w:val="auto"/>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olor w:val="auto"/>
          <w:sz w:val="24"/>
          <w:szCs w:val="24"/>
        </w:rPr>
        <w:t>。</w:t>
      </w:r>
    </w:p>
    <w:p w14:paraId="4562F0D6">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.6</w:t>
      </w:r>
      <w:r>
        <w:rPr>
          <w:rFonts w:ascii="宋体" w:hAnsi="宋体" w:eastAsia="宋体"/>
          <w:color w:val="auto"/>
          <w:sz w:val="24"/>
          <w:szCs w:val="24"/>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eastAsia="宋体"/>
          <w:color w:val="auto"/>
          <w:sz w:val="24"/>
          <w:szCs w:val="24"/>
        </w:rPr>
        <w:t>。</w:t>
      </w:r>
      <w:r>
        <w:rPr>
          <w:rFonts w:hint="eastAsia" w:ascii="宋体" w:hAnsi="宋体" w:eastAsia="宋体" w:cs="宋体"/>
          <w:color w:val="auto"/>
          <w:kern w:val="0"/>
          <w:sz w:val="24"/>
          <w:szCs w:val="24"/>
        </w:rPr>
        <w:t>（如符合《政府采购非招标采购方式管理办法》（财政部令第74号）第二十七条第二款中的</w:t>
      </w:r>
      <w:r>
        <w:rPr>
          <w:rFonts w:hint="eastAsia" w:ascii="宋体" w:hAnsi="宋体" w:eastAsia="宋体" w:cs="Arial"/>
          <w:color w:val="auto"/>
          <w:sz w:val="24"/>
          <w:szCs w:val="24"/>
          <w:shd w:val="clear" w:color="auto" w:fill="FFFFFF"/>
        </w:rPr>
        <w:t>情形的，</w:t>
      </w:r>
      <w:r>
        <w:rPr>
          <w:rFonts w:hint="eastAsia" w:ascii="宋体" w:hAnsi="宋体" w:eastAsia="宋体" w:cs="宋体"/>
          <w:color w:val="auto"/>
          <w:kern w:val="0"/>
          <w:sz w:val="24"/>
          <w:szCs w:val="24"/>
        </w:rPr>
        <w:t>供应商最低数量可以为两家。）</w:t>
      </w:r>
    </w:p>
    <w:p w14:paraId="7077D56D">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宋体" w:hAnsi="宋体" w:eastAsia="宋体"/>
          <w:color w:val="auto"/>
          <w:sz w:val="24"/>
          <w:szCs w:val="24"/>
        </w:rPr>
        <w:t>。</w:t>
      </w:r>
    </w:p>
    <w:p w14:paraId="05C158A1">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.7</w:t>
      </w:r>
      <w:r>
        <w:rPr>
          <w:rFonts w:ascii="宋体" w:hAnsi="宋体" w:eastAsia="宋体"/>
          <w:color w:val="auto"/>
          <w:sz w:val="24"/>
          <w:szCs w:val="24"/>
        </w:rPr>
        <w:t>最后报价是供应商响应文件的有效组成部分。</w:t>
      </w:r>
    </w:p>
    <w:p w14:paraId="33B2C1CA">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.8</w:t>
      </w:r>
      <w:r>
        <w:rPr>
          <w:rFonts w:ascii="宋体" w:hAnsi="宋体" w:eastAsia="宋体"/>
          <w:color w:val="auto"/>
          <w:sz w:val="24"/>
          <w:szCs w:val="24"/>
        </w:rPr>
        <w:t>已提交响应文件的供应商，在提交最后报价之前，可以根据谈判情况退出谈判</w:t>
      </w:r>
      <w:r>
        <w:rPr>
          <w:rFonts w:hint="eastAsia" w:ascii="宋体" w:hAnsi="宋体" w:eastAsia="宋体"/>
          <w:color w:val="auto"/>
          <w:sz w:val="24"/>
          <w:szCs w:val="24"/>
        </w:rPr>
        <w:t>。</w:t>
      </w:r>
    </w:p>
    <w:p w14:paraId="41B4EF0C">
      <w:pPr>
        <w:autoSpaceDE w:val="0"/>
        <w:autoSpaceDN w:val="0"/>
        <w:spacing w:line="360" w:lineRule="auto"/>
        <w:ind w:firstLine="480" w:firstLineChars="200"/>
        <w:contextualSpacing/>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8</w:t>
      </w:r>
      <w:r>
        <w:rPr>
          <w:rFonts w:hint="eastAsia" w:ascii="宋体" w:hAnsi="宋体" w:eastAsia="宋体"/>
          <w:color w:val="auto"/>
          <w:sz w:val="24"/>
          <w:szCs w:val="24"/>
        </w:rPr>
        <w:t>.9按照《关于推进全流程电子化交易和在线监管工作有关问题的通知》（许公管办[2019]3号）规定，评审专家应严格按照要求查看“硬件特征码”相关信息并进行评审。</w:t>
      </w:r>
    </w:p>
    <w:p w14:paraId="099FC4A6">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29</w:t>
      </w:r>
      <w:r>
        <w:rPr>
          <w:rFonts w:hint="eastAsia" w:ascii="宋体" w:hAnsi="宋体" w:eastAsia="宋体" w:cs="宋体"/>
          <w:b/>
          <w:color w:val="auto"/>
          <w:kern w:val="0"/>
          <w:sz w:val="24"/>
          <w:szCs w:val="24"/>
        </w:rPr>
        <w:t>.评审方法与推荐成交候选人</w:t>
      </w:r>
    </w:p>
    <w:p w14:paraId="1AE8238C">
      <w:pPr>
        <w:autoSpaceDE w:val="0"/>
        <w:autoSpaceDN w:val="0"/>
        <w:spacing w:line="360" w:lineRule="auto"/>
        <w:ind w:firstLine="480" w:firstLineChars="200"/>
        <w:contextualSpacing/>
        <w:rPr>
          <w:rFonts w:ascii="宋体" w:hAnsi="宋体" w:eastAsia="宋体" w:cs="宋体"/>
          <w:color w:val="auto"/>
          <w:kern w:val="0"/>
          <w:sz w:val="24"/>
          <w:szCs w:val="24"/>
        </w:rPr>
      </w:pPr>
      <w:r>
        <w:rPr>
          <w:rFonts w:ascii="宋体" w:hAnsi="宋体" w:eastAsia="宋体"/>
          <w:color w:val="auto"/>
          <w:sz w:val="24"/>
          <w:szCs w:val="24"/>
        </w:rPr>
        <w:t>谈判小组应当从质量和服务均能满足采购文件实质性响应要求的供应商中，按照最后报价由低到高的顺序</w:t>
      </w:r>
      <w:r>
        <w:rPr>
          <w:rFonts w:hint="eastAsia" w:ascii="宋体" w:hAnsi="宋体" w:eastAsia="宋体"/>
          <w:color w:val="auto"/>
          <w:sz w:val="24"/>
          <w:szCs w:val="24"/>
        </w:rPr>
        <w:t>推荐</w:t>
      </w:r>
      <w:r>
        <w:rPr>
          <w:rFonts w:ascii="宋体" w:hAnsi="宋体" w:eastAsia="宋体"/>
          <w:color w:val="auto"/>
          <w:sz w:val="24"/>
          <w:szCs w:val="24"/>
        </w:rPr>
        <w:t>3名以上成交候选人，并编写评审报告。</w:t>
      </w:r>
    </w:p>
    <w:p w14:paraId="432F7694">
      <w:pPr>
        <w:tabs>
          <w:tab w:val="left" w:pos="1260"/>
        </w:tabs>
        <w:autoSpaceDE w:val="0"/>
        <w:autoSpaceDN w:val="0"/>
        <w:spacing w:line="360" w:lineRule="auto"/>
        <w:contextualSpacing/>
        <w:rPr>
          <w:rFonts w:ascii="宋体" w:hAnsi="宋体" w:eastAsia="宋体" w:cs="宋体"/>
          <w:b/>
          <w:color w:val="auto"/>
          <w:kern w:val="0"/>
          <w:sz w:val="24"/>
          <w:szCs w:val="24"/>
        </w:rPr>
      </w:pPr>
    </w:p>
    <w:p w14:paraId="752D4422">
      <w:pPr>
        <w:tabs>
          <w:tab w:val="left" w:pos="1260"/>
        </w:tabs>
        <w:autoSpaceDE w:val="0"/>
        <w:autoSpaceDN w:val="0"/>
        <w:spacing w:line="360" w:lineRule="auto"/>
        <w:contextualSpacing/>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六、确定成交供应商和授予合同</w:t>
      </w:r>
    </w:p>
    <w:p w14:paraId="4399D01B">
      <w:pPr>
        <w:autoSpaceDE w:val="0"/>
        <w:autoSpaceDN w:val="0"/>
        <w:spacing w:line="360" w:lineRule="auto"/>
        <w:contextualSpacing/>
        <w:rPr>
          <w:rFonts w:ascii="宋体" w:hAnsi="宋体" w:eastAsia="宋体" w:cs="宋体"/>
          <w:b/>
          <w:color w:val="auto"/>
          <w:kern w:val="0"/>
          <w:sz w:val="24"/>
          <w:szCs w:val="24"/>
        </w:rPr>
      </w:pPr>
      <w:r>
        <w:rPr>
          <w:rFonts w:ascii="宋体" w:hAnsi="宋体" w:eastAsia="宋体" w:cs="宋体"/>
          <w:b/>
          <w:color w:val="auto"/>
          <w:kern w:val="0"/>
          <w:sz w:val="24"/>
          <w:szCs w:val="24"/>
        </w:rPr>
        <w:t>30</w:t>
      </w:r>
      <w:r>
        <w:rPr>
          <w:rFonts w:hint="eastAsia" w:ascii="宋体" w:hAnsi="宋体" w:eastAsia="宋体" w:cs="宋体"/>
          <w:b/>
          <w:color w:val="auto"/>
          <w:kern w:val="0"/>
          <w:sz w:val="24"/>
          <w:szCs w:val="24"/>
        </w:rPr>
        <w:t>.确定成交供应商</w:t>
      </w:r>
    </w:p>
    <w:p w14:paraId="7417AA77">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30</w:t>
      </w:r>
      <w:r>
        <w:rPr>
          <w:rFonts w:hint="eastAsia" w:ascii="宋体" w:hAnsi="宋体" w:eastAsia="宋体"/>
          <w:color w:val="auto"/>
          <w:sz w:val="24"/>
          <w:szCs w:val="24"/>
        </w:rPr>
        <w:t>.1采购人应当在收到评标报告之日起1个工作日内，从评标报告提出的成交候选人中，根据质量和服务均能满足谈判文件实质性响应要求且最后报价</w:t>
      </w:r>
      <w:r>
        <w:rPr>
          <w:rFonts w:hint="eastAsia" w:ascii="宋体" w:hAnsi="宋体" w:eastAsia="宋体"/>
          <w:b/>
          <w:bCs/>
          <w:color w:val="auto"/>
          <w:sz w:val="24"/>
          <w:szCs w:val="24"/>
        </w:rPr>
        <w:t>（进行政策性价格扣除后的价格）</w:t>
      </w:r>
      <w:r>
        <w:rPr>
          <w:rFonts w:hint="eastAsia" w:ascii="宋体" w:hAnsi="宋体" w:eastAsia="宋体"/>
          <w:color w:val="auto"/>
          <w:sz w:val="24"/>
          <w:szCs w:val="24"/>
        </w:rPr>
        <w:t>最低的原则确定成交供应商（核验成</w:t>
      </w:r>
      <w:r>
        <w:rPr>
          <w:rFonts w:hint="eastAsia" w:ascii="宋体" w:hAnsi="宋体" w:eastAsia="宋体"/>
          <w:color w:val="auto"/>
          <w:sz w:val="24"/>
          <w:szCs w:val="24"/>
          <w:lang w:eastAsia="zh-CN"/>
        </w:rPr>
        <w:t>供应商</w:t>
      </w:r>
      <w:r>
        <w:rPr>
          <w:rFonts w:hint="eastAsia" w:ascii="宋体" w:hAnsi="宋体" w:eastAsia="宋体"/>
          <w:color w:val="auto"/>
          <w:sz w:val="24"/>
          <w:szCs w:val="24"/>
        </w:rPr>
        <w:t>由《禹州市政府采购供应商信用承诺函》替代的证明材料）。成交候选人并列的，由采购人采取随机抽取的方式确定。</w:t>
      </w:r>
    </w:p>
    <w:p w14:paraId="36DFA858">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30</w:t>
      </w:r>
      <w:r>
        <w:rPr>
          <w:rFonts w:hint="eastAsia" w:ascii="宋体" w:hAnsi="宋体" w:eastAsia="宋体"/>
          <w:color w:val="auto"/>
          <w:sz w:val="24"/>
          <w:szCs w:val="24"/>
        </w:rPr>
        <w:t>.2采购人在收到评标报告1个工作日内未按评标报告推荐的成交候选人顺序确定成交供应商的，又不能说明合理理由的，视同按评标报告推荐的顺序确定排名第一的成交候选人为</w:t>
      </w:r>
      <w:r>
        <w:rPr>
          <w:rFonts w:ascii="宋体" w:hAnsi="宋体" w:eastAsia="宋体"/>
          <w:color w:val="auto"/>
          <w:sz w:val="24"/>
          <w:szCs w:val="24"/>
        </w:rPr>
        <w:t>成交供应商</w:t>
      </w:r>
      <w:r>
        <w:rPr>
          <w:rFonts w:hint="eastAsia" w:ascii="宋体" w:hAnsi="宋体" w:eastAsia="宋体"/>
          <w:color w:val="auto"/>
          <w:sz w:val="24"/>
          <w:szCs w:val="24"/>
        </w:rPr>
        <w:t>。</w:t>
      </w:r>
    </w:p>
    <w:p w14:paraId="71C66815">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ascii="宋体" w:hAnsi="宋体" w:eastAsia="宋体" w:cs="宋体"/>
          <w:b/>
          <w:color w:val="auto"/>
          <w:kern w:val="0"/>
          <w:sz w:val="24"/>
          <w:szCs w:val="24"/>
        </w:rPr>
        <w:t>1</w:t>
      </w:r>
      <w:r>
        <w:rPr>
          <w:rFonts w:hint="eastAsia" w:ascii="宋体" w:hAnsi="宋体" w:eastAsia="宋体" w:cs="宋体"/>
          <w:b/>
          <w:color w:val="auto"/>
          <w:kern w:val="0"/>
          <w:sz w:val="24"/>
          <w:szCs w:val="24"/>
        </w:rPr>
        <w:t>.终止采购活动的情形</w:t>
      </w:r>
    </w:p>
    <w:p w14:paraId="69946969">
      <w:pPr>
        <w:autoSpaceDE w:val="0"/>
        <w:autoSpaceDN w:val="0"/>
        <w:spacing w:line="360" w:lineRule="auto"/>
        <w:ind w:firstLine="480" w:firstLineChars="200"/>
        <w:contextualSpacing/>
        <w:rPr>
          <w:rFonts w:ascii="宋体" w:hAnsi="宋体" w:eastAsia="宋体" w:cs="宋体"/>
          <w:vanish/>
          <w:color w:val="auto"/>
          <w:kern w:val="0"/>
          <w:sz w:val="24"/>
          <w:szCs w:val="24"/>
        </w:rPr>
      </w:pPr>
      <w:r>
        <w:rPr>
          <w:rFonts w:hint="eastAsia" w:ascii="宋体" w:hAnsi="宋体" w:eastAsia="宋体" w:cs="微软雅黑"/>
          <w:color w:val="auto"/>
          <w:sz w:val="24"/>
          <w:szCs w:val="24"/>
        </w:rPr>
        <w:t>在谈判采购中，出现下列情形之一的，采购人应当终止竞争性谈判采购活动，发布项目终止公告并说明原因，重新开展采购活动：</w:t>
      </w:r>
    </w:p>
    <w:p w14:paraId="4262B181">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31</w:t>
      </w:r>
      <w:r>
        <w:rPr>
          <w:rFonts w:hint="eastAsia" w:ascii="宋体" w:hAnsi="宋体" w:eastAsia="宋体"/>
          <w:color w:val="auto"/>
          <w:sz w:val="24"/>
          <w:szCs w:val="24"/>
        </w:rPr>
        <w:t>.1</w:t>
      </w:r>
      <w:r>
        <w:rPr>
          <w:rFonts w:ascii="宋体" w:hAnsi="宋体" w:eastAsia="宋体"/>
          <w:color w:val="auto"/>
          <w:sz w:val="24"/>
          <w:szCs w:val="24"/>
        </w:rPr>
        <w:t>因情况变化，不再符合规定的竞争性谈判采购方式适用情形的；</w:t>
      </w:r>
    </w:p>
    <w:p w14:paraId="4E8B5D44">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31</w:t>
      </w:r>
      <w:r>
        <w:rPr>
          <w:rFonts w:hint="eastAsia" w:ascii="宋体" w:hAnsi="宋体" w:eastAsia="宋体"/>
          <w:color w:val="auto"/>
          <w:sz w:val="24"/>
          <w:szCs w:val="24"/>
        </w:rPr>
        <w:t>.2</w:t>
      </w:r>
      <w:r>
        <w:rPr>
          <w:rFonts w:ascii="宋体" w:hAnsi="宋体" w:eastAsia="宋体"/>
          <w:color w:val="auto"/>
          <w:sz w:val="24"/>
          <w:szCs w:val="24"/>
        </w:rPr>
        <w:t>出现影响采购公正的违法、违规行为的</w:t>
      </w:r>
      <w:r>
        <w:rPr>
          <w:rFonts w:hint="eastAsia" w:ascii="宋体" w:hAnsi="宋体" w:eastAsia="宋体"/>
          <w:color w:val="auto"/>
          <w:sz w:val="24"/>
          <w:szCs w:val="24"/>
        </w:rPr>
        <w:t>；</w:t>
      </w:r>
    </w:p>
    <w:p w14:paraId="2596A181">
      <w:pPr>
        <w:autoSpaceDE w:val="0"/>
        <w:autoSpaceDN w:val="0"/>
        <w:spacing w:line="360" w:lineRule="auto"/>
        <w:ind w:firstLine="480" w:firstLineChars="200"/>
        <w:contextualSpacing/>
        <w:rPr>
          <w:rFonts w:ascii="宋体" w:hAnsi="宋体" w:eastAsia="宋体"/>
          <w:color w:val="auto"/>
          <w:sz w:val="24"/>
          <w:szCs w:val="24"/>
        </w:rPr>
      </w:pPr>
      <w:r>
        <w:rPr>
          <w:rFonts w:ascii="宋体" w:hAnsi="宋体" w:eastAsia="宋体"/>
          <w:color w:val="auto"/>
          <w:sz w:val="24"/>
          <w:szCs w:val="24"/>
        </w:rPr>
        <w:t>31</w:t>
      </w:r>
      <w:r>
        <w:rPr>
          <w:rFonts w:hint="eastAsia" w:ascii="宋体" w:hAnsi="宋体" w:eastAsia="宋体"/>
          <w:color w:val="auto"/>
          <w:sz w:val="24"/>
          <w:szCs w:val="24"/>
        </w:rPr>
        <w:t>.3在采购过程中符合竞争要求的供应商或者报价未超过采购预算的供应商不足3家的，但《政府采购非招标采购方式管理办法》第二十七条第二款规定的情形除外。</w:t>
      </w:r>
    </w:p>
    <w:p w14:paraId="542DF921">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ascii="宋体" w:hAnsi="宋体" w:eastAsia="宋体" w:cs="宋体"/>
          <w:b/>
          <w:color w:val="auto"/>
          <w:kern w:val="0"/>
          <w:sz w:val="24"/>
          <w:szCs w:val="24"/>
        </w:rPr>
        <w:t>2</w:t>
      </w:r>
      <w:r>
        <w:rPr>
          <w:rFonts w:hint="eastAsia" w:ascii="宋体" w:hAnsi="宋体" w:eastAsia="宋体" w:cs="宋体"/>
          <w:b/>
          <w:color w:val="auto"/>
          <w:kern w:val="0"/>
          <w:sz w:val="24"/>
          <w:szCs w:val="24"/>
        </w:rPr>
        <w:t>.成交公告、发出成交通知书</w:t>
      </w:r>
    </w:p>
    <w:p w14:paraId="2B316D0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.1采购人确认成交人后公告成交结果的同时，</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向成交人发出成交通知书。</w:t>
      </w:r>
    </w:p>
    <w:p w14:paraId="64FF41B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.2成交通知书发出后，采购人不得违法改变成交结果，成交供应商无正当理由不得放弃成交。</w:t>
      </w:r>
    </w:p>
    <w:p w14:paraId="1C6AFCBE">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ascii="宋体" w:hAnsi="宋体" w:eastAsia="宋体" w:cs="宋体"/>
          <w:b/>
          <w:color w:val="auto"/>
          <w:kern w:val="0"/>
          <w:sz w:val="24"/>
          <w:szCs w:val="24"/>
        </w:rPr>
        <w:t>3</w:t>
      </w:r>
      <w:r>
        <w:rPr>
          <w:rFonts w:hint="eastAsia" w:ascii="宋体" w:hAnsi="宋体" w:eastAsia="宋体" w:cs="宋体"/>
          <w:b/>
          <w:color w:val="auto"/>
          <w:kern w:val="0"/>
          <w:sz w:val="24"/>
          <w:szCs w:val="24"/>
        </w:rPr>
        <w:t>.质疑提出与答复</w:t>
      </w:r>
    </w:p>
    <w:p w14:paraId="4BCA756A">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.1供应商认为谈判文件、采购过程和成交结果使自己的权益受到损害的，可以按照《政府采购质疑和投诉办法》（财政部令第94号）提出质疑。</w:t>
      </w:r>
      <w:r>
        <w:rPr>
          <w:rFonts w:ascii="宋体" w:hAnsi="宋体" w:eastAsia="宋体" w:cs="宋体"/>
          <w:color w:val="auto"/>
          <w:kern w:val="0"/>
          <w:sz w:val="24"/>
          <w:szCs w:val="24"/>
        </w:rPr>
        <w:t>提出质疑的供应商应当是参与</w:t>
      </w:r>
      <w:r>
        <w:rPr>
          <w:rFonts w:hint="eastAsia" w:ascii="宋体" w:hAnsi="宋体" w:eastAsia="宋体" w:cs="宋体"/>
          <w:color w:val="auto"/>
          <w:kern w:val="0"/>
          <w:sz w:val="24"/>
          <w:szCs w:val="24"/>
        </w:rPr>
        <w:t>本</w:t>
      </w:r>
      <w:r>
        <w:rPr>
          <w:rFonts w:ascii="宋体" w:hAnsi="宋体" w:eastAsia="宋体" w:cs="宋体"/>
          <w:color w:val="auto"/>
          <w:kern w:val="0"/>
          <w:sz w:val="24"/>
          <w:szCs w:val="24"/>
        </w:rPr>
        <w:t>项目采购活动的供应商。</w:t>
      </w:r>
    </w:p>
    <w:p w14:paraId="57549972">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.1.1对谈判文件提出质疑的，供应商应</w:t>
      </w:r>
      <w:r>
        <w:rPr>
          <w:rFonts w:ascii="宋体" w:hAnsi="宋体" w:eastAsia="宋体" w:cs="宋体"/>
          <w:color w:val="auto"/>
          <w:kern w:val="0"/>
          <w:sz w:val="24"/>
          <w:szCs w:val="24"/>
        </w:rPr>
        <w:t>已依法获取</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w:t>
      </w:r>
      <w:r>
        <w:rPr>
          <w:rFonts w:hint="eastAsia" w:ascii="宋体" w:hAnsi="宋体" w:eastAsia="宋体" w:cs="宋体"/>
          <w:color w:val="auto"/>
          <w:kern w:val="0"/>
          <w:sz w:val="24"/>
          <w:szCs w:val="24"/>
        </w:rPr>
        <w:t>，且应当在</w:t>
      </w:r>
      <w:r>
        <w:rPr>
          <w:rFonts w:ascii="宋体" w:hAnsi="宋体" w:eastAsia="宋体" w:cs="宋体"/>
          <w:color w:val="auto"/>
          <w:kern w:val="0"/>
          <w:sz w:val="24"/>
          <w:szCs w:val="24"/>
        </w:rPr>
        <w:t>获取</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文件或者</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文件公告期限届满之日起7个工作日内</w:t>
      </w:r>
      <w:r>
        <w:rPr>
          <w:rFonts w:hint="eastAsia" w:ascii="宋体" w:hAnsi="宋体" w:eastAsia="宋体" w:cs="宋体"/>
          <w:color w:val="auto"/>
          <w:kern w:val="0"/>
          <w:sz w:val="24"/>
          <w:szCs w:val="24"/>
        </w:rPr>
        <w:t>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color w:val="auto"/>
          <w:kern w:val="0"/>
          <w:sz w:val="24"/>
          <w:szCs w:val="24"/>
          <w:lang w:eastAsia="zh-CN"/>
        </w:rPr>
        <w:t>送达</w:t>
      </w:r>
      <w:r>
        <w:rPr>
          <w:rFonts w:hint="eastAsia" w:ascii="宋体" w:hAnsi="宋体" w:eastAsia="宋体" w:cs="宋体"/>
          <w:color w:val="auto"/>
          <w:kern w:val="0"/>
          <w:sz w:val="24"/>
          <w:szCs w:val="24"/>
        </w:rPr>
        <w:t>采购单位，如未提出视为全面接受；</w:t>
      </w:r>
    </w:p>
    <w:p w14:paraId="7B4ADD7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.1.2对采购过程提出质疑的，为各采购程序环节结束之日起七个工作日内，以书面形式向采购人和采购代理机构一次性提出；</w:t>
      </w:r>
    </w:p>
    <w:p w14:paraId="24DA0A79">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.1.3对成交结果提出质疑的，为成交结果公告期限届满之日起七个工作日内，以书面形式向采购人和采购代理机构一次性提出。</w:t>
      </w:r>
    </w:p>
    <w:p w14:paraId="1051CFBD">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采购人、采购代理机构认为供应商质疑不成立，或者成立但未对</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结果构成影响的，继续开展采购活动；认为供应商质疑成立且影响或者可能影响</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结果的，按照下列情况处理：</w:t>
      </w:r>
    </w:p>
    <w:p w14:paraId="6DAC4630">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对</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文件提出的质疑，依法通过澄清或者修改可以继续开展采购活动的，澄清或者修改</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文件后继续开展采购活动；否则应当修改</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文件后重新开展采购活动。</w:t>
      </w:r>
    </w:p>
    <w:p w14:paraId="2BEC1A9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对采购过程、</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结果提出的质疑，合格供应商符合法定数量时，可以从合格的</w:t>
      </w:r>
      <w:r>
        <w:rPr>
          <w:rFonts w:hint="eastAsia" w:ascii="宋体" w:hAnsi="宋体" w:eastAsia="宋体" w:cs="宋体"/>
          <w:color w:val="auto"/>
          <w:kern w:val="0"/>
          <w:sz w:val="24"/>
          <w:szCs w:val="24"/>
        </w:rPr>
        <w:t>成交候选人</w:t>
      </w:r>
      <w:r>
        <w:rPr>
          <w:rFonts w:ascii="宋体" w:hAnsi="宋体" w:eastAsia="宋体" w:cs="宋体"/>
          <w:color w:val="auto"/>
          <w:kern w:val="0"/>
          <w:sz w:val="24"/>
          <w:szCs w:val="24"/>
        </w:rPr>
        <w:t>中另行确定</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供应商的，应当依法另行确定</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供应商；否则应当重新开展采购活动</w:t>
      </w:r>
      <w:r>
        <w:rPr>
          <w:rFonts w:hint="eastAsia" w:ascii="宋体" w:hAnsi="宋体" w:eastAsia="宋体" w:cs="宋体"/>
          <w:color w:val="auto"/>
          <w:kern w:val="0"/>
          <w:sz w:val="24"/>
          <w:szCs w:val="24"/>
        </w:rPr>
        <w:t>。</w:t>
      </w:r>
    </w:p>
    <w:p w14:paraId="525BF83B">
      <w:pPr>
        <w:autoSpaceDE w:val="0"/>
        <w:autoSpaceDN w:val="0"/>
        <w:spacing w:line="360" w:lineRule="auto"/>
        <w:contextualSpacing/>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t>3</w:t>
      </w:r>
      <w:r>
        <w:rPr>
          <w:rFonts w:ascii="宋体" w:hAnsi="宋体" w:eastAsia="宋体" w:cs="宋体"/>
          <w:b/>
          <w:color w:val="auto"/>
          <w:kern w:val="0"/>
          <w:sz w:val="24"/>
          <w:szCs w:val="24"/>
        </w:rPr>
        <w:t>4</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投诉</w:t>
      </w:r>
    </w:p>
    <w:p w14:paraId="62138E40">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.1若对质疑答复不满意或质疑答复未在答复期限内作出，质疑供应商可在答复期满后15个工作日内按照《政府采购质疑和投诉办法》的有关规定向</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文件第一章载明的本项目监督管理部门提起投诉。</w:t>
      </w:r>
    </w:p>
    <w:p w14:paraId="3D9E74AF">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.2投诉应有明确的请求和必要的证明材料，投诉的事项不得超出已质疑事项的范围。</w:t>
      </w:r>
    </w:p>
    <w:p w14:paraId="32DB23AD">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35.</w:t>
      </w:r>
      <w:r>
        <w:rPr>
          <w:rFonts w:hint="eastAsia" w:ascii="宋体" w:hAnsi="宋体" w:eastAsia="宋体" w:cs="宋体"/>
          <w:b/>
          <w:color w:val="auto"/>
          <w:kern w:val="0"/>
          <w:sz w:val="24"/>
          <w:szCs w:val="24"/>
        </w:rPr>
        <w:t>签订合同</w:t>
      </w:r>
    </w:p>
    <w:p w14:paraId="3026DBE3">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35.1</w:t>
      </w:r>
      <w:r>
        <w:rPr>
          <w:rFonts w:hint="eastAsia" w:ascii="宋体" w:hAnsi="宋体" w:eastAsia="宋体" w:cs="宋体"/>
          <w:color w:val="auto"/>
          <w:kern w:val="0"/>
          <w:sz w:val="24"/>
          <w:szCs w:val="24"/>
        </w:rPr>
        <w:t>采购人应当自成交通知书发出之日起</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日内，按照谈判文件和成交人响应文件的规定，与成交人签订书面合同。所签订的合同不得对谈判文件确定的事项和成交人响应文件作实质性修改。</w:t>
      </w:r>
    </w:p>
    <w:p w14:paraId="3158899D">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35.2</w:t>
      </w:r>
      <w:r>
        <w:rPr>
          <w:rFonts w:hint="eastAsia" w:ascii="宋体" w:hAnsi="宋体" w:eastAsia="宋体" w:cs="宋体"/>
          <w:color w:val="auto"/>
          <w:kern w:val="0"/>
          <w:sz w:val="24"/>
          <w:szCs w:val="24"/>
        </w:rPr>
        <w:t>采购人应当自采购合同签订之日起2个工作日内，在“许昌市政府采购网”上进行合同备案。</w:t>
      </w:r>
    </w:p>
    <w:p w14:paraId="524840A6">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35.3成交</w:t>
      </w:r>
      <w:r>
        <w:rPr>
          <w:rFonts w:hint="eastAsia" w:ascii="宋体" w:hAnsi="宋体" w:eastAsia="宋体" w:cs="宋体"/>
          <w:color w:val="auto"/>
          <w:kern w:val="0"/>
          <w:sz w:val="24"/>
          <w:szCs w:val="24"/>
        </w:rPr>
        <w:t>人应当在采购合同签订后，及时登录《全国公共资源交易平台（河南省·许昌市）》公共资源交易系统进行网上合同公告。</w:t>
      </w:r>
    </w:p>
    <w:p w14:paraId="2B79DFE0">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.履约保证金</w:t>
      </w:r>
    </w:p>
    <w:p w14:paraId="0C11FB9A">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根据禹财购[2022]2号《禹州市财政局关于加大政府采购支持中小企业力度有关事项的通知》要求，自2022年7月1日起，全面取消政府采购履约保证金。</w:t>
      </w:r>
    </w:p>
    <w:p w14:paraId="27336B87">
      <w:pPr>
        <w:autoSpaceDE w:val="0"/>
        <w:autoSpaceDN w:val="0"/>
        <w:spacing w:line="360" w:lineRule="auto"/>
        <w:contextualSpacing/>
        <w:rPr>
          <w:rFonts w:ascii="宋体" w:hAnsi="宋体" w:eastAsia="宋体" w:cs="宋体"/>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7</w:t>
      </w:r>
      <w:r>
        <w:rPr>
          <w:rFonts w:ascii="宋体" w:hAnsi="宋体" w:eastAsia="宋体" w:cs="宋体"/>
          <w:b/>
          <w:color w:val="auto"/>
          <w:kern w:val="0"/>
          <w:sz w:val="24"/>
          <w:szCs w:val="24"/>
        </w:rPr>
        <w:t>.</w:t>
      </w:r>
      <w:r>
        <w:rPr>
          <w:rFonts w:hint="eastAsia" w:ascii="宋体" w:hAnsi="宋体" w:eastAsia="宋体" w:cs="宋体"/>
          <w:b/>
          <w:color w:val="auto"/>
          <w:kern w:val="0"/>
          <w:sz w:val="24"/>
          <w:szCs w:val="24"/>
        </w:rPr>
        <w:t>政府采购合同融资</w:t>
      </w:r>
    </w:p>
    <w:p w14:paraId="21F9184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.1缓解中小企业融资难题</w:t>
      </w:r>
    </w:p>
    <w:p w14:paraId="2355DC1A">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DBC390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37</w:t>
      </w:r>
      <w:r>
        <w:rPr>
          <w:rFonts w:hint="eastAsia" w:ascii="宋体" w:hAnsi="宋体" w:eastAsia="宋体" w:cs="宋体"/>
          <w:color w:val="auto"/>
          <w:kern w:val="0"/>
          <w:sz w:val="24"/>
          <w:szCs w:val="24"/>
        </w:rPr>
        <w:t>.2合作金融机构（排名不分先后）</w:t>
      </w:r>
    </w:p>
    <w:p w14:paraId="541A8E45">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1）合作金融机构名称：中原银行许昌分行（小微金融部）</w:t>
      </w:r>
    </w:p>
    <w:p w14:paraId="25016A4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联系人及电话：陈阳 13137407575 方金龙 15836539901</w:t>
      </w:r>
    </w:p>
    <w:p w14:paraId="6AB2025A">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地址：许昌市建安大道与紫云路交汇处中原银行</w:t>
      </w:r>
    </w:p>
    <w:p w14:paraId="29CB318D">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2）合作金融机构名称：浦发银行许昌分行</w:t>
      </w:r>
    </w:p>
    <w:p w14:paraId="72727FEF">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联系人及电话：赵勇 0374-7313569、7313502 18937459920</w:t>
      </w:r>
    </w:p>
    <w:p w14:paraId="5EB40E06">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地址：许昌市许继大道1163号许继花园</w:t>
      </w:r>
    </w:p>
    <w:p w14:paraId="55CC12EC">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3）合作金融机构名称：交通银行许昌分行</w:t>
      </w:r>
    </w:p>
    <w:p w14:paraId="2C5854C4">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联系人：宋纪刚 0374-2369912 13733951305</w:t>
      </w:r>
    </w:p>
    <w:p w14:paraId="2D659A7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地址：许昌市莲城大道114号</w:t>
      </w:r>
    </w:p>
    <w:p w14:paraId="771459A3">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4）合作金融机构名称：光大银行许昌分行</w:t>
      </w:r>
    </w:p>
    <w:p w14:paraId="4E03D57D">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联系人：李东磊 0374-2928168 18569936868</w:t>
      </w:r>
    </w:p>
    <w:p w14:paraId="7ECD0064">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地址：许昌市魏都区八一路与文峰路交叉口西北角</w:t>
      </w:r>
    </w:p>
    <w:p w14:paraId="30E50C06">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5）合作金融机构名称：招商银行许昌分行</w:t>
      </w:r>
    </w:p>
    <w:p w14:paraId="3DF46996">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联系人及电话：崔星迪 0374-5376058 18839983051</w:t>
      </w:r>
    </w:p>
    <w:p w14:paraId="262564C2">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地址：许昌市建安大道中段新天下AB座</w:t>
      </w:r>
    </w:p>
    <w:p w14:paraId="111D6DB8">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6）合作金融机构名称：邮储银行许昌市分行</w:t>
      </w:r>
    </w:p>
    <w:p w14:paraId="151D0154">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联系人及电话：张彦峰 13839001972 武松涛 18839902679 徐亚爽 15038297574</w:t>
      </w:r>
    </w:p>
    <w:p w14:paraId="5A2B6E50">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地址：许昌市莲城大道邮储银行莲城支行二楼</w:t>
      </w:r>
    </w:p>
    <w:p w14:paraId="614CD77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7）合作金融机构名称：中国银行许昌分行</w:t>
      </w:r>
    </w:p>
    <w:p w14:paraId="7FFE6DBF">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联系人及电话：白炜 13938772680 刘晓飞 0374-3338596</w:t>
      </w:r>
    </w:p>
    <w:p w14:paraId="7927A76C">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地址：许昌市魏都区建设路1488号</w:t>
      </w:r>
    </w:p>
    <w:p w14:paraId="43FD27CB">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8）合作金融机构名称：中信银行郑州红专路支行</w:t>
      </w:r>
    </w:p>
    <w:p w14:paraId="2310A2E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联系人：韩晨 13253490679</w:t>
      </w:r>
    </w:p>
    <w:p w14:paraId="3B4F714C">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地址：郑州市金水区经三路北26号中信银行郑州红专路支行</w:t>
      </w:r>
    </w:p>
    <w:p w14:paraId="6DEA4260">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9）合作金融机构名称：郑州银行许昌分行</w:t>
      </w:r>
    </w:p>
    <w:p w14:paraId="7F5303C9">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联系人：王晶 0374-2298011 18339062222</w:t>
      </w:r>
    </w:p>
    <w:p w14:paraId="07CEA27F">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地址：河南省许昌市魏都区莲城大道与魏文路交叉口西南角亨通君成国际大厦</w:t>
      </w:r>
    </w:p>
    <w:p w14:paraId="39D80757">
      <w:pPr>
        <w:autoSpaceDE w:val="0"/>
        <w:autoSpaceDN w:val="0"/>
        <w:spacing w:line="360" w:lineRule="auto"/>
        <w:ind w:firstLine="480" w:firstLineChars="200"/>
        <w:contextualSpacing/>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37</w:t>
      </w:r>
      <w:r>
        <w:rPr>
          <w:rFonts w:hint="eastAsia" w:ascii="宋体" w:hAnsi="宋体" w:eastAsia="宋体" w:cs="宋体"/>
          <w:color w:val="auto"/>
          <w:kern w:val="0"/>
          <w:sz w:val="24"/>
          <w:szCs w:val="24"/>
        </w:rPr>
        <w:t>.3“许昌市政府采购合同融资金融产品推介名录”链接</w:t>
      </w:r>
    </w:p>
    <w:p w14:paraId="20E8D578">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http://xuchang.hngp.gov.cn/xuchang/content?infoId=1606365368231095&amp;channelCode=H711001</w:t>
      </w:r>
    </w:p>
    <w:p w14:paraId="6C23DE49">
      <w:pPr>
        <w:autoSpaceDE w:val="0"/>
        <w:autoSpaceDN w:val="0"/>
        <w:spacing w:line="360" w:lineRule="auto"/>
        <w:contextualSpacing/>
        <w:rPr>
          <w:rFonts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val="en-US" w:eastAsia="zh-CN"/>
        </w:rPr>
        <w:t>8</w:t>
      </w:r>
      <w:r>
        <w:rPr>
          <w:rFonts w:hint="eastAsia" w:ascii="宋体" w:hAnsi="宋体" w:eastAsia="宋体" w:cs="宋体"/>
          <w:b/>
          <w:color w:val="auto"/>
          <w:kern w:val="0"/>
          <w:sz w:val="24"/>
          <w:szCs w:val="24"/>
        </w:rPr>
        <w:t>.其他</w:t>
      </w:r>
    </w:p>
    <w:p w14:paraId="1364CD7B">
      <w:pPr>
        <w:autoSpaceDE w:val="0"/>
        <w:autoSpaceDN w:val="0"/>
        <w:spacing w:line="360" w:lineRule="auto"/>
        <w:ind w:firstLine="480" w:firstLineChars="200"/>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本次谈判文件未尽事项，以法律法规规定的为准。</w:t>
      </w:r>
    </w:p>
    <w:p w14:paraId="7DDB43AA">
      <w:pPr>
        <w:spacing w:line="360" w:lineRule="auto"/>
        <w:ind w:left="0" w:leftChars="0" w:firstLine="0" w:firstLineChars="0"/>
        <w:jc w:val="left"/>
        <w:rPr>
          <w:rFonts w:hint="eastAsia" w:ascii="宋体" w:hAnsi="宋体"/>
          <w:b/>
          <w:bCs/>
          <w:color w:val="auto"/>
          <w:sz w:val="24"/>
          <w:szCs w:val="24"/>
          <w:highlight w:val="none"/>
          <w:lang w:eastAsia="zh-CN"/>
        </w:rPr>
      </w:pPr>
    </w:p>
    <w:p w14:paraId="5A033FB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rPr>
      </w:pPr>
      <w:r>
        <w:rPr>
          <w:rFonts w:hint="eastAsia" w:ascii="宋体" w:hAnsi="宋体" w:eastAsia="宋体" w:cs="宋体"/>
          <w:color w:val="auto"/>
        </w:rPr>
        <w:br w:type="page"/>
      </w:r>
    </w:p>
    <w:p w14:paraId="48759687">
      <w:pPr>
        <w:autoSpaceDE w:val="0"/>
        <w:autoSpaceDN w:val="0"/>
        <w:spacing w:line="360" w:lineRule="auto"/>
        <w:ind w:left="964"/>
        <w:contextualSpacing/>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第五章 政府采购政策功能</w:t>
      </w:r>
    </w:p>
    <w:p w14:paraId="7D69361E">
      <w:pPr>
        <w:spacing w:line="360" w:lineRule="auto"/>
        <w:ind w:firstLine="480" w:firstLineChars="200"/>
        <w:contextualSpacing/>
        <w:rPr>
          <w:rFonts w:ascii="宋体" w:hAnsi="宋体"/>
          <w:color w:val="auto"/>
          <w:sz w:val="24"/>
          <w:szCs w:val="22"/>
          <w:highlight w:val="none"/>
        </w:rPr>
      </w:pPr>
      <w:r>
        <w:rPr>
          <w:rFonts w:hint="eastAsia" w:ascii="宋体" w:hAnsi="宋体"/>
          <w:color w:val="auto"/>
          <w:sz w:val="24"/>
          <w:szCs w:val="22"/>
          <w:highlight w:val="none"/>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421B42A">
      <w:pPr>
        <w:spacing w:line="360" w:lineRule="auto"/>
        <w:ind w:firstLine="482" w:firstLineChars="200"/>
        <w:contextualSpacing/>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eastAsia="zh-CN"/>
        </w:rPr>
        <w:t>节约能源</w:t>
      </w:r>
      <w:r>
        <w:rPr>
          <w:rFonts w:hint="eastAsia" w:ascii="宋体" w:hAnsi="宋体"/>
          <w:b/>
          <w:color w:val="auto"/>
          <w:sz w:val="24"/>
          <w:highlight w:val="none"/>
        </w:rPr>
        <w:t>、保护环境</w:t>
      </w:r>
    </w:p>
    <w:p w14:paraId="4210ADA7">
      <w:pPr>
        <w:spacing w:line="360" w:lineRule="auto"/>
        <w:ind w:firstLine="480" w:firstLineChars="200"/>
        <w:contextualSpacing/>
        <w:rPr>
          <w:rFonts w:ascii="宋体" w:hAnsi="宋体"/>
          <w:color w:val="auto"/>
          <w:sz w:val="24"/>
          <w:szCs w:val="22"/>
          <w:highlight w:val="none"/>
        </w:rPr>
      </w:pPr>
      <w:r>
        <w:rPr>
          <w:rFonts w:hint="eastAsia" w:ascii="宋体" w:hAnsi="宋体"/>
          <w:color w:val="auto"/>
          <w:sz w:val="24"/>
          <w:szCs w:val="22"/>
          <w:highlight w:val="none"/>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041B39A">
      <w:pPr>
        <w:spacing w:line="360" w:lineRule="auto"/>
        <w:ind w:firstLine="482" w:firstLineChars="200"/>
        <w:contextualSpacing/>
        <w:rPr>
          <w:rFonts w:ascii="宋体" w:hAnsi="宋体"/>
          <w:b/>
          <w:color w:val="auto"/>
          <w:sz w:val="24"/>
          <w:highlight w:val="none"/>
        </w:rPr>
      </w:pPr>
      <w:r>
        <w:rPr>
          <w:rFonts w:hint="eastAsia" w:ascii="宋体" w:hAnsi="宋体"/>
          <w:b/>
          <w:color w:val="auto"/>
          <w:sz w:val="24"/>
          <w:highlight w:val="none"/>
        </w:rPr>
        <w:t>二、促进中小企业发展（不含民办非企业）</w:t>
      </w:r>
    </w:p>
    <w:p w14:paraId="07B452CF">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（一）专门面向中小企业（小微企业）预留采购份额</w:t>
      </w:r>
    </w:p>
    <w:p w14:paraId="04B4A318">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（二）非专门面向中小企业预留采购份额</w:t>
      </w:r>
    </w:p>
    <w:p w14:paraId="6F3C63A8">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1、根据财政部、工业和信息化部《政府采购促进中小企业发展管理办法》（财库[2020]46号）、《关于进一步加大政府采购支持中小企业力度的通知》（财库〔2022〕19号）规定，对符合该办法规定的小型和微型企业报价给予10%-20%（工程项目为3%-5%）的扣除，用扣除后的价格参与评审。</w:t>
      </w:r>
    </w:p>
    <w:p w14:paraId="036576D4">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2、在货物采购项目中，供应商提供的货物既有中小企业制造货物，也有大型企业制造货物的，不享受《政府采购促进中小企业发展管理办法》（财库［2020]46 号）规定的中小企业扶持政策。</w:t>
      </w:r>
    </w:p>
    <w:p w14:paraId="688FD7E6">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3、以联合体形式参加政府采购活动，联合体各方均为中小企业的，联合体视同中小企业。其中，联合体各方均为小微企业的，联合体视同小微企业。</w:t>
      </w:r>
    </w:p>
    <w:p w14:paraId="2DCA3EE9">
      <w:pPr>
        <w:spacing w:line="360" w:lineRule="auto"/>
        <w:ind w:firstLine="480" w:firstLineChars="200"/>
        <w:contextualSpacing/>
        <w:rPr>
          <w:rFonts w:hint="eastAsia" w:ascii="宋体" w:hAnsi="宋体"/>
          <w:color w:val="auto"/>
          <w:sz w:val="24"/>
          <w:szCs w:val="22"/>
          <w:highlight w:val="none"/>
        </w:rPr>
      </w:pPr>
      <w:r>
        <w:rPr>
          <w:rFonts w:hint="eastAsia" w:ascii="宋体" w:hAnsi="宋体"/>
          <w:color w:val="auto"/>
          <w:sz w:val="24"/>
          <w:szCs w:val="22"/>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3041DE0D">
      <w:pPr>
        <w:spacing w:line="360" w:lineRule="auto"/>
        <w:ind w:firstLine="480" w:firstLineChars="200"/>
        <w:contextualSpacing/>
        <w:rPr>
          <w:rFonts w:ascii="宋体" w:hAnsi="宋体"/>
          <w:color w:val="auto"/>
          <w:sz w:val="24"/>
          <w:szCs w:val="22"/>
          <w:highlight w:val="none"/>
        </w:rPr>
      </w:pPr>
      <w:r>
        <w:rPr>
          <w:rFonts w:hint="eastAsia" w:ascii="宋体" w:hAnsi="宋体"/>
          <w:color w:val="auto"/>
          <w:sz w:val="24"/>
          <w:szCs w:val="22"/>
          <w:highlight w:val="none"/>
        </w:rPr>
        <w:t>5、按照本次采购标的所属行业的划型标准，符合条件的中小企业应按照招标文件格式要求提供《中小企业声明函》，否则不得享受相关中小企业扶持政策。</w:t>
      </w:r>
    </w:p>
    <w:p w14:paraId="182B8FC3">
      <w:pPr>
        <w:spacing w:line="360" w:lineRule="auto"/>
        <w:ind w:firstLine="482" w:firstLineChars="200"/>
        <w:contextualSpacing/>
        <w:rPr>
          <w:rFonts w:ascii="宋体" w:hAnsi="宋体"/>
          <w:b/>
          <w:color w:val="auto"/>
          <w:sz w:val="24"/>
          <w:highlight w:val="none"/>
        </w:rPr>
      </w:pPr>
      <w:r>
        <w:rPr>
          <w:rFonts w:hint="eastAsia" w:ascii="宋体" w:hAnsi="宋体"/>
          <w:b/>
          <w:color w:val="auto"/>
          <w:sz w:val="24"/>
          <w:highlight w:val="none"/>
        </w:rPr>
        <w:t>三、支持监狱企业发展</w:t>
      </w:r>
    </w:p>
    <w:p w14:paraId="5BDC972E">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olor w:val="auto"/>
          <w:sz w:val="24"/>
          <w:highlight w:val="none"/>
          <w:lang w:eastAsia="zh-CN"/>
        </w:rPr>
        <w:t>（</w:t>
      </w:r>
      <w:r>
        <w:rPr>
          <w:rFonts w:hint="eastAsia" w:ascii="宋体" w:hAnsi="宋体"/>
          <w:color w:val="auto"/>
          <w:sz w:val="24"/>
          <w:highlight w:val="none"/>
        </w:rPr>
        <w:t>含新疆生产建设兵团</w:t>
      </w:r>
      <w:r>
        <w:rPr>
          <w:rFonts w:hint="eastAsia" w:ascii="宋体" w:hAnsi="宋体"/>
          <w:color w:val="auto"/>
          <w:sz w:val="24"/>
          <w:highlight w:val="none"/>
          <w:lang w:eastAsia="zh-CN"/>
        </w:rPr>
        <w:t>）</w:t>
      </w:r>
      <w:r>
        <w:rPr>
          <w:rFonts w:hint="eastAsia" w:ascii="宋体" w:hAnsi="宋体"/>
          <w:color w:val="auto"/>
          <w:sz w:val="24"/>
          <w:highlight w:val="none"/>
        </w:rPr>
        <w:t>出具的属于监狱企业的证明文件。</w:t>
      </w:r>
    </w:p>
    <w:p w14:paraId="5F300BC2">
      <w:pPr>
        <w:spacing w:line="360" w:lineRule="auto"/>
        <w:ind w:firstLine="472" w:firstLineChars="196"/>
        <w:contextualSpacing/>
        <w:rPr>
          <w:rFonts w:ascii="宋体" w:hAnsi="宋体"/>
          <w:b/>
          <w:color w:val="auto"/>
          <w:sz w:val="24"/>
          <w:highlight w:val="none"/>
        </w:rPr>
      </w:pPr>
      <w:r>
        <w:rPr>
          <w:rFonts w:hint="eastAsia" w:ascii="宋体" w:hAnsi="宋体"/>
          <w:b/>
          <w:color w:val="auto"/>
          <w:sz w:val="24"/>
          <w:highlight w:val="none"/>
        </w:rPr>
        <w:t>四、促进残疾人就业</w:t>
      </w:r>
    </w:p>
    <w:p w14:paraId="5086A965">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43567A83">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11C6D5">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3、中标人为残疾人福利性单位的，招标人应当随中标结果同时公告其《残疾人福利性单位声明函》，接受社会监督。</w:t>
      </w:r>
    </w:p>
    <w:p w14:paraId="09D710AA">
      <w:pPr>
        <w:spacing w:line="360" w:lineRule="auto"/>
        <w:ind w:firstLine="472" w:firstLineChars="196"/>
        <w:contextualSpacing/>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五、实施本国产品</w:t>
      </w:r>
    </w:p>
    <w:p w14:paraId="3F4DBF03">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1、对本国产品的支持政策</w:t>
      </w:r>
    </w:p>
    <w:p w14:paraId="5B0FC28B">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政府采购活动中既有本国产品又有非本国产品参与竞争的，依法对本国产品给予价格评审优惠，对本国产品的报价给予20%的价格扣除，用扣除后的价格参与评审。</w:t>
      </w:r>
    </w:p>
    <w:p w14:paraId="5681840F">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6A827A">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2、政策执行要求</w:t>
      </w:r>
    </w:p>
    <w:p w14:paraId="02F8BBE8">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w:t>
      </w:r>
    </w:p>
    <w:p w14:paraId="51774A31">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国有企业、民营企业、外资企业等各类经营主体平等享受对本国产品的政府采购支持政策。</w:t>
      </w:r>
    </w:p>
    <w:p w14:paraId="0BC3EE73">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3、本国产品标准</w:t>
      </w:r>
    </w:p>
    <w:p w14:paraId="48A98BC6">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8BA56DE">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4、本国产品标准的适用范围</w:t>
      </w:r>
    </w:p>
    <w:p w14:paraId="0111D22C">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875E50">
      <w:pPr>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对本国产品给予价格评审优惠的，采购人、采购代理机构应当随中标、成交结果同时公告</w:t>
      </w:r>
      <w:r>
        <w:rPr>
          <w:rFonts w:hint="eastAsia" w:ascii="宋体" w:hAnsi="宋体" w:cs="Times New Roman"/>
          <w:color w:val="auto"/>
          <w:sz w:val="24"/>
          <w:highlight w:val="none"/>
          <w:lang w:eastAsia="zh-CN"/>
        </w:rPr>
        <w:t>中标、成交供应商</w:t>
      </w:r>
      <w:r>
        <w:rPr>
          <w:rFonts w:hint="eastAsia" w:ascii="宋体" w:hAnsi="宋体" w:eastAsia="宋体" w:cs="Times New Roman"/>
          <w:color w:val="auto"/>
          <w:sz w:val="24"/>
          <w:highlight w:val="none"/>
        </w:rPr>
        <w:t>提供的《关于符合本国产品标准的声明函》或有关证明文件。</w:t>
      </w:r>
    </w:p>
    <w:p w14:paraId="13AD7CCF">
      <w:pPr>
        <w:spacing w:line="360" w:lineRule="auto"/>
        <w:ind w:left="0" w:leftChars="0" w:firstLine="0" w:firstLineChars="0"/>
        <w:jc w:val="left"/>
        <w:rPr>
          <w:rFonts w:hint="eastAsia" w:ascii="宋体" w:hAnsi="宋体"/>
          <w:b/>
          <w:bCs/>
          <w:color w:val="auto"/>
          <w:sz w:val="24"/>
          <w:szCs w:val="24"/>
          <w:highlight w:val="none"/>
          <w:lang w:eastAsia="zh-CN"/>
        </w:rPr>
      </w:pPr>
    </w:p>
    <w:p w14:paraId="1918D7D3">
      <w:pPr>
        <w:spacing w:line="360" w:lineRule="auto"/>
        <w:ind w:left="0" w:leftChars="0" w:firstLine="0" w:firstLineChars="0"/>
        <w:jc w:val="left"/>
        <w:rPr>
          <w:rFonts w:hint="eastAsia" w:ascii="宋体" w:hAnsi="宋体"/>
          <w:b/>
          <w:bCs/>
          <w:color w:val="auto"/>
          <w:sz w:val="24"/>
          <w:szCs w:val="24"/>
          <w:highlight w:val="none"/>
          <w:lang w:val="en-US" w:eastAsia="zh-CN"/>
        </w:rPr>
      </w:pPr>
    </w:p>
    <w:p w14:paraId="749065F4">
      <w:pPr>
        <w:topLinePunct/>
        <w:spacing w:line="360" w:lineRule="auto"/>
        <w:contextualSpacing/>
        <w:jc w:val="center"/>
        <w:rPr>
          <w:rFonts w:ascii="宋体" w:hAnsi="宋体" w:eastAsia="宋体" w:cs="FangSong_GB2312"/>
          <w:color w:val="auto"/>
          <w:sz w:val="24"/>
          <w:szCs w:val="21"/>
        </w:rPr>
      </w:pPr>
      <w:r>
        <w:rPr>
          <w:rFonts w:hint="eastAsia" w:ascii="宋体" w:hAnsi="宋体" w:eastAsia="宋体" w:cs="宋体"/>
          <w:color w:val="auto"/>
        </w:rPr>
        <w:br w:type="page"/>
      </w:r>
    </w:p>
    <w:p w14:paraId="6A7603E1">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 xml:space="preserve">第六章 </w:t>
      </w:r>
      <w:r>
        <w:rPr>
          <w:rFonts w:hint="eastAsia" w:cs="宋体" w:asciiTheme="majorEastAsia" w:hAnsiTheme="majorEastAsia" w:eastAsiaTheme="majorEastAsia"/>
          <w:b/>
          <w:color w:val="auto"/>
          <w:kern w:val="0"/>
          <w:sz w:val="32"/>
          <w:szCs w:val="32"/>
          <w:lang w:val="zh-CN"/>
        </w:rPr>
        <w:t>资格审查与评审</w:t>
      </w:r>
    </w:p>
    <w:p w14:paraId="3384147A">
      <w:pPr>
        <w:pStyle w:val="5"/>
        <w:spacing w:line="360" w:lineRule="auto"/>
        <w:ind w:firstLine="482" w:firstLineChars="200"/>
        <w:contextualSpacing/>
        <w:jc w:val="both"/>
        <w:rPr>
          <w:rFonts w:ascii="宋体" w:hAnsi="宋体"/>
          <w:bCs/>
          <w:color w:val="auto"/>
          <w:szCs w:val="24"/>
        </w:rPr>
      </w:pPr>
      <w:r>
        <w:rPr>
          <w:rFonts w:ascii="宋体" w:hAnsi="宋体" w:cs="FangSong_GB2312"/>
          <w:b/>
          <w:color w:val="auto"/>
          <w:szCs w:val="24"/>
          <w:lang w:val="zh-CN"/>
        </w:rPr>
        <w:t>一、资格审查</w:t>
      </w:r>
    </w:p>
    <w:p w14:paraId="5846F813">
      <w:pPr>
        <w:spacing w:line="360" w:lineRule="auto"/>
        <w:ind w:right="420" w:rightChars="200" w:firstLine="480" w:firstLineChars="200"/>
        <w:contextualSpacing/>
        <w:rPr>
          <w:rFonts w:hint="eastAsia"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一)谈判小组依法对供应商资格进行审查。确定符合资格的供应商不少于3家，将对响应文件的有效性、完整性和响应程度进行审查并对响应文件进行评审。（如符合《政府采购非招标采购方式管理办法》（财政部令第74号）第二十七条第二款中的情形的，供应商最低数量可以为两家）</w:t>
      </w:r>
    </w:p>
    <w:p w14:paraId="6494229E">
      <w:pPr>
        <w:spacing w:line="360" w:lineRule="auto"/>
        <w:ind w:right="420" w:rightChars="200" w:firstLine="480" w:firstLineChars="200"/>
        <w:contextualSpacing/>
        <w:rPr>
          <w:rFonts w:hint="eastAsia"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（二）资格证明材料（本栏所列内容为本项目的资格审查条件，如有一项不符合要求，则不能进入下一步评审）。</w:t>
      </w:r>
    </w:p>
    <w:p w14:paraId="2A6387C6">
      <w:pPr>
        <w:spacing w:line="360" w:lineRule="auto"/>
        <w:ind w:right="420" w:rightChars="200" w:firstLine="480" w:firstLineChars="200"/>
        <w:contextualSpacing/>
        <w:rPr>
          <w:rFonts w:hint="eastAsia" w:ascii="宋体" w:hAnsi="宋体" w:eastAsia="宋体" w:cs="FangSong_GB2312"/>
          <w:color w:val="auto"/>
          <w:sz w:val="24"/>
          <w:szCs w:val="24"/>
          <w:lang w:val="zh-CN"/>
        </w:rPr>
      </w:pPr>
      <w:r>
        <w:rPr>
          <w:rFonts w:hint="eastAsia" w:ascii="宋体" w:hAnsi="宋体" w:eastAsia="宋体" w:cs="FangSong_GB2312"/>
          <w:color w:val="auto"/>
          <w:sz w:val="24"/>
          <w:szCs w:val="24"/>
          <w:lang w:val="zh-CN"/>
        </w:rPr>
        <w:t>（三）资格审查中所涉及到的证书及材料，均须在电子响应文件中提供复印件或图片（需与原件一致、加盖供应商公章，内容清晰可辨，彩色或黑白均可），否则将承担其响应被视为</w:t>
      </w:r>
      <w:r>
        <w:rPr>
          <w:rFonts w:hint="eastAsia" w:ascii="宋体" w:hAnsi="宋体" w:eastAsia="宋体" w:cs="FangSong_GB2312"/>
          <w:b/>
          <w:bCs/>
          <w:color w:val="auto"/>
          <w:sz w:val="24"/>
          <w:szCs w:val="24"/>
          <w:lang w:val="zh-CN"/>
        </w:rPr>
        <w:t>无效响应</w:t>
      </w:r>
      <w:r>
        <w:rPr>
          <w:rFonts w:hint="eastAsia" w:ascii="宋体" w:hAnsi="宋体" w:eastAsia="宋体" w:cs="FangSong_GB2312"/>
          <w:color w:val="auto"/>
          <w:sz w:val="24"/>
          <w:szCs w:val="24"/>
          <w:lang w:val="zh-CN"/>
        </w:rPr>
        <w:t>的风险。</w:t>
      </w:r>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77"/>
        <w:gridCol w:w="6151"/>
      </w:tblGrid>
      <w:tr w14:paraId="1D3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0F41840">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677" w:type="dxa"/>
            <w:vAlign w:val="center"/>
          </w:tcPr>
          <w:p w14:paraId="2DEB5777">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资格审查</w:t>
            </w:r>
            <w:r>
              <w:rPr>
                <w:rFonts w:ascii="宋体" w:hAnsi="宋体" w:eastAsia="宋体"/>
                <w:b/>
                <w:color w:val="auto"/>
                <w:sz w:val="24"/>
                <w:szCs w:val="24"/>
              </w:rPr>
              <w:t>因素</w:t>
            </w:r>
          </w:p>
        </w:tc>
        <w:tc>
          <w:tcPr>
            <w:tcW w:w="6151" w:type="dxa"/>
            <w:vAlign w:val="center"/>
          </w:tcPr>
          <w:p w14:paraId="0D2CC185">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说明与要求</w:t>
            </w:r>
          </w:p>
        </w:tc>
      </w:tr>
      <w:tr w14:paraId="152F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3592EE1">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1</w:t>
            </w:r>
          </w:p>
        </w:tc>
        <w:tc>
          <w:tcPr>
            <w:tcW w:w="2677" w:type="dxa"/>
            <w:vAlign w:val="center"/>
          </w:tcPr>
          <w:p w14:paraId="35E51DEC">
            <w:pPr>
              <w:spacing w:line="360" w:lineRule="auto"/>
              <w:jc w:val="center"/>
              <w:rPr>
                <w:rFonts w:ascii="宋体" w:hAnsi="宋体" w:eastAsia="宋体"/>
                <w:b/>
                <w:color w:val="auto"/>
                <w:sz w:val="24"/>
                <w:szCs w:val="24"/>
              </w:rPr>
            </w:pPr>
            <w:r>
              <w:rPr>
                <w:rFonts w:hint="eastAsia" w:ascii="宋体" w:hAnsi="宋体" w:eastAsia="宋体"/>
                <w:b/>
                <w:color w:val="auto"/>
                <w:sz w:val="24"/>
                <w:szCs w:val="24"/>
              </w:rPr>
              <w:t>报价函</w:t>
            </w:r>
          </w:p>
        </w:tc>
        <w:tc>
          <w:tcPr>
            <w:tcW w:w="6151" w:type="dxa"/>
            <w:vAlign w:val="center"/>
          </w:tcPr>
          <w:p w14:paraId="11D7039F">
            <w:pPr>
              <w:spacing w:line="360" w:lineRule="auto"/>
              <w:rPr>
                <w:rFonts w:ascii="宋体" w:hAnsi="宋体" w:eastAsia="宋体"/>
                <w:b/>
                <w:color w:val="auto"/>
                <w:sz w:val="24"/>
                <w:szCs w:val="24"/>
              </w:rPr>
            </w:pPr>
            <w:r>
              <w:rPr>
                <w:rFonts w:hint="eastAsia" w:ascii="宋体" w:hAnsi="宋体" w:eastAsia="宋体" w:cs="微软雅黑"/>
                <w:bCs/>
                <w:color w:val="auto"/>
                <w:sz w:val="24"/>
                <w:szCs w:val="24"/>
              </w:rPr>
              <w:t>参考谈判文件第八章3.1格式填写</w:t>
            </w:r>
          </w:p>
        </w:tc>
      </w:tr>
      <w:tr w14:paraId="4777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F1E3EB">
            <w:pPr>
              <w:spacing w:line="360" w:lineRule="auto"/>
              <w:jc w:val="center"/>
              <w:rPr>
                <w:rFonts w:hint="eastAsia" w:ascii="宋体" w:hAnsi="宋体" w:eastAsia="宋体"/>
                <w:b/>
                <w:bCs/>
                <w:color w:val="auto"/>
                <w:sz w:val="24"/>
                <w:szCs w:val="24"/>
                <w:lang w:eastAsia="zh-CN"/>
              </w:rPr>
            </w:pPr>
            <w:r>
              <w:rPr>
                <w:rFonts w:hint="eastAsia" w:ascii="宋体" w:hAnsi="宋体" w:eastAsia="宋体"/>
                <w:b/>
                <w:bCs/>
                <w:color w:val="auto"/>
                <w:sz w:val="24"/>
                <w:szCs w:val="24"/>
                <w:lang w:val="en-US" w:eastAsia="zh-CN"/>
              </w:rPr>
              <w:t>2</w:t>
            </w:r>
          </w:p>
        </w:tc>
        <w:tc>
          <w:tcPr>
            <w:tcW w:w="2677" w:type="dxa"/>
            <w:shd w:val="clear" w:color="auto" w:fill="auto"/>
            <w:vAlign w:val="center"/>
          </w:tcPr>
          <w:p w14:paraId="3312EDC5">
            <w:pPr>
              <w:spacing w:line="360" w:lineRule="auto"/>
              <w:jc w:val="center"/>
              <w:rPr>
                <w:rFonts w:ascii="宋体" w:hAnsi="宋体" w:cs="FangSong_GB2312" w:eastAsiaTheme="minorEastAsia"/>
                <w:b/>
                <w:color w:val="auto"/>
                <w:kern w:val="2"/>
                <w:sz w:val="24"/>
                <w:szCs w:val="24"/>
                <w:lang w:val="en-US" w:eastAsia="zh-CN" w:bidi="ar-SA"/>
              </w:rPr>
            </w:pPr>
            <w:r>
              <w:rPr>
                <w:rFonts w:hint="eastAsia" w:ascii="宋体" w:hAnsi="宋体" w:cs="FangSong_GB2312"/>
                <w:b/>
                <w:color w:val="auto"/>
                <w:sz w:val="24"/>
                <w:szCs w:val="24"/>
              </w:rPr>
              <w:t>禹州市政府采购供应商信用承诺函</w:t>
            </w:r>
          </w:p>
        </w:tc>
        <w:tc>
          <w:tcPr>
            <w:tcW w:w="6151" w:type="dxa"/>
            <w:shd w:val="clear" w:color="auto" w:fill="auto"/>
            <w:vAlign w:val="center"/>
          </w:tcPr>
          <w:p w14:paraId="088DA967">
            <w:pPr>
              <w:spacing w:line="360" w:lineRule="auto"/>
              <w:rPr>
                <w:rFonts w:ascii="宋体" w:hAnsi="宋体" w:cs="FangSong_GB2312" w:eastAsiaTheme="minorEastAsia"/>
                <w:bCs/>
                <w:color w:val="auto"/>
                <w:kern w:val="2"/>
                <w:sz w:val="24"/>
                <w:szCs w:val="24"/>
                <w:lang w:val="en-US" w:eastAsia="zh-CN" w:bidi="ar-SA"/>
              </w:rPr>
            </w:pPr>
            <w:r>
              <w:rPr>
                <w:rFonts w:hint="eastAsia" w:ascii="宋体" w:hAnsi="宋体" w:cs="FangSong_GB2312"/>
                <w:color w:val="auto"/>
                <w:sz w:val="24"/>
                <w:szCs w:val="24"/>
              </w:rPr>
              <w:t>按照谈判文件第八章3.</w:t>
            </w:r>
            <w:r>
              <w:rPr>
                <w:rFonts w:hint="eastAsia" w:ascii="宋体" w:hAnsi="宋体" w:cs="FangSong_GB2312"/>
                <w:color w:val="auto"/>
                <w:sz w:val="24"/>
                <w:szCs w:val="24"/>
                <w:lang w:val="en-US" w:eastAsia="zh-CN"/>
              </w:rPr>
              <w:t>5</w:t>
            </w:r>
            <w:r>
              <w:rPr>
                <w:rFonts w:hint="eastAsia" w:ascii="宋体" w:hAnsi="宋体" w:cs="FangSong_GB2312"/>
                <w:color w:val="auto"/>
                <w:sz w:val="24"/>
                <w:szCs w:val="24"/>
              </w:rPr>
              <w:t>格式填写</w:t>
            </w:r>
          </w:p>
        </w:tc>
      </w:tr>
      <w:tr w14:paraId="40A3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2208A6C">
            <w:pPr>
              <w:spacing w:line="360" w:lineRule="auto"/>
              <w:jc w:val="center"/>
              <w:rPr>
                <w:rFonts w:hint="eastAsia" w:ascii="宋体" w:hAnsi="宋体" w:eastAsia="宋体"/>
                <w:b/>
                <w:bCs/>
                <w:color w:val="auto"/>
                <w:sz w:val="24"/>
                <w:szCs w:val="24"/>
                <w:lang w:eastAsia="zh-CN"/>
              </w:rPr>
            </w:pPr>
            <w:r>
              <w:rPr>
                <w:rFonts w:hint="eastAsia" w:ascii="宋体" w:hAnsi="宋体" w:eastAsia="宋体"/>
                <w:b/>
                <w:bCs/>
                <w:color w:val="auto"/>
                <w:sz w:val="24"/>
                <w:szCs w:val="24"/>
                <w:lang w:val="en-US" w:eastAsia="zh-CN"/>
              </w:rPr>
              <w:t>3</w:t>
            </w:r>
          </w:p>
        </w:tc>
        <w:tc>
          <w:tcPr>
            <w:tcW w:w="2677" w:type="dxa"/>
            <w:shd w:val="clear" w:color="auto" w:fill="auto"/>
            <w:vAlign w:val="center"/>
          </w:tcPr>
          <w:p w14:paraId="37C2E4AA">
            <w:pPr>
              <w:spacing w:line="360" w:lineRule="auto"/>
              <w:jc w:val="center"/>
              <w:rPr>
                <w:rFonts w:ascii="宋体" w:hAnsi="宋体" w:eastAsia="宋体" w:cstheme="minorBidi"/>
                <w:b/>
                <w:bCs/>
                <w:color w:val="auto"/>
                <w:kern w:val="2"/>
                <w:sz w:val="24"/>
                <w:szCs w:val="24"/>
                <w:lang w:val="en-US" w:eastAsia="zh-CN" w:bidi="ar-SA"/>
              </w:rPr>
            </w:pPr>
            <w:r>
              <w:rPr>
                <w:rFonts w:hint="eastAsia" w:ascii="宋体" w:hAnsi="宋体" w:eastAsia="宋体"/>
                <w:b/>
                <w:bCs/>
                <w:color w:val="auto"/>
                <w:sz w:val="24"/>
                <w:szCs w:val="24"/>
              </w:rPr>
              <w:t>谈判</w:t>
            </w:r>
            <w:r>
              <w:rPr>
                <w:rFonts w:hint="eastAsia" w:ascii="宋体" w:hAnsi="宋体" w:eastAsia="宋体" w:cs="FangSong_GB2312"/>
                <w:b/>
                <w:color w:val="auto"/>
                <w:sz w:val="24"/>
                <w:szCs w:val="24"/>
                <w:lang w:val="zh-CN"/>
              </w:rPr>
              <w:t>报价</w:t>
            </w:r>
          </w:p>
        </w:tc>
        <w:tc>
          <w:tcPr>
            <w:tcW w:w="6151" w:type="dxa"/>
            <w:shd w:val="clear" w:color="auto" w:fill="auto"/>
            <w:vAlign w:val="top"/>
          </w:tcPr>
          <w:p w14:paraId="482739E9">
            <w:pPr>
              <w:spacing w:line="360" w:lineRule="auto"/>
              <w:rPr>
                <w:rFonts w:ascii="宋体" w:hAnsi="宋体" w:eastAsia="宋体" w:cstheme="minorBidi"/>
                <w:b/>
                <w:bCs/>
                <w:color w:val="auto"/>
                <w:kern w:val="2"/>
                <w:sz w:val="24"/>
                <w:szCs w:val="24"/>
                <w:lang w:val="en-US" w:eastAsia="zh-CN" w:bidi="ar-SA"/>
              </w:rPr>
            </w:pPr>
            <w:r>
              <w:rPr>
                <w:rFonts w:hint="eastAsia" w:ascii="宋体" w:hAnsi="宋体" w:eastAsia="宋体" w:cs="FangSong_GB2312"/>
                <w:color w:val="auto"/>
                <w:sz w:val="24"/>
                <w:szCs w:val="24"/>
                <w:lang w:val="zh-CN"/>
              </w:rPr>
              <w:t>响应报价是否超出谈判文件中规定的预算金额，超出预算金额的报价无效。如供应商须知前附表规定最高限价，则超出预算金额和最高限价的投标无效。</w:t>
            </w:r>
          </w:p>
        </w:tc>
      </w:tr>
      <w:tr w14:paraId="47F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71A8E0BA">
            <w:pPr>
              <w:spacing w:line="360" w:lineRule="auto"/>
              <w:jc w:val="center"/>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4</w:t>
            </w:r>
          </w:p>
        </w:tc>
        <w:tc>
          <w:tcPr>
            <w:tcW w:w="2677" w:type="dxa"/>
            <w:shd w:val="clear" w:color="auto" w:fill="auto"/>
            <w:vAlign w:val="center"/>
          </w:tcPr>
          <w:p w14:paraId="2DDD145B">
            <w:pPr>
              <w:spacing w:line="360" w:lineRule="auto"/>
              <w:jc w:val="center"/>
              <w:rPr>
                <w:rFonts w:ascii="宋体" w:hAnsi="宋体" w:eastAsia="宋体" w:cstheme="minorBidi"/>
                <w:color w:val="auto"/>
                <w:kern w:val="2"/>
                <w:sz w:val="24"/>
                <w:szCs w:val="24"/>
                <w:lang w:val="en-US" w:eastAsia="zh-CN" w:bidi="ar-SA"/>
              </w:rPr>
            </w:pPr>
            <w:r>
              <w:rPr>
                <w:rFonts w:hint="eastAsia" w:ascii="宋体" w:hAnsi="宋体" w:eastAsia="宋体"/>
                <w:b/>
                <w:color w:val="auto"/>
                <w:sz w:val="24"/>
                <w:szCs w:val="24"/>
              </w:rPr>
              <w:t>谈判承诺函</w:t>
            </w:r>
          </w:p>
        </w:tc>
        <w:tc>
          <w:tcPr>
            <w:tcW w:w="6151" w:type="dxa"/>
            <w:shd w:val="clear" w:color="auto" w:fill="auto"/>
            <w:vAlign w:val="center"/>
          </w:tcPr>
          <w:p w14:paraId="6F9F33BC">
            <w:pPr>
              <w:spacing w:line="360" w:lineRule="auto"/>
              <w:rPr>
                <w:rFonts w:ascii="宋体" w:hAnsi="宋体" w:eastAsia="宋体" w:cstheme="minorBidi"/>
                <w:b/>
                <w:color w:val="auto"/>
                <w:kern w:val="2"/>
                <w:sz w:val="24"/>
                <w:szCs w:val="24"/>
                <w:lang w:val="en-US" w:eastAsia="zh-CN" w:bidi="ar-SA"/>
              </w:rPr>
            </w:pPr>
            <w:r>
              <w:rPr>
                <w:rFonts w:hint="eastAsia" w:ascii="宋体" w:hAnsi="宋体" w:eastAsia="宋体"/>
                <w:color w:val="auto"/>
                <w:sz w:val="24"/>
                <w:szCs w:val="24"/>
              </w:rPr>
              <w:t>供应商以谈判承诺函的形式替代谈判保证金。</w:t>
            </w:r>
          </w:p>
        </w:tc>
      </w:tr>
      <w:tr w14:paraId="145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26D1225B">
            <w:pPr>
              <w:spacing w:line="360" w:lineRule="auto"/>
              <w:jc w:val="center"/>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5</w:t>
            </w:r>
          </w:p>
        </w:tc>
        <w:tc>
          <w:tcPr>
            <w:tcW w:w="2677" w:type="dxa"/>
            <w:shd w:val="clear" w:color="auto" w:fill="auto"/>
            <w:vAlign w:val="center"/>
          </w:tcPr>
          <w:p w14:paraId="0F62A4BF">
            <w:pPr>
              <w:spacing w:line="360" w:lineRule="auto"/>
              <w:jc w:val="center"/>
              <w:rPr>
                <w:rFonts w:ascii="宋体" w:hAnsi="宋体" w:eastAsia="宋体" w:cstheme="minorBidi"/>
                <w:b/>
                <w:bCs/>
                <w:color w:val="auto"/>
                <w:kern w:val="2"/>
                <w:sz w:val="24"/>
                <w:szCs w:val="24"/>
                <w:lang w:val="en-US" w:eastAsia="zh-CN" w:bidi="ar-SA"/>
              </w:rPr>
            </w:pPr>
            <w:r>
              <w:rPr>
                <w:rFonts w:hint="eastAsia" w:ascii="宋体" w:hAnsi="宋体" w:eastAsia="宋体"/>
                <w:b/>
                <w:bCs/>
                <w:color w:val="auto"/>
                <w:sz w:val="24"/>
                <w:szCs w:val="24"/>
              </w:rPr>
              <w:t>联合体协议</w:t>
            </w:r>
          </w:p>
        </w:tc>
        <w:tc>
          <w:tcPr>
            <w:tcW w:w="6151" w:type="dxa"/>
            <w:shd w:val="clear" w:color="auto" w:fill="auto"/>
            <w:vAlign w:val="top"/>
          </w:tcPr>
          <w:p w14:paraId="7E358E85">
            <w:pPr>
              <w:spacing w:line="360" w:lineRule="auto"/>
              <w:rPr>
                <w:rFonts w:ascii="宋体" w:hAnsi="宋体" w:eastAsia="宋体" w:cstheme="minorBidi"/>
                <w:b/>
                <w:bCs/>
                <w:color w:val="auto"/>
                <w:kern w:val="2"/>
                <w:sz w:val="24"/>
                <w:szCs w:val="24"/>
                <w:lang w:val="en-US" w:eastAsia="zh-CN" w:bidi="ar-SA"/>
              </w:rPr>
            </w:pPr>
            <w:r>
              <w:rPr>
                <w:rFonts w:hint="eastAsia" w:ascii="宋体" w:hAnsi="宋体" w:eastAsia="宋体"/>
                <w:bCs/>
                <w:color w:val="auto"/>
                <w:sz w:val="24"/>
                <w:szCs w:val="24"/>
              </w:rPr>
              <w:t>谈判文件接受联合体响应且供应商为联合体的，供应商应提供本协议；否则无须提供。</w:t>
            </w:r>
          </w:p>
        </w:tc>
      </w:tr>
      <w:tr w14:paraId="2DE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432C9F82">
            <w:pPr>
              <w:spacing w:line="360" w:lineRule="auto"/>
              <w:jc w:val="center"/>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6</w:t>
            </w:r>
          </w:p>
        </w:tc>
        <w:tc>
          <w:tcPr>
            <w:tcW w:w="2677" w:type="dxa"/>
            <w:shd w:val="clear" w:color="auto" w:fill="auto"/>
            <w:vAlign w:val="center"/>
          </w:tcPr>
          <w:p w14:paraId="0102F63A">
            <w:pPr>
              <w:spacing w:line="360" w:lineRule="auto"/>
              <w:contextualSpacing/>
              <w:rPr>
                <w:rFonts w:ascii="宋体" w:hAnsi="宋体" w:eastAsia="宋体" w:cstheme="minorBidi"/>
                <w:b/>
                <w:color w:val="auto"/>
                <w:kern w:val="2"/>
                <w:sz w:val="24"/>
                <w:szCs w:val="24"/>
                <w:lang w:val="en-US" w:eastAsia="zh-CN" w:bidi="ar-SA"/>
              </w:rPr>
            </w:pPr>
            <w:r>
              <w:rPr>
                <w:rFonts w:hint="eastAsia" w:ascii="宋体" w:hAnsi="宋体" w:eastAsia="宋体"/>
                <w:b/>
                <w:color w:val="auto"/>
                <w:sz w:val="24"/>
                <w:szCs w:val="24"/>
              </w:rPr>
              <w:t>供应商身份证明及授权</w:t>
            </w:r>
          </w:p>
        </w:tc>
        <w:tc>
          <w:tcPr>
            <w:tcW w:w="6151" w:type="dxa"/>
            <w:shd w:val="clear" w:color="auto" w:fill="auto"/>
            <w:vAlign w:val="top"/>
          </w:tcPr>
          <w:p w14:paraId="79A331DB">
            <w:pPr>
              <w:spacing w:line="360" w:lineRule="auto"/>
              <w:contextualSpacing/>
              <w:rPr>
                <w:rFonts w:hint="eastAsia" w:ascii="宋体" w:hAnsi="宋体" w:eastAsia="宋体"/>
                <w:color w:val="auto"/>
                <w:kern w:val="0"/>
                <w:sz w:val="24"/>
                <w:szCs w:val="24"/>
              </w:rPr>
            </w:pPr>
            <w:r>
              <w:rPr>
                <w:rFonts w:hint="eastAsia" w:ascii="宋体" w:hAnsi="宋体" w:eastAsia="宋体"/>
                <w:color w:val="auto"/>
                <w:kern w:val="0"/>
                <w:sz w:val="24"/>
                <w:szCs w:val="24"/>
              </w:rPr>
              <w:t>（1）法定代表人身份证明或提供法定代表人授权委托书及被授权人身份证明。（法定代表人投标提供）</w:t>
            </w:r>
          </w:p>
          <w:p w14:paraId="59B875DA">
            <w:pPr>
              <w:spacing w:line="360" w:lineRule="auto"/>
              <w:contextualSpacing/>
              <w:rPr>
                <w:rFonts w:hint="eastAsia" w:ascii="宋体" w:hAnsi="宋体" w:eastAsia="宋体"/>
                <w:color w:val="auto"/>
                <w:kern w:val="0"/>
                <w:sz w:val="24"/>
                <w:szCs w:val="24"/>
              </w:rPr>
            </w:pPr>
            <w:r>
              <w:rPr>
                <w:rFonts w:hint="eastAsia" w:ascii="宋体" w:hAnsi="宋体" w:eastAsia="宋体"/>
                <w:color w:val="auto"/>
                <w:kern w:val="0"/>
                <w:sz w:val="24"/>
                <w:szCs w:val="24"/>
              </w:rPr>
              <w:t>（2）单位负责人身份证明或提供单位负责人授权委托书及被授权人身份证明。（非法定代表人投标提供）</w:t>
            </w:r>
          </w:p>
          <w:p w14:paraId="3D221413">
            <w:pPr>
              <w:spacing w:line="360" w:lineRule="auto"/>
              <w:contextualSpacing/>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注：</w:t>
            </w:r>
          </w:p>
          <w:p w14:paraId="49DCDAA4">
            <w:pPr>
              <w:spacing w:line="360" w:lineRule="auto"/>
              <w:contextualSpacing/>
              <w:rPr>
                <w:rFonts w:hint="eastAsia" w:ascii="宋体" w:hAnsi="宋体" w:eastAsia="宋体"/>
                <w:color w:val="auto"/>
                <w:kern w:val="0"/>
                <w:sz w:val="24"/>
                <w:szCs w:val="24"/>
              </w:rPr>
            </w:pPr>
            <w:r>
              <w:rPr>
                <w:rFonts w:hint="eastAsia" w:ascii="宋体" w:hAnsi="宋体" w:eastAsia="宋体"/>
                <w:color w:val="auto"/>
                <w:kern w:val="0"/>
                <w:sz w:val="24"/>
                <w:szCs w:val="24"/>
              </w:rPr>
              <w:t>①企业（银行、保险、石油石化、电力、电信等行业除外）、事业单位和社会团体投标人以法定代表人身份参加投标的，法定代表人应与实际提交的“营业执照等证明文件”载明的一致。</w:t>
            </w:r>
          </w:p>
          <w:p w14:paraId="252F84CE">
            <w:pPr>
              <w:spacing w:line="360" w:lineRule="auto"/>
              <w:contextualSpacing/>
              <w:rPr>
                <w:rFonts w:hint="eastAsia" w:ascii="宋体" w:hAnsi="宋体" w:eastAsia="宋体"/>
                <w:color w:val="auto"/>
                <w:kern w:val="0"/>
                <w:sz w:val="24"/>
                <w:szCs w:val="24"/>
              </w:rPr>
            </w:pPr>
            <w:r>
              <w:rPr>
                <w:rFonts w:hint="eastAsia" w:ascii="宋体" w:hAnsi="宋体" w:eastAsia="宋体"/>
                <w:color w:val="auto"/>
                <w:kern w:val="0"/>
                <w:sz w:val="24"/>
                <w:szCs w:val="24"/>
              </w:rPr>
              <w:t>②银行、保险、石油石化、电力、电信等行业：以法定代表人身份参加投标的，法定代表人应与实际提交的“营业执照等证明文件”载明的一致；以非法定代表人身份参加投标的，“单位负责人”指代表单位行使职权的主要负责人，应与实际提交的“营业执照等证明文件”载明的一致。</w:t>
            </w:r>
          </w:p>
          <w:p w14:paraId="66031AB3">
            <w:pPr>
              <w:spacing w:line="360" w:lineRule="auto"/>
              <w:contextualSpacing/>
              <w:rPr>
                <w:rFonts w:ascii="宋体" w:hAnsi="宋体" w:eastAsia="宋体" w:cstheme="minorBidi"/>
                <w:b/>
                <w:color w:val="auto"/>
                <w:kern w:val="2"/>
                <w:sz w:val="24"/>
                <w:szCs w:val="24"/>
                <w:lang w:val="en-US" w:eastAsia="zh-CN" w:bidi="ar-SA"/>
              </w:rPr>
            </w:pPr>
            <w:r>
              <w:rPr>
                <w:rFonts w:hint="eastAsia" w:ascii="宋体" w:hAnsi="宋体" w:eastAsia="宋体"/>
                <w:color w:val="auto"/>
                <w:kern w:val="0"/>
                <w:sz w:val="24"/>
                <w:szCs w:val="24"/>
              </w:rPr>
              <w:t>③投标人为自然人的，无需填写法定代表人授权书。</w:t>
            </w:r>
          </w:p>
        </w:tc>
      </w:tr>
      <w:tr w14:paraId="22F5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9CA527B">
            <w:pPr>
              <w:spacing w:line="360" w:lineRule="auto"/>
              <w:contextualSpacing/>
              <w:jc w:val="center"/>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7</w:t>
            </w:r>
          </w:p>
        </w:tc>
        <w:tc>
          <w:tcPr>
            <w:tcW w:w="2677" w:type="dxa"/>
            <w:shd w:val="clear" w:color="auto" w:fill="auto"/>
            <w:vAlign w:val="center"/>
          </w:tcPr>
          <w:p w14:paraId="46222ECB">
            <w:pPr>
              <w:spacing w:line="360" w:lineRule="auto"/>
              <w:jc w:val="center"/>
              <w:rPr>
                <w:rFonts w:ascii="宋体" w:hAnsi="宋体" w:eastAsia="宋体" w:cstheme="minorBidi"/>
                <w:b/>
                <w:bCs/>
                <w:color w:val="auto"/>
                <w:kern w:val="2"/>
                <w:sz w:val="24"/>
                <w:szCs w:val="24"/>
                <w:lang w:val="en-US" w:eastAsia="zh-CN" w:bidi="ar-SA"/>
              </w:rPr>
            </w:pPr>
            <w:r>
              <w:rPr>
                <w:rFonts w:hint="eastAsia" w:ascii="宋体" w:hAnsi="宋体" w:eastAsia="宋体"/>
                <w:b/>
                <w:bCs/>
                <w:color w:val="auto"/>
                <w:sz w:val="24"/>
                <w:szCs w:val="24"/>
              </w:rPr>
              <w:t>供应商应具备的特定资格要求</w:t>
            </w:r>
          </w:p>
        </w:tc>
        <w:tc>
          <w:tcPr>
            <w:tcW w:w="6151" w:type="dxa"/>
            <w:shd w:val="clear" w:color="auto" w:fill="auto"/>
            <w:vAlign w:val="center"/>
          </w:tcPr>
          <w:p w14:paraId="4E65018A">
            <w:pPr>
              <w:spacing w:line="360" w:lineRule="auto"/>
              <w:jc w:val="both"/>
              <w:rPr>
                <w:rFonts w:ascii="宋体" w:hAnsi="宋体" w:eastAsia="宋体" w:cs="FangSong_GB2312"/>
                <w:color w:val="auto"/>
                <w:kern w:val="2"/>
                <w:sz w:val="24"/>
                <w:szCs w:val="24"/>
                <w:lang w:val="zh-CN" w:eastAsia="zh-CN" w:bidi="ar-SA"/>
              </w:rPr>
            </w:pPr>
            <w:r>
              <w:rPr>
                <w:rFonts w:hint="eastAsia" w:ascii="宋体" w:hAnsi="宋体" w:eastAsia="宋体" w:cs="FangSong_GB2312"/>
                <w:color w:val="auto"/>
                <w:sz w:val="24"/>
                <w:szCs w:val="24"/>
                <w:lang w:val="zh-CN"/>
              </w:rPr>
              <w:t>无</w:t>
            </w:r>
          </w:p>
        </w:tc>
      </w:tr>
    </w:tbl>
    <w:p w14:paraId="756C6A84">
      <w:pPr>
        <w:pStyle w:val="5"/>
        <w:spacing w:line="360" w:lineRule="auto"/>
        <w:ind w:firstLine="482" w:firstLineChars="200"/>
        <w:contextualSpacing/>
        <w:jc w:val="both"/>
        <w:rPr>
          <w:rFonts w:ascii="宋体" w:hAnsi="宋体" w:cs="FangSong_GB2312"/>
          <w:b/>
          <w:color w:val="auto"/>
          <w:szCs w:val="24"/>
          <w:lang w:val="zh-CN"/>
        </w:rPr>
      </w:pPr>
      <w:r>
        <w:rPr>
          <w:rFonts w:hint="eastAsia" w:ascii="宋体" w:hAnsi="宋体" w:cs="FangSong_GB2312"/>
          <w:b/>
          <w:color w:val="auto"/>
          <w:szCs w:val="24"/>
          <w:lang w:val="zh-CN"/>
        </w:rPr>
        <w:t>二、对响应文件评审</w:t>
      </w:r>
    </w:p>
    <w:p w14:paraId="3A0A507D">
      <w:pPr>
        <w:pStyle w:val="5"/>
        <w:spacing w:line="360" w:lineRule="auto"/>
        <w:ind w:firstLine="482" w:firstLineChars="200"/>
        <w:contextualSpacing/>
        <w:rPr>
          <w:rFonts w:ascii="宋体" w:hAnsi="宋体"/>
          <w:bCs/>
          <w:color w:val="auto"/>
          <w:szCs w:val="24"/>
        </w:rPr>
      </w:pPr>
      <w:r>
        <w:rPr>
          <w:rFonts w:hint="eastAsia" w:ascii="宋体" w:hAnsi="宋体" w:cs="FangSong_GB2312"/>
          <w:b/>
          <w:color w:val="auto"/>
          <w:szCs w:val="24"/>
          <w:lang w:val="zh-CN"/>
        </w:rPr>
        <w:t>（一）审查响应文件</w:t>
      </w:r>
    </w:p>
    <w:p w14:paraId="06F93B73">
      <w:pPr>
        <w:pStyle w:val="5"/>
        <w:spacing w:line="360" w:lineRule="auto"/>
        <w:ind w:firstLine="482" w:firstLineChars="200"/>
        <w:contextualSpacing/>
        <w:jc w:val="left"/>
        <w:rPr>
          <w:rFonts w:ascii="宋体" w:hAnsi="宋体" w:cs="FangSong_GB2312"/>
          <w:b/>
          <w:color w:val="auto"/>
          <w:szCs w:val="24"/>
          <w:lang w:val="zh-CN"/>
        </w:rPr>
      </w:pPr>
      <w:r>
        <w:rPr>
          <w:rFonts w:hint="eastAsia" w:ascii="宋体" w:hAnsi="宋体" w:cs="FangSong_GB2312"/>
          <w:b/>
          <w:color w:val="auto"/>
          <w:szCs w:val="24"/>
          <w:lang w:val="zh-CN"/>
        </w:rPr>
        <w:t>1、</w:t>
      </w:r>
      <w:r>
        <w:rPr>
          <w:rFonts w:ascii="宋体" w:hAnsi="宋体" w:cs="FangSong_GB2312"/>
          <w:b/>
          <w:color w:val="auto"/>
          <w:szCs w:val="24"/>
          <w:lang w:val="zh-CN"/>
        </w:rPr>
        <w:t>审查</w:t>
      </w:r>
      <w:r>
        <w:rPr>
          <w:rFonts w:hint="eastAsia" w:ascii="宋体" w:hAnsi="宋体" w:cs="FangSong_GB2312"/>
          <w:b/>
          <w:color w:val="auto"/>
          <w:szCs w:val="24"/>
          <w:lang w:val="zh-CN"/>
        </w:rPr>
        <w:t>响应</w:t>
      </w:r>
      <w:r>
        <w:rPr>
          <w:rFonts w:ascii="宋体" w:hAnsi="宋体" w:cs="FangSong_GB2312"/>
          <w:b/>
          <w:color w:val="auto"/>
          <w:szCs w:val="24"/>
          <w:lang w:val="zh-CN"/>
        </w:rPr>
        <w:t>文件是否符合</w:t>
      </w:r>
      <w:r>
        <w:rPr>
          <w:rFonts w:hint="eastAsia" w:ascii="宋体" w:hAnsi="宋体" w:cs="FangSong_GB2312"/>
          <w:b/>
          <w:color w:val="auto"/>
          <w:szCs w:val="24"/>
          <w:lang w:val="zh-CN"/>
        </w:rPr>
        <w:t>谈判</w:t>
      </w:r>
      <w:r>
        <w:rPr>
          <w:rFonts w:ascii="宋体" w:hAnsi="宋体" w:cs="FangSong_GB2312"/>
          <w:b/>
          <w:color w:val="auto"/>
          <w:szCs w:val="24"/>
          <w:lang w:val="zh-CN"/>
        </w:rPr>
        <w:t>文件的商务、技术等实质性要求；</w:t>
      </w:r>
    </w:p>
    <w:p w14:paraId="4EA7B987">
      <w:pPr>
        <w:pStyle w:val="5"/>
        <w:spacing w:line="360" w:lineRule="auto"/>
        <w:ind w:firstLine="480" w:firstLineChars="200"/>
        <w:contextualSpacing/>
        <w:jc w:val="left"/>
        <w:rPr>
          <w:rFonts w:ascii="宋体" w:hAnsi="宋体" w:cs="FangSong_GB2312"/>
          <w:color w:val="auto"/>
          <w:szCs w:val="24"/>
          <w:lang w:val="zh-CN"/>
        </w:rPr>
      </w:pPr>
      <w:r>
        <w:rPr>
          <w:rFonts w:hint="eastAsia" w:ascii="宋体" w:hAnsi="宋体" w:cs="FangSong_GB2312"/>
          <w:color w:val="auto"/>
          <w:szCs w:val="24"/>
          <w:lang w:val="zh-CN"/>
        </w:rPr>
        <w:t>谈判小组对符合资格的供应商的响应文件进行审查，以确定其是否满足谈判文件的商务、技术等实质性要求。</w:t>
      </w:r>
    </w:p>
    <w:p w14:paraId="21E51B91">
      <w:pPr>
        <w:pStyle w:val="5"/>
        <w:spacing w:line="360" w:lineRule="auto"/>
        <w:ind w:firstLine="480" w:firstLineChars="200"/>
        <w:contextualSpacing/>
        <w:jc w:val="left"/>
        <w:rPr>
          <w:rFonts w:hint="eastAsia" w:ascii="宋体" w:hAnsi="宋体" w:cs="FangSong_GB2312"/>
          <w:b/>
          <w:color w:val="auto"/>
          <w:szCs w:val="24"/>
          <w:lang w:val="zh-CN"/>
        </w:rPr>
      </w:pPr>
      <w:r>
        <w:rPr>
          <w:rFonts w:hint="eastAsia" w:ascii="宋体" w:hAnsi="宋体" w:eastAsia="宋体" w:cs="FangSong_GB2312"/>
          <w:color w:val="auto"/>
          <w:szCs w:val="24"/>
          <w:lang w:val="zh-CN"/>
        </w:rPr>
        <w:t>注：审查中所涉及到的证书及材料，均应在电子响应文件中提供复印件或图片（需与原件一致、加盖</w:t>
      </w:r>
      <w:r>
        <w:rPr>
          <w:rFonts w:hint="eastAsia" w:ascii="宋体" w:hAnsi="宋体" w:cs="FangSong_GB2312"/>
          <w:color w:val="auto"/>
          <w:szCs w:val="24"/>
          <w:lang w:val="zh-CN"/>
        </w:rPr>
        <w:t>供应商</w:t>
      </w:r>
      <w:r>
        <w:rPr>
          <w:rFonts w:hint="eastAsia" w:ascii="宋体" w:hAnsi="宋体" w:eastAsia="宋体" w:cs="FangSong_GB2312"/>
          <w:color w:val="auto"/>
          <w:szCs w:val="24"/>
          <w:lang w:val="zh-CN"/>
        </w:rPr>
        <w:t>公章，内容清晰可辨，彩色或黑白均可），否则将承担其</w:t>
      </w:r>
      <w:r>
        <w:rPr>
          <w:rFonts w:hint="eastAsia" w:ascii="宋体" w:hAnsi="宋体" w:cs="FangSong_GB2312"/>
          <w:color w:val="auto"/>
          <w:szCs w:val="24"/>
          <w:lang w:val="zh-CN"/>
        </w:rPr>
        <w:t>响应</w:t>
      </w:r>
      <w:r>
        <w:rPr>
          <w:rFonts w:hint="eastAsia" w:ascii="宋体" w:hAnsi="宋体" w:eastAsia="宋体" w:cs="FangSong_GB2312"/>
          <w:color w:val="auto"/>
          <w:szCs w:val="24"/>
          <w:lang w:val="zh-CN"/>
        </w:rPr>
        <w:t>被视为</w:t>
      </w:r>
      <w:r>
        <w:rPr>
          <w:rFonts w:hint="eastAsia" w:ascii="宋体" w:hAnsi="宋体" w:eastAsia="宋体" w:cs="FangSong_GB2312"/>
          <w:b/>
          <w:bCs/>
          <w:color w:val="auto"/>
          <w:szCs w:val="24"/>
          <w:lang w:val="zh-CN"/>
        </w:rPr>
        <w:t>无效</w:t>
      </w:r>
      <w:r>
        <w:rPr>
          <w:rFonts w:hint="eastAsia" w:ascii="宋体" w:hAnsi="宋体" w:cs="FangSong_GB2312"/>
          <w:b/>
          <w:bCs/>
          <w:color w:val="auto"/>
          <w:szCs w:val="24"/>
          <w:lang w:val="zh-CN"/>
        </w:rPr>
        <w:t>响应</w:t>
      </w:r>
      <w:r>
        <w:rPr>
          <w:rFonts w:hint="eastAsia" w:ascii="宋体" w:hAnsi="宋体" w:eastAsia="宋体" w:cs="FangSong_GB2312"/>
          <w:color w:val="auto"/>
          <w:szCs w:val="24"/>
          <w:lang w:val="zh-CN"/>
        </w:rPr>
        <w:t>的风险。</w:t>
      </w:r>
    </w:p>
    <w:p w14:paraId="07784A16">
      <w:pPr>
        <w:pStyle w:val="5"/>
        <w:spacing w:line="360" w:lineRule="auto"/>
        <w:ind w:firstLine="482" w:firstLineChars="200"/>
        <w:contextualSpacing/>
        <w:rPr>
          <w:rFonts w:ascii="宋体" w:hAnsi="宋体" w:cs="FangSong_GB2312"/>
          <w:b/>
          <w:color w:val="auto"/>
          <w:szCs w:val="24"/>
          <w:lang w:val="zh-CN"/>
        </w:rPr>
      </w:pPr>
      <w:r>
        <w:rPr>
          <w:rFonts w:hint="eastAsia" w:ascii="宋体" w:hAnsi="宋体" w:cs="FangSong_GB2312"/>
          <w:b/>
          <w:color w:val="auto"/>
          <w:szCs w:val="24"/>
          <w:lang w:val="zh-CN"/>
        </w:rPr>
        <w:t>2、</w:t>
      </w:r>
      <w:r>
        <w:rPr>
          <w:rFonts w:ascii="宋体" w:hAnsi="宋体" w:cs="FangSong_GB2312"/>
          <w:b/>
          <w:color w:val="auto"/>
          <w:szCs w:val="24"/>
          <w:lang w:val="zh-CN"/>
        </w:rPr>
        <w:t>要求</w:t>
      </w:r>
      <w:r>
        <w:rPr>
          <w:rFonts w:hint="eastAsia" w:ascii="宋体" w:hAnsi="宋体" w:cs="FangSong_GB2312"/>
          <w:b/>
          <w:color w:val="auto"/>
          <w:szCs w:val="24"/>
          <w:lang w:val="zh-CN"/>
        </w:rPr>
        <w:t>供应商</w:t>
      </w:r>
      <w:r>
        <w:rPr>
          <w:rFonts w:ascii="宋体" w:hAnsi="宋体" w:cs="FangSong_GB2312"/>
          <w:b/>
          <w:color w:val="auto"/>
          <w:szCs w:val="24"/>
          <w:lang w:val="zh-CN"/>
        </w:rPr>
        <w:t>对</w:t>
      </w:r>
      <w:r>
        <w:rPr>
          <w:rFonts w:hint="eastAsia" w:ascii="宋体" w:hAnsi="宋体" w:cs="FangSong_GB2312"/>
          <w:b/>
          <w:color w:val="auto"/>
          <w:szCs w:val="24"/>
          <w:lang w:val="zh-CN"/>
        </w:rPr>
        <w:t>响应</w:t>
      </w:r>
      <w:r>
        <w:rPr>
          <w:rFonts w:ascii="宋体" w:hAnsi="宋体" w:cs="FangSong_GB2312"/>
          <w:b/>
          <w:color w:val="auto"/>
          <w:szCs w:val="24"/>
          <w:lang w:val="zh-CN"/>
        </w:rPr>
        <w:t>文件有关事项作出澄清或者说明；</w:t>
      </w:r>
    </w:p>
    <w:p w14:paraId="39038CBF">
      <w:pPr>
        <w:pStyle w:val="5"/>
        <w:spacing w:line="360" w:lineRule="auto"/>
        <w:ind w:firstLine="480" w:firstLineChars="200"/>
        <w:contextualSpacing/>
        <w:jc w:val="left"/>
        <w:rPr>
          <w:rFonts w:ascii="宋体" w:hAnsi="宋体" w:cs="FangSong_GB2312"/>
          <w:color w:val="auto"/>
          <w:szCs w:val="24"/>
          <w:lang w:val="zh-CN"/>
        </w:rPr>
      </w:pPr>
      <w:r>
        <w:rPr>
          <w:rFonts w:hint="eastAsia" w:ascii="宋体" w:hAnsi="宋体" w:cs="FangSong_GB2312"/>
          <w:color w:val="auto"/>
          <w:szCs w:val="24"/>
          <w:lang w:val="zh-CN"/>
        </w:rPr>
        <w:t>（</w:t>
      </w:r>
      <w:r>
        <w:rPr>
          <w:rFonts w:hint="eastAsia" w:ascii="宋体" w:hAnsi="宋体" w:cs="FangSong_GB2312"/>
          <w:color w:val="auto"/>
          <w:szCs w:val="24"/>
          <w:lang w:val="en-US" w:eastAsia="zh-CN"/>
        </w:rPr>
        <w:t>1</w:t>
      </w:r>
      <w:r>
        <w:rPr>
          <w:rFonts w:hint="eastAsia" w:ascii="宋体" w:hAnsi="宋体" w:cs="FangSong_GB2312"/>
          <w:color w:val="auto"/>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8E4678">
      <w:pPr>
        <w:pStyle w:val="5"/>
        <w:spacing w:line="360" w:lineRule="auto"/>
        <w:ind w:firstLine="480" w:firstLineChars="200"/>
        <w:contextualSpacing/>
        <w:jc w:val="left"/>
        <w:rPr>
          <w:rFonts w:hint="eastAsia" w:ascii="宋体" w:hAnsi="宋体" w:cs="FangSong_GB2312"/>
          <w:color w:val="auto"/>
          <w:szCs w:val="24"/>
          <w:lang w:val="zh-CN"/>
        </w:rPr>
      </w:pPr>
      <w:r>
        <w:rPr>
          <w:rFonts w:hint="eastAsia" w:ascii="宋体" w:hAnsi="宋体" w:cs="FangSong_GB2312"/>
          <w:color w:val="auto"/>
          <w:szCs w:val="24"/>
          <w:lang w:val="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59545571">
      <w:pPr>
        <w:pStyle w:val="5"/>
        <w:spacing w:line="360" w:lineRule="auto"/>
        <w:ind w:firstLine="480" w:firstLineChars="200"/>
        <w:contextualSpacing/>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（3）评标委员会启动异常低价投标审查后，</w:t>
      </w:r>
      <w:r>
        <w:rPr>
          <w:rFonts w:hint="eastAsia" w:ascii="宋体" w:hAnsi="宋体" w:eastAsia="宋体" w:cs="宋体"/>
          <w:color w:val="auto"/>
          <w:kern w:val="0"/>
          <w:sz w:val="24"/>
          <w:szCs w:val="24"/>
          <w:lang w:val="en-US" w:eastAsia="zh-CN" w:bidi="ar-SA"/>
        </w:rPr>
        <w:t>要求相关供应商在评审现场规定时间内（给予供应商的时间不少于60分钟）对投标</w:t>
      </w:r>
      <w:r>
        <w:rPr>
          <w:rFonts w:hint="eastAsia" w:ascii="宋体" w:hAnsi="宋体" w:eastAsia="宋体" w:cs="宋体"/>
          <w:color w:val="auto"/>
          <w:kern w:val="0"/>
          <w:sz w:val="24"/>
          <w:szCs w:val="24"/>
          <w:lang w:val="en-US" w:eastAsia="zh-CN"/>
        </w:rPr>
        <w:t>价格作出解释、提供证明材料的，应当以书面形式要求供应商提供项目具体成本测算等与报价合理性相关的书面说明及必要的证明材料，包括但不限于原材料成本、人工成本、制造费用等。</w:t>
      </w:r>
    </w:p>
    <w:p w14:paraId="1FFFC744">
      <w:pPr>
        <w:pStyle w:val="5"/>
        <w:spacing w:line="360" w:lineRule="auto"/>
        <w:ind w:firstLine="480" w:firstLineChars="200"/>
        <w:contextualSpacing/>
        <w:jc w:val="left"/>
        <w:rPr>
          <w:rFonts w:ascii="宋体" w:hAnsi="宋体" w:cs="FangSong_GB2312"/>
          <w:color w:val="auto"/>
          <w:szCs w:val="24"/>
          <w:lang w:val="zh-CN"/>
        </w:rPr>
      </w:pPr>
      <w:r>
        <w:rPr>
          <w:rFonts w:hint="eastAsia" w:ascii="宋体" w:hAnsi="宋体" w:cs="FangSong_GB2312"/>
          <w:color w:val="auto"/>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D4B8F">
      <w:pPr>
        <w:pStyle w:val="5"/>
        <w:spacing w:line="360" w:lineRule="auto"/>
        <w:ind w:firstLine="480" w:firstLineChars="200"/>
        <w:contextualSpacing/>
        <w:jc w:val="left"/>
        <w:rPr>
          <w:rFonts w:hint="eastAsia" w:ascii="宋体" w:hAnsi="宋体" w:eastAsia="宋体" w:cs="FangSong_GB2312"/>
          <w:color w:val="auto"/>
          <w:szCs w:val="24"/>
          <w:lang w:val="zh-CN"/>
        </w:rPr>
      </w:pPr>
      <w:r>
        <w:rPr>
          <w:rFonts w:hint="eastAsia" w:ascii="宋体" w:hAnsi="宋体" w:eastAsia="宋体" w:cs="FangSong_GB2312"/>
          <w:color w:val="auto"/>
          <w:szCs w:val="24"/>
          <w:lang w:val="zh-CN"/>
        </w:rPr>
        <w:t>3、谈判小组应严格按照电子化评标系统规定的流程要求投标供应商使用CA数字证书或CA移动数字证书登录许昌市公共资源电子交易系统进行报价，禁止通过交易系统中的聊天通讯页面要求投标供应商提交报价、工程量清单等相关材料。</w:t>
      </w:r>
    </w:p>
    <w:p w14:paraId="0BA6F35D">
      <w:pPr>
        <w:pStyle w:val="5"/>
        <w:spacing w:line="360" w:lineRule="auto"/>
        <w:ind w:firstLine="354" w:firstLineChars="147"/>
        <w:contextualSpacing/>
        <w:rPr>
          <w:rFonts w:ascii="宋体" w:hAnsi="宋体"/>
          <w:b/>
          <w:color w:val="auto"/>
          <w:szCs w:val="24"/>
        </w:rPr>
      </w:pPr>
      <w:r>
        <w:rPr>
          <w:rFonts w:hint="eastAsia" w:ascii="宋体" w:hAnsi="宋体"/>
          <w:b/>
          <w:color w:val="auto"/>
          <w:szCs w:val="24"/>
        </w:rPr>
        <w:t>（二）落实政府采购政策及强制性认证</w:t>
      </w:r>
    </w:p>
    <w:p w14:paraId="321166AA">
      <w:pPr>
        <w:pStyle w:val="5"/>
        <w:spacing w:line="360" w:lineRule="auto"/>
        <w:ind w:firstLine="354" w:firstLineChars="147"/>
        <w:contextualSpacing/>
        <w:rPr>
          <w:rFonts w:ascii="宋体" w:hAnsi="宋体"/>
          <w:b/>
          <w:color w:val="auto"/>
          <w:szCs w:val="24"/>
        </w:rPr>
      </w:pPr>
      <w:r>
        <w:rPr>
          <w:rFonts w:hint="eastAsia" w:ascii="宋体" w:hAnsi="宋体"/>
          <w:b/>
          <w:color w:val="auto"/>
          <w:sz w:val="24"/>
          <w:highlight w:val="none"/>
        </w:rPr>
        <w:t>（1）</w:t>
      </w:r>
      <w:r>
        <w:rPr>
          <w:rFonts w:hint="eastAsia" w:ascii="宋体" w:hAnsi="宋体"/>
          <w:b/>
          <w:color w:val="auto"/>
          <w:szCs w:val="24"/>
        </w:rPr>
        <w:t>强制采购节能产品和优先采购节能产品、优先采购环保产品</w:t>
      </w:r>
    </w:p>
    <w:p w14:paraId="325F0334">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1）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14:paraId="3919F047">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3337404E">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6E379399">
      <w:pPr>
        <w:tabs>
          <w:tab w:val="left" w:pos="1260"/>
        </w:tabs>
        <w:autoSpaceDE w:val="0"/>
        <w:autoSpaceDN w:val="0"/>
        <w:spacing w:line="360" w:lineRule="auto"/>
        <w:ind w:firstLine="482" w:firstLineChars="200"/>
        <w:contextualSpacing/>
        <w:rPr>
          <w:rFonts w:hint="eastAsia" w:ascii="宋体" w:hAnsi="宋体" w:eastAsia="宋体" w:cs="宋体"/>
          <w:color w:val="auto"/>
          <w:sz w:val="24"/>
          <w:szCs w:val="24"/>
          <w:highlight w:val="none"/>
        </w:rPr>
      </w:pP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2</w:t>
      </w:r>
      <w:r>
        <w:rPr>
          <w:rFonts w:hint="eastAsia" w:ascii="宋体" w:hAnsi="宋体" w:eastAsia="宋体" w:cs="Times New Roman"/>
          <w:b/>
          <w:color w:val="auto"/>
          <w:sz w:val="24"/>
          <w:highlight w:val="none"/>
        </w:rPr>
        <w:t>）网络关键设备、网络安全专用产品要求</w:t>
      </w:r>
    </w:p>
    <w:p w14:paraId="198F1CEB">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37449472">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提供资料（下列资料任意一项）</w:t>
      </w:r>
      <w:r>
        <w:rPr>
          <w:rFonts w:hint="eastAsia" w:ascii="宋体" w:hAnsi="宋体" w:eastAsia="宋体" w:cs="Times New Roman"/>
          <w:color w:val="auto"/>
          <w:sz w:val="24"/>
          <w:highlight w:val="none"/>
          <w:lang w:eastAsia="zh-CN"/>
        </w:rPr>
        <w:t>：</w:t>
      </w:r>
    </w:p>
    <w:p w14:paraId="209139CA">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①网络关键设备和网络安全专用产品安全认证证书；</w:t>
      </w:r>
    </w:p>
    <w:p w14:paraId="6DD8D009">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②网络关键设备安全检测证书、网络安全专用产品安全检测证书；</w:t>
      </w:r>
    </w:p>
    <w:p w14:paraId="43924D0A">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③计算机信息系统安全专用产品销售许可证；</w:t>
      </w:r>
    </w:p>
    <w:p w14:paraId="4DAE1EB5">
      <w:pPr>
        <w:tabs>
          <w:tab w:val="left" w:pos="1260"/>
        </w:tabs>
        <w:autoSpaceDE w:val="0"/>
        <w:autoSpaceDN w:val="0"/>
        <w:spacing w:line="360" w:lineRule="auto"/>
        <w:ind w:firstLine="480" w:firstLineChars="200"/>
        <w:contextualSpacing/>
        <w:rPr>
          <w:rFonts w:hint="eastAsia" w:ascii="宋体" w:hAnsi="宋体"/>
          <w:b/>
          <w:color w:val="auto"/>
          <w:sz w:val="24"/>
          <w:highlight w:val="none"/>
        </w:rPr>
      </w:pPr>
      <w:r>
        <w:rPr>
          <w:rFonts w:hint="eastAsia" w:ascii="宋体" w:hAnsi="宋体" w:eastAsia="宋体" w:cs="Times New Roman"/>
          <w:color w:val="auto"/>
          <w:sz w:val="24"/>
          <w:highlight w:val="none"/>
        </w:rPr>
        <w:t>④中国网信网或工业和信息化部网站或公安部网站或国家认证认可监督管理委员会网站公布的认证、检测结果（提供公布安全认证、安全检测结果页面网址和安全认证、检测结果截图）。</w:t>
      </w:r>
    </w:p>
    <w:p w14:paraId="767FFF04">
      <w:pPr>
        <w:pStyle w:val="5"/>
        <w:spacing w:line="360" w:lineRule="auto"/>
        <w:ind w:firstLine="354" w:firstLineChars="147"/>
        <w:contextualSpacing/>
        <w:rPr>
          <w:rFonts w:hint="eastAsia" w:ascii="宋体" w:hAnsi="宋体"/>
          <w:b/>
          <w:color w:val="auto"/>
          <w:szCs w:val="24"/>
          <w:lang w:eastAsia="zh-CN"/>
        </w:rPr>
      </w:pPr>
      <w:r>
        <w:rPr>
          <w:rFonts w:hint="eastAsia" w:ascii="宋体" w:hAnsi="宋体"/>
          <w:b/>
          <w:color w:val="auto"/>
          <w:szCs w:val="24"/>
          <w:lang w:eastAsia="zh-CN"/>
        </w:rPr>
        <w:t>（</w:t>
      </w:r>
      <w:r>
        <w:rPr>
          <w:rFonts w:hint="eastAsia" w:ascii="宋体" w:hAnsi="宋体"/>
          <w:b/>
          <w:color w:val="auto"/>
          <w:szCs w:val="24"/>
          <w:lang w:val="en-US" w:eastAsia="zh-CN"/>
        </w:rPr>
        <w:t>3</w:t>
      </w:r>
      <w:r>
        <w:rPr>
          <w:rFonts w:hint="eastAsia" w:ascii="宋体" w:hAnsi="宋体"/>
          <w:b/>
          <w:color w:val="auto"/>
          <w:szCs w:val="24"/>
          <w:lang w:eastAsia="zh-CN"/>
        </w:rPr>
        <w:t>）因落实政府采购政策进行价格调整的，以调整后的价格计算报价</w:t>
      </w:r>
    </w:p>
    <w:p w14:paraId="5EA7DEA7">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1）如果本项目非专门面向中小企业采购，对符合《政府采购促进中小企业发展管理办法》(财库〔2020〕46 号、《关于进一步加大政府采购支持中小企业力度的通知》（财库〔2022〕19 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5FC251A3">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小型和微型企业不包含民办非企业单位。</w:t>
      </w:r>
    </w:p>
    <w:p w14:paraId="4231FC29">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2）对监狱企业价格给予20%的扣除，用扣除后的价格参与评审。监狱企业应当提供由省级以上监狱管理局、戒毒管理局(含新疆生产建设兵团)出具的属于监狱企业的证明文件。</w:t>
      </w:r>
    </w:p>
    <w:p w14:paraId="61B42117">
      <w:pPr>
        <w:tabs>
          <w:tab w:val="left" w:pos="1260"/>
        </w:tabs>
        <w:autoSpaceDE w:val="0"/>
        <w:autoSpaceDN w:val="0"/>
        <w:spacing w:line="360" w:lineRule="auto"/>
        <w:ind w:firstLine="480" w:firstLineChars="200"/>
        <w:contextualSpacing/>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2C12B8">
      <w:pPr>
        <w:tabs>
          <w:tab w:val="left" w:pos="1260"/>
        </w:tabs>
        <w:autoSpaceDE w:val="0"/>
        <w:autoSpaceDN w:val="0"/>
        <w:spacing w:line="360" w:lineRule="auto"/>
        <w:ind w:firstLine="480" w:firstLineChars="200"/>
        <w:contextualSpacing/>
        <w:rPr>
          <w:rFonts w:hint="eastAsia" w:ascii="宋体" w:hAnsi="宋体"/>
          <w:b/>
          <w:color w:val="auto"/>
          <w:szCs w:val="24"/>
          <w:lang w:eastAsia="zh-CN"/>
        </w:rPr>
      </w:pPr>
      <w:r>
        <w:rPr>
          <w:rFonts w:hint="eastAsia" w:ascii="宋体" w:hAnsi="宋体" w:eastAsia="宋体" w:cs="Times New Roman"/>
          <w:color w:val="auto"/>
          <w:sz w:val="24"/>
          <w:highlight w:val="none"/>
          <w:lang w:eastAsia="zh-CN"/>
        </w:rPr>
        <w:t>4）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AB0C75">
      <w:pPr>
        <w:pStyle w:val="5"/>
        <w:spacing w:line="360" w:lineRule="auto"/>
        <w:ind w:firstLine="354" w:firstLineChars="147"/>
        <w:contextualSpacing/>
        <w:rPr>
          <w:rFonts w:ascii="宋体" w:hAnsi="宋体"/>
          <w:bCs/>
          <w:color w:val="auto"/>
          <w:szCs w:val="24"/>
        </w:rPr>
      </w:pPr>
      <w:r>
        <w:rPr>
          <w:rFonts w:hint="eastAsia" w:ascii="宋体" w:hAnsi="宋体"/>
          <w:b/>
          <w:color w:val="auto"/>
          <w:szCs w:val="24"/>
        </w:rPr>
        <w:t>（</w:t>
      </w:r>
      <w:r>
        <w:rPr>
          <w:rFonts w:hint="eastAsia" w:ascii="宋体" w:hAnsi="宋体"/>
          <w:b/>
          <w:color w:val="auto"/>
          <w:szCs w:val="24"/>
          <w:lang w:val="en-US" w:eastAsia="zh-CN"/>
        </w:rPr>
        <w:t>4</w:t>
      </w:r>
      <w:r>
        <w:rPr>
          <w:rFonts w:hint="eastAsia" w:ascii="宋体" w:hAnsi="宋体"/>
          <w:b/>
          <w:color w:val="auto"/>
          <w:szCs w:val="24"/>
        </w:rPr>
        <w:t>）响应无效情形</w:t>
      </w:r>
    </w:p>
    <w:p w14:paraId="3D61D3F5">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1）供应商应当遵循公平竞争的原则，不得恶意串通，不得妨碍其他供应商的竞争行为，不得损害采购人或者其他供应商的合法权益。在评标过程中发现供应商有上述情形的，谈判小组应当认定其响应无效。</w:t>
      </w:r>
    </w:p>
    <w:p w14:paraId="3C2FA3F0">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2）符合性审查资料未按采购文件要求签署、盖章的；</w:t>
      </w:r>
    </w:p>
    <w:p w14:paraId="681605CB">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3）有下列情形之一的，视为供应商串通投标，其响应无效：</w:t>
      </w:r>
    </w:p>
    <w:p w14:paraId="0E0E7442">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a.不同供应商的响应文件由同一单位或者个人编制；</w:t>
      </w:r>
    </w:p>
    <w:p w14:paraId="04D87F94">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b.不同供应商委托同一单位或者个人办理投标事宜；</w:t>
      </w:r>
    </w:p>
    <w:p w14:paraId="0B7C39AD">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c.不同供应商的响应文件载明的项目管理成员或者联系人员为同一人；</w:t>
      </w:r>
    </w:p>
    <w:p w14:paraId="33C57036">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d.不同供应商的响应文件异常一致或者投标报价呈规律性差异；</w:t>
      </w:r>
    </w:p>
    <w:p w14:paraId="0E1B56EC">
      <w:pPr>
        <w:pStyle w:val="5"/>
        <w:spacing w:line="360" w:lineRule="auto"/>
        <w:ind w:firstLine="480" w:firstLineChars="200"/>
        <w:contextualSpacing/>
        <w:rPr>
          <w:rFonts w:ascii="宋体" w:hAnsi="宋体"/>
          <w:bCs/>
          <w:color w:val="auto"/>
          <w:szCs w:val="24"/>
        </w:rPr>
      </w:pPr>
      <w:r>
        <w:rPr>
          <w:rFonts w:hint="eastAsia" w:ascii="宋体" w:hAnsi="宋体"/>
          <w:bCs/>
          <w:color w:val="auto"/>
          <w:szCs w:val="24"/>
        </w:rPr>
        <w:t>e.不同供应商的响应文件相互混装。</w:t>
      </w:r>
    </w:p>
    <w:p w14:paraId="301E15E0">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根据</w:t>
      </w:r>
      <w:r>
        <w:rPr>
          <w:rFonts w:hint="eastAsia" w:ascii="宋体" w:hAnsi="宋体"/>
          <w:color w:val="auto"/>
          <w:sz w:val="24"/>
          <w:highlight w:val="none"/>
        </w:rPr>
        <w:t>财政部《关于推动解决政府采购异常低价问题的通知》（财库〔2026〕2号）</w:t>
      </w:r>
      <w:r>
        <w:rPr>
          <w:rFonts w:hint="eastAsia" w:ascii="宋体" w:hAnsi="宋体"/>
          <w:color w:val="auto"/>
          <w:sz w:val="24"/>
          <w:highlight w:val="none"/>
          <w:lang w:eastAsia="zh-CN"/>
        </w:rPr>
        <w:t>规定</w:t>
      </w:r>
      <w:r>
        <w:rPr>
          <w:rFonts w:hint="eastAsia" w:ascii="宋体" w:hAnsi="宋体"/>
          <w:color w:val="auto"/>
          <w:sz w:val="24"/>
          <w:highlight w:val="none"/>
        </w:rPr>
        <w:t>，</w:t>
      </w:r>
      <w:r>
        <w:rPr>
          <w:rFonts w:hint="eastAsia" w:ascii="宋体" w:hAnsi="宋体"/>
          <w:color w:val="auto"/>
          <w:sz w:val="24"/>
          <w:highlight w:val="none"/>
          <w:lang w:eastAsia="zh-CN"/>
        </w:rPr>
        <w:t>政府</w:t>
      </w:r>
      <w:r>
        <w:rPr>
          <w:rFonts w:hint="eastAsia" w:ascii="宋体" w:hAnsi="宋体"/>
          <w:color w:val="auto"/>
          <w:sz w:val="24"/>
          <w:highlight w:val="none"/>
        </w:rPr>
        <w:t>采购评审中出现下列情形之一的，评审委员会应当启动异常低价投标（响应）审查程序：</w:t>
      </w:r>
    </w:p>
    <w:p w14:paraId="46A429C8">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1.投标（响应）报价低于全部通过符合性审查供应商投标（响应）报价平均值50%的，即投标（响应）报价</w:t>
      </w:r>
      <w:r>
        <w:rPr>
          <w:rFonts w:hint="eastAsia" w:ascii="宋体" w:hAnsi="宋体"/>
          <w:color w:val="auto"/>
          <w:sz w:val="24"/>
          <w:highlight w:val="none"/>
          <w:lang w:eastAsia="zh-CN"/>
        </w:rPr>
        <w:t>＜</w:t>
      </w:r>
      <w:r>
        <w:rPr>
          <w:rFonts w:hint="eastAsia" w:ascii="宋体" w:hAnsi="宋体"/>
          <w:color w:val="auto"/>
          <w:sz w:val="24"/>
          <w:highlight w:val="none"/>
        </w:rPr>
        <w:t>全部通过符合性审查供应商投标（响应）报价平均值×50%；</w:t>
      </w:r>
    </w:p>
    <w:p w14:paraId="36580F17">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2.投标（响应）报价低于通过符合性审查且报价次低供应商投标（响应）报价50%的，即投标（响应）报价</w:t>
      </w:r>
      <w:r>
        <w:rPr>
          <w:rFonts w:hint="eastAsia" w:ascii="宋体" w:hAnsi="宋体"/>
          <w:color w:val="auto"/>
          <w:sz w:val="24"/>
          <w:highlight w:val="none"/>
          <w:lang w:eastAsia="zh-CN"/>
        </w:rPr>
        <w:t>＜</w:t>
      </w:r>
      <w:r>
        <w:rPr>
          <w:rFonts w:hint="eastAsia" w:ascii="宋体" w:hAnsi="宋体"/>
          <w:color w:val="auto"/>
          <w:sz w:val="24"/>
          <w:highlight w:val="none"/>
        </w:rPr>
        <w:t>通过符合性审查且报价次低供应商投标（响应）报价×50%；</w:t>
      </w:r>
    </w:p>
    <w:p w14:paraId="7719CB49">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3.投标（响应）报价低于采购项目最高限价45%的，即投标（响应）报价</w:t>
      </w:r>
      <w:r>
        <w:rPr>
          <w:rFonts w:hint="eastAsia" w:ascii="宋体" w:hAnsi="宋体"/>
          <w:color w:val="auto"/>
          <w:sz w:val="24"/>
          <w:highlight w:val="none"/>
          <w:lang w:eastAsia="zh-CN"/>
        </w:rPr>
        <w:t>＜</w:t>
      </w:r>
      <w:r>
        <w:rPr>
          <w:rFonts w:hint="eastAsia" w:ascii="宋体" w:hAnsi="宋体"/>
          <w:color w:val="auto"/>
          <w:sz w:val="24"/>
          <w:highlight w:val="none"/>
        </w:rPr>
        <w:t>采购项目最高限价×45%；</w:t>
      </w:r>
    </w:p>
    <w:p w14:paraId="00F3E770">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4.评审委员会基于专业判断，认为供应商报价过低，有可能影响产品质量或者不能诚信履约的其他情形。</w:t>
      </w:r>
    </w:p>
    <w:p w14:paraId="5ACA974C">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2E1E91">
      <w:pPr>
        <w:tabs>
          <w:tab w:val="left" w:pos="1260"/>
        </w:tabs>
        <w:autoSpaceDE w:val="0"/>
        <w:autoSpaceDN w:val="0"/>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CDCA6B">
      <w:pPr>
        <w:pStyle w:val="5"/>
        <w:spacing w:line="360" w:lineRule="auto"/>
        <w:ind w:firstLine="480" w:firstLineChars="200"/>
        <w:contextualSpacing/>
        <w:rPr>
          <w:rFonts w:hint="eastAsia" w:ascii="宋体" w:hAnsi="宋体" w:eastAsia="宋体"/>
          <w:bCs/>
          <w:color w:val="auto"/>
          <w:szCs w:val="24"/>
        </w:rPr>
      </w:pPr>
      <w:r>
        <w:rPr>
          <w:rFonts w:hint="eastAsia" w:ascii="宋体" w:hAnsi="宋体" w:eastAsia="宋体"/>
          <w:bCs/>
          <w:color w:val="auto"/>
          <w:szCs w:val="24"/>
        </w:rPr>
        <w:t>5）按照《关于推进全流程电子化交易和在线监管工作有关问题的通知》（许公管办[2019]3号）规定，不同供应商电子响应文件的文件制作机器码</w:t>
      </w:r>
      <w:r>
        <w:rPr>
          <w:rFonts w:hint="eastAsia" w:ascii="宋体" w:hAnsi="宋体" w:eastAsia="宋体"/>
          <w:bCs/>
          <w:color w:val="auto"/>
          <w:szCs w:val="24"/>
          <w:lang w:eastAsia="zh-CN"/>
        </w:rPr>
        <w:t>（</w:t>
      </w:r>
      <w:r>
        <w:rPr>
          <w:rFonts w:hint="eastAsia" w:ascii="宋体" w:hAnsi="宋体" w:eastAsia="宋体"/>
          <w:bCs/>
          <w:color w:val="auto"/>
          <w:szCs w:val="24"/>
        </w:rPr>
        <w:t>即许公管办[2019]3号文中的投标文件制作“硬件特征码”，其由网卡MAC地址、CPU序列号、硬盘序列号等组成，以下均称为“文件制作机器码”</w:t>
      </w:r>
      <w:r>
        <w:rPr>
          <w:rFonts w:hint="eastAsia" w:ascii="宋体" w:hAnsi="宋体" w:eastAsia="宋体"/>
          <w:bCs/>
          <w:color w:val="auto"/>
          <w:szCs w:val="24"/>
          <w:lang w:eastAsia="zh-CN"/>
        </w:rPr>
        <w:t>）</w:t>
      </w:r>
      <w:r>
        <w:rPr>
          <w:rFonts w:hint="eastAsia" w:ascii="宋体" w:hAnsi="宋体" w:eastAsia="宋体"/>
          <w:bCs/>
          <w:color w:val="auto"/>
          <w:szCs w:val="24"/>
        </w:rPr>
        <w:t>均一致时，视为‘不同</w:t>
      </w:r>
      <w:r>
        <w:rPr>
          <w:rFonts w:hint="eastAsia" w:ascii="宋体" w:hAnsi="宋体" w:eastAsia="宋体"/>
          <w:bCs/>
          <w:color w:val="auto"/>
          <w:szCs w:val="24"/>
          <w:lang w:eastAsia="zh-CN"/>
        </w:rPr>
        <w:t>供应商</w:t>
      </w:r>
      <w:r>
        <w:rPr>
          <w:rFonts w:hint="eastAsia" w:ascii="宋体" w:hAnsi="宋体" w:eastAsia="宋体"/>
          <w:bCs/>
          <w:color w:val="auto"/>
          <w:szCs w:val="24"/>
        </w:rPr>
        <w:t>电子</w:t>
      </w:r>
      <w:r>
        <w:rPr>
          <w:rFonts w:hint="eastAsia" w:ascii="宋体" w:hAnsi="宋体" w:eastAsia="宋体"/>
          <w:bCs/>
          <w:color w:val="auto"/>
          <w:szCs w:val="24"/>
          <w:lang w:eastAsia="zh-CN"/>
        </w:rPr>
        <w:t>响应</w:t>
      </w:r>
      <w:r>
        <w:rPr>
          <w:rFonts w:hint="eastAsia" w:ascii="宋体" w:hAnsi="宋体" w:eastAsia="宋体"/>
          <w:bCs/>
          <w:color w:val="auto"/>
          <w:szCs w:val="24"/>
        </w:rPr>
        <w:t>文件由同一单位或者个人编制’或‘不同</w:t>
      </w:r>
      <w:r>
        <w:rPr>
          <w:rFonts w:hint="eastAsia" w:ascii="宋体" w:hAnsi="宋体" w:eastAsia="宋体"/>
          <w:bCs/>
          <w:color w:val="auto"/>
          <w:szCs w:val="24"/>
          <w:lang w:eastAsia="zh-CN"/>
        </w:rPr>
        <w:t>供应商</w:t>
      </w:r>
      <w:r>
        <w:rPr>
          <w:rFonts w:hint="eastAsia" w:ascii="宋体" w:hAnsi="宋体" w:eastAsia="宋体"/>
          <w:bCs/>
          <w:color w:val="auto"/>
          <w:szCs w:val="24"/>
        </w:rPr>
        <w:t>委托同一单位或者个人办理响应事宜’，其响应无效。</w:t>
      </w:r>
    </w:p>
    <w:p w14:paraId="582CD335">
      <w:pPr>
        <w:pStyle w:val="5"/>
        <w:spacing w:line="360" w:lineRule="auto"/>
        <w:ind w:firstLine="480" w:firstLineChars="200"/>
        <w:contextualSpacing/>
        <w:rPr>
          <w:rFonts w:hint="eastAsia" w:ascii="宋体" w:hAnsi="宋体" w:eastAsia="宋体"/>
          <w:bCs/>
          <w:color w:val="auto"/>
          <w:szCs w:val="24"/>
        </w:rPr>
      </w:pPr>
      <w:r>
        <w:rPr>
          <w:rFonts w:hint="eastAsia" w:ascii="宋体" w:hAnsi="宋体" w:eastAsia="宋体"/>
          <w:bCs/>
          <w:color w:val="auto"/>
          <w:szCs w:val="24"/>
        </w:rPr>
        <w:t>6）法律、法规和招标文件规定的其他无效情形。</w:t>
      </w:r>
    </w:p>
    <w:p w14:paraId="40DBDE03">
      <w:pPr>
        <w:ind w:firstLine="425" w:firstLineChars="0"/>
        <w:rPr>
          <w:rFonts w:hint="eastAsia" w:ascii="宋体" w:hAnsi="宋体" w:eastAsia="宋体" w:cs="宋体"/>
          <w:b/>
          <w:bCs/>
          <w:color w:val="auto"/>
          <w:sz w:val="24"/>
          <w:szCs w:val="22"/>
          <w:highlight w:val="none"/>
          <w:lang w:val="zh-CN"/>
        </w:rPr>
      </w:pPr>
      <w:r>
        <w:rPr>
          <w:rFonts w:hint="eastAsia" w:ascii="宋体" w:hAnsi="宋体" w:eastAsia="宋体" w:cs="宋体"/>
          <w:b/>
          <w:bCs/>
          <w:color w:val="auto"/>
          <w:sz w:val="24"/>
          <w:szCs w:val="22"/>
          <w:highlight w:val="none"/>
          <w:lang w:val="zh-CN"/>
        </w:rPr>
        <w:t>落实政府采购政策计算报价</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644C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0"/>
            <w:vAlign w:val="center"/>
          </w:tcPr>
          <w:p w14:paraId="3B6E524A">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序号</w:t>
            </w:r>
          </w:p>
        </w:tc>
        <w:tc>
          <w:tcPr>
            <w:tcW w:w="2823" w:type="dxa"/>
            <w:noWrap w:val="0"/>
            <w:vAlign w:val="center"/>
          </w:tcPr>
          <w:p w14:paraId="59EB0A6A">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情形</w:t>
            </w:r>
          </w:p>
        </w:tc>
        <w:tc>
          <w:tcPr>
            <w:tcW w:w="2552" w:type="dxa"/>
            <w:noWrap w:val="0"/>
            <w:vAlign w:val="center"/>
          </w:tcPr>
          <w:p w14:paraId="5E6B804B">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rPr>
              <w:t>价格扣除</w:t>
            </w:r>
            <w:r>
              <w:rPr>
                <w:rFonts w:hint="eastAsia" w:ascii="宋体" w:hAnsi="宋体" w:eastAsia="宋体" w:cs="宋体"/>
                <w:b/>
                <w:color w:val="auto"/>
                <w:sz w:val="24"/>
                <w:szCs w:val="24"/>
                <w:highlight w:val="none"/>
                <w:lang w:val="en-GB"/>
              </w:rPr>
              <w:t>比例</w:t>
            </w:r>
          </w:p>
        </w:tc>
        <w:tc>
          <w:tcPr>
            <w:tcW w:w="2835" w:type="dxa"/>
            <w:noWrap w:val="0"/>
            <w:vAlign w:val="center"/>
          </w:tcPr>
          <w:p w14:paraId="12AACDDA">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计算公式</w:t>
            </w:r>
          </w:p>
        </w:tc>
      </w:tr>
      <w:tr w14:paraId="1E35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0"/>
            <w:vAlign w:val="center"/>
          </w:tcPr>
          <w:p w14:paraId="6E9C34BF">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1</w:t>
            </w:r>
          </w:p>
        </w:tc>
        <w:tc>
          <w:tcPr>
            <w:tcW w:w="2823" w:type="dxa"/>
            <w:noWrap w:val="0"/>
            <w:vAlign w:val="center"/>
          </w:tcPr>
          <w:p w14:paraId="1CA7DED7">
            <w:pPr>
              <w:numPr>
                <w:ilvl w:val="0"/>
                <w:numId w:val="0"/>
              </w:num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非联合体投标人</w:t>
            </w:r>
          </w:p>
        </w:tc>
        <w:tc>
          <w:tcPr>
            <w:tcW w:w="2552" w:type="dxa"/>
            <w:noWrap w:val="0"/>
            <w:vAlign w:val="center"/>
          </w:tcPr>
          <w:p w14:paraId="674C324B">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对小型和微型企业报价扣除20%</w:t>
            </w:r>
          </w:p>
        </w:tc>
        <w:tc>
          <w:tcPr>
            <w:tcW w:w="2835" w:type="dxa"/>
            <w:vMerge w:val="restart"/>
            <w:noWrap w:val="0"/>
            <w:vAlign w:val="center"/>
          </w:tcPr>
          <w:p w14:paraId="2CEE419D">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w:t>
            </w:r>
            <w:r>
              <w:rPr>
                <w:rFonts w:hint="eastAsia" w:ascii="宋体" w:hAnsi="宋体" w:eastAsia="宋体" w:cs="宋体"/>
                <w:color w:val="auto"/>
                <w:sz w:val="24"/>
                <w:szCs w:val="24"/>
                <w:highlight w:val="none"/>
                <w:lang w:val="zh-CN"/>
              </w:rPr>
              <w:t>小型和微型企业报价</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lang w:val="en-GB"/>
              </w:rPr>
              <w:t>%</w:t>
            </w:r>
          </w:p>
          <w:p w14:paraId="5ED37095">
            <w:pPr>
              <w:numPr>
                <w:ilvl w:val="0"/>
                <w:numId w:val="0"/>
              </w:numPr>
              <w:tabs>
                <w:tab w:val="left" w:pos="1260"/>
              </w:tabs>
              <w:autoSpaceDE w:val="0"/>
              <w:autoSpaceDN w:val="0"/>
              <w:spacing w:line="360" w:lineRule="auto"/>
              <w:ind w:firstLine="480" w:firstLineChars="200"/>
              <w:contextualSpacing/>
              <w:jc w:val="center"/>
              <w:rPr>
                <w:rFonts w:hint="eastAsia" w:ascii="宋体" w:hAnsi="宋体" w:eastAsia="宋体" w:cs="宋体"/>
                <w:color w:val="auto"/>
                <w:sz w:val="24"/>
                <w:szCs w:val="24"/>
                <w:highlight w:val="none"/>
                <w:lang w:val="en-GB"/>
              </w:rPr>
            </w:pPr>
          </w:p>
        </w:tc>
      </w:tr>
      <w:tr w14:paraId="341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noWrap w:val="0"/>
            <w:vAlign w:val="center"/>
          </w:tcPr>
          <w:p w14:paraId="446C4132">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2</w:t>
            </w:r>
          </w:p>
        </w:tc>
        <w:tc>
          <w:tcPr>
            <w:tcW w:w="2823" w:type="dxa"/>
            <w:noWrap w:val="0"/>
            <w:vAlign w:val="center"/>
          </w:tcPr>
          <w:p w14:paraId="7320A654">
            <w:pPr>
              <w:numPr>
                <w:ilvl w:val="0"/>
                <w:numId w:val="0"/>
              </w:num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联合体各方均为</w:t>
            </w:r>
          </w:p>
          <w:p w14:paraId="65DAD9ED">
            <w:pPr>
              <w:numPr>
                <w:ilvl w:val="0"/>
                <w:numId w:val="0"/>
              </w:num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GB"/>
              </w:rPr>
              <w:t>小型、微型企业</w:t>
            </w:r>
          </w:p>
        </w:tc>
        <w:tc>
          <w:tcPr>
            <w:tcW w:w="2552" w:type="dxa"/>
            <w:noWrap w:val="0"/>
            <w:vAlign w:val="center"/>
          </w:tcPr>
          <w:p w14:paraId="047C6A9C">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对小型和微型企业报价扣除20%（不再享受序号3的价格折扣）</w:t>
            </w:r>
          </w:p>
        </w:tc>
        <w:tc>
          <w:tcPr>
            <w:tcW w:w="2835" w:type="dxa"/>
            <w:vMerge w:val="continue"/>
            <w:noWrap w:val="0"/>
            <w:vAlign w:val="top"/>
          </w:tcPr>
          <w:p w14:paraId="4D67580B">
            <w:pPr>
              <w:numPr>
                <w:ilvl w:val="0"/>
                <w:numId w:val="0"/>
              </w:numPr>
              <w:tabs>
                <w:tab w:val="left" w:pos="1260"/>
              </w:tabs>
              <w:autoSpaceDE w:val="0"/>
              <w:autoSpaceDN w:val="0"/>
              <w:spacing w:line="360" w:lineRule="auto"/>
              <w:ind w:firstLine="480" w:firstLineChars="200"/>
              <w:contextualSpacing/>
              <w:jc w:val="center"/>
              <w:rPr>
                <w:rFonts w:hint="eastAsia" w:ascii="宋体" w:hAnsi="宋体" w:eastAsia="宋体" w:cs="宋体"/>
                <w:color w:val="auto"/>
                <w:sz w:val="24"/>
                <w:szCs w:val="24"/>
                <w:highlight w:val="none"/>
                <w:lang w:val="en-GB"/>
              </w:rPr>
            </w:pPr>
          </w:p>
        </w:tc>
      </w:tr>
      <w:tr w14:paraId="097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33E41CF5">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3</w:t>
            </w:r>
          </w:p>
        </w:tc>
        <w:tc>
          <w:tcPr>
            <w:tcW w:w="2823" w:type="dxa"/>
            <w:noWrap w:val="0"/>
            <w:vAlign w:val="center"/>
          </w:tcPr>
          <w:p w14:paraId="4387C59E">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05C7BEB1">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对联合体或者大中型企业的报价</w:t>
            </w:r>
            <w:r>
              <w:rPr>
                <w:rFonts w:hint="eastAsia" w:ascii="宋体" w:hAnsi="宋体" w:eastAsia="宋体" w:cs="宋体"/>
                <w:color w:val="auto"/>
                <w:sz w:val="24"/>
                <w:szCs w:val="24"/>
                <w:highlight w:val="none"/>
                <w:lang w:val="en-GB"/>
              </w:rPr>
              <w:t>扣除6</w:t>
            </w:r>
            <w:r>
              <w:rPr>
                <w:rFonts w:hint="eastAsia" w:ascii="宋体" w:hAnsi="宋体" w:eastAsia="宋体" w:cs="宋体"/>
                <w:color w:val="auto"/>
                <w:sz w:val="24"/>
                <w:szCs w:val="24"/>
                <w:highlight w:val="none"/>
                <w:lang w:val="zh-CN"/>
              </w:rPr>
              <w:t>%</w:t>
            </w:r>
          </w:p>
        </w:tc>
        <w:tc>
          <w:tcPr>
            <w:tcW w:w="2835" w:type="dxa"/>
            <w:noWrap w:val="0"/>
            <w:vAlign w:val="center"/>
          </w:tcPr>
          <w:p w14:paraId="7683F86A">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lang w:val="en-GB"/>
              </w:rPr>
              <w:t>%</w:t>
            </w:r>
          </w:p>
        </w:tc>
      </w:tr>
      <w:tr w14:paraId="368C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1B8FA8F2">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4</w:t>
            </w:r>
          </w:p>
        </w:tc>
        <w:tc>
          <w:tcPr>
            <w:tcW w:w="2823" w:type="dxa"/>
            <w:noWrap w:val="0"/>
            <w:vAlign w:val="center"/>
          </w:tcPr>
          <w:p w14:paraId="0699C71C">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监狱企业</w:t>
            </w:r>
          </w:p>
        </w:tc>
        <w:tc>
          <w:tcPr>
            <w:tcW w:w="2552" w:type="dxa"/>
            <w:noWrap w:val="0"/>
            <w:vAlign w:val="center"/>
          </w:tcPr>
          <w:p w14:paraId="6368F5AF">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对监狱企业产品价格扣除</w:t>
            </w:r>
            <w:r>
              <w:rPr>
                <w:rFonts w:hint="eastAsia" w:ascii="宋体" w:hAnsi="宋体" w:eastAsia="宋体" w:cs="宋体"/>
                <w:color w:val="auto"/>
                <w:sz w:val="24"/>
                <w:szCs w:val="24"/>
                <w:highlight w:val="none"/>
                <w:lang w:val="zh-CN"/>
              </w:rPr>
              <w:t>20%</w:t>
            </w:r>
          </w:p>
        </w:tc>
        <w:tc>
          <w:tcPr>
            <w:tcW w:w="2835" w:type="dxa"/>
            <w:noWrap w:val="0"/>
            <w:vAlign w:val="center"/>
          </w:tcPr>
          <w:p w14:paraId="08B67792">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lang w:val="zh-CN"/>
              </w:rPr>
              <w:t>监狱企业产品的价格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lang w:val="en-GB"/>
              </w:rPr>
              <w:t>%</w:t>
            </w:r>
          </w:p>
        </w:tc>
      </w:tr>
      <w:tr w14:paraId="4BE7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6A760CC2">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5</w:t>
            </w:r>
          </w:p>
        </w:tc>
        <w:tc>
          <w:tcPr>
            <w:tcW w:w="2823" w:type="dxa"/>
            <w:noWrap w:val="0"/>
            <w:vAlign w:val="center"/>
          </w:tcPr>
          <w:p w14:paraId="04CA6C9D">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残疾人福利性单位</w:t>
            </w:r>
          </w:p>
        </w:tc>
        <w:tc>
          <w:tcPr>
            <w:tcW w:w="2552" w:type="dxa"/>
            <w:noWrap w:val="0"/>
            <w:vAlign w:val="center"/>
          </w:tcPr>
          <w:p w14:paraId="63088A10">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对残疾人福利性单位产品价格扣除</w:t>
            </w:r>
            <w:r>
              <w:rPr>
                <w:rFonts w:hint="eastAsia" w:ascii="宋体" w:hAnsi="宋体" w:eastAsia="宋体" w:cs="宋体"/>
                <w:color w:val="auto"/>
                <w:sz w:val="24"/>
                <w:szCs w:val="24"/>
                <w:highlight w:val="none"/>
                <w:lang w:val="zh-CN"/>
              </w:rPr>
              <w:t>20%</w:t>
            </w:r>
          </w:p>
        </w:tc>
        <w:tc>
          <w:tcPr>
            <w:tcW w:w="2835" w:type="dxa"/>
            <w:noWrap w:val="0"/>
            <w:vAlign w:val="center"/>
          </w:tcPr>
          <w:p w14:paraId="4A56928D">
            <w:pPr>
              <w:numPr>
                <w:ilvl w:val="0"/>
                <w:numId w:val="0"/>
              </w:num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lang w:val="zh-CN"/>
              </w:rPr>
              <w:t>残疾人福利性单位产品的价格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lang w:val="en-GB"/>
              </w:rPr>
              <w:t>%</w:t>
            </w:r>
          </w:p>
        </w:tc>
      </w:tr>
      <w:tr w14:paraId="200B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31" w:type="dxa"/>
            <w:gridSpan w:val="4"/>
            <w:noWrap w:val="0"/>
            <w:vAlign w:val="center"/>
          </w:tcPr>
          <w:p w14:paraId="6F143368">
            <w:pPr>
              <w:widowControl/>
              <w:numPr>
                <w:ilvl w:val="0"/>
                <w:numId w:val="0"/>
              </w:numPr>
              <w:adjustRightInd w:val="0"/>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E10D6AD">
            <w:pPr>
              <w:spacing w:line="360" w:lineRule="auto"/>
              <w:ind w:firstLine="480" w:firstLineChars="200"/>
              <w:contextualSpacing/>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2.经谈判小组审查、评价，响应文件符合谈判文件实质性要求且进行了政策性价格扣除后，以评审价格由低到高的顺序提出3名成交候选人，并根据</w:t>
            </w:r>
            <w:r>
              <w:rPr>
                <w:rFonts w:hint="eastAsia" w:ascii="宋体" w:hAnsi="宋体" w:eastAsia="宋体" w:cs="宋体"/>
                <w:color w:val="auto"/>
                <w:sz w:val="24"/>
                <w:szCs w:val="24"/>
                <w:highlight w:val="none"/>
                <w:lang w:val="zh-CN"/>
              </w:rPr>
              <w:t>采购人</w:t>
            </w:r>
            <w:r>
              <w:rPr>
                <w:rFonts w:hint="eastAsia" w:ascii="宋体" w:hAnsi="宋体" w:eastAsia="宋体" w:cs="宋体"/>
                <w:color w:val="auto"/>
                <w:sz w:val="24"/>
                <w:szCs w:val="24"/>
                <w:highlight w:val="none"/>
                <w:lang w:val="en-US" w:eastAsia="zh-CN"/>
              </w:rPr>
              <w:t>授权谈判小组直接</w:t>
            </w:r>
            <w:r>
              <w:rPr>
                <w:rFonts w:hint="eastAsia" w:ascii="宋体" w:hAnsi="宋体" w:eastAsia="宋体" w:cs="宋体"/>
                <w:color w:val="auto"/>
                <w:sz w:val="24"/>
                <w:szCs w:val="24"/>
                <w:highlight w:val="none"/>
                <w:lang w:val="zh-CN"/>
              </w:rPr>
              <w:t>确定成交供应商。</w:t>
            </w:r>
          </w:p>
        </w:tc>
      </w:tr>
    </w:tbl>
    <w:p w14:paraId="11D57AB9">
      <w:pPr>
        <w:spacing w:line="360" w:lineRule="auto"/>
        <w:ind w:firstLine="482" w:firstLineChars="200"/>
        <w:contextualSpacing/>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r>
        <w:rPr>
          <w:rFonts w:hint="eastAsia" w:ascii="宋体" w:hAnsi="宋体" w:eastAsia="宋体" w:cs="宋体"/>
          <w:b w:val="0"/>
          <w:bCs/>
          <w:color w:val="auto"/>
          <w:sz w:val="24"/>
          <w:szCs w:val="24"/>
          <w:highlight w:val="none"/>
          <w:lang w:val="en-US" w:eastAsia="zh-CN"/>
        </w:rPr>
        <w:t>对投标人挂靠借用资质、提供虚假业绩、证书投标行为，一经发现，将按照《中华人民共和国政府采购法》给予行政处罚，并将其列入政府采购严重违法失信行为记录名单，并予以公示。</w:t>
      </w:r>
    </w:p>
    <w:p w14:paraId="2D14A0C3">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a.不接受联合体响应的项目，本表中第2项、第3项情形不适用。 </w:t>
      </w:r>
    </w:p>
    <w:p w14:paraId="1DA72145">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b.小型和微型企业产品包括货物及其提供的服务与工程。 </w:t>
      </w:r>
    </w:p>
    <w:p w14:paraId="231BA5FE">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c.中小企业、残疾人福利性单位提供其他企业制造的货物的，则该货物的制造商 </w:t>
      </w:r>
    </w:p>
    <w:p w14:paraId="14C5A035">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也必须为上述企业，否则不能享受价格优惠。 </w:t>
      </w:r>
    </w:p>
    <w:p w14:paraId="7F708F3F">
      <w:pPr>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d.残疾人福利性单位属于小型、微型企业的，不重复享受政策。 </w:t>
      </w:r>
    </w:p>
    <w:p w14:paraId="44988EF4">
      <w:pPr>
        <w:spacing w:line="360" w:lineRule="auto"/>
        <w:ind w:firstLine="480" w:firstLineChars="200"/>
        <w:contextualSpacing/>
        <w:jc w:val="left"/>
        <w:rPr>
          <w:rFonts w:hint="eastAsia" w:ascii="宋体" w:hAnsi="宋体"/>
          <w:bCs/>
          <w:color w:val="auto"/>
          <w:szCs w:val="24"/>
        </w:rPr>
      </w:pPr>
      <w:r>
        <w:rPr>
          <w:rFonts w:hint="eastAsia" w:ascii="宋体" w:hAnsi="宋体" w:eastAsia="宋体" w:cs="宋体"/>
          <w:color w:val="auto"/>
          <w:sz w:val="24"/>
          <w:szCs w:val="24"/>
          <w:highlight w:val="none"/>
          <w:lang w:val="en-US" w:eastAsia="zh-CN"/>
        </w:rPr>
        <w:t xml:space="preserve">e.小型和微型企业不包括民办非企业单位。 </w:t>
      </w:r>
    </w:p>
    <w:p w14:paraId="0B0D8330">
      <w:pPr>
        <w:pStyle w:val="5"/>
        <w:spacing w:line="360" w:lineRule="auto"/>
        <w:ind w:firstLine="482" w:firstLineChars="200"/>
        <w:contextualSpacing/>
        <w:rPr>
          <w:rFonts w:ascii="宋体" w:hAnsi="宋体" w:cs="FangSong_GB2312"/>
          <w:b/>
          <w:color w:val="auto"/>
          <w:szCs w:val="24"/>
          <w:lang w:val="zh-CN"/>
        </w:rPr>
      </w:pPr>
      <w:r>
        <w:rPr>
          <w:rFonts w:hint="eastAsia" w:ascii="宋体" w:hAnsi="宋体" w:cs="FangSong_GB2312"/>
          <w:b/>
          <w:color w:val="auto"/>
          <w:szCs w:val="24"/>
          <w:lang w:val="zh-CN"/>
        </w:rPr>
        <w:t>三、评审方法</w:t>
      </w:r>
    </w:p>
    <w:p w14:paraId="1728DA55">
      <w:pPr>
        <w:pStyle w:val="5"/>
        <w:spacing w:line="360" w:lineRule="auto"/>
        <w:ind w:firstLine="480" w:firstLineChars="200"/>
        <w:contextualSpacing/>
        <w:jc w:val="left"/>
        <w:rPr>
          <w:rFonts w:hint="eastAsia" w:ascii="宋体" w:hAnsi="宋体" w:eastAsia="宋体" w:cs="FangSong_GB2312"/>
          <w:color w:val="auto"/>
          <w:szCs w:val="24"/>
          <w:lang w:val="zh-CN"/>
        </w:rPr>
      </w:pPr>
      <w:r>
        <w:rPr>
          <w:rFonts w:hint="eastAsia" w:ascii="宋体" w:hAnsi="宋体" w:eastAsia="宋体" w:cs="FangSong_GB2312"/>
          <w:color w:val="auto"/>
          <w:szCs w:val="24"/>
          <w:lang w:val="zh-CN"/>
        </w:rPr>
        <w:t>从质量和服务均能满足谈判文件实质性响应要求的供应商中，按照报价</w:t>
      </w:r>
      <w:r>
        <w:rPr>
          <w:rFonts w:hint="eastAsia" w:ascii="宋体" w:hAnsi="宋体" w:eastAsia="宋体" w:cs="FangSong_GB2312"/>
          <w:b/>
          <w:bCs/>
          <w:color w:val="auto"/>
          <w:szCs w:val="24"/>
          <w:lang w:val="zh-CN"/>
        </w:rPr>
        <w:t>（进行政策性价格扣除后的价格）</w:t>
      </w:r>
      <w:r>
        <w:rPr>
          <w:rFonts w:hint="eastAsia" w:ascii="宋体" w:hAnsi="宋体" w:eastAsia="宋体" w:cs="FangSong_GB2312"/>
          <w:color w:val="auto"/>
          <w:szCs w:val="24"/>
          <w:lang w:val="zh-CN"/>
        </w:rPr>
        <w:t>由低到高的顺序提出3名成交候选人。根据规定</w:t>
      </w:r>
      <w:r>
        <w:rPr>
          <w:rFonts w:hint="eastAsia" w:ascii="宋体" w:hAnsi="宋体" w:cs="FangSong_GB2312"/>
          <w:color w:val="auto"/>
          <w:szCs w:val="24"/>
          <w:lang w:val="zh-CN"/>
        </w:rPr>
        <w:t>，</w:t>
      </w:r>
      <w:r>
        <w:rPr>
          <w:rFonts w:hint="eastAsia" w:ascii="宋体" w:hAnsi="宋体" w:eastAsia="宋体" w:cs="FangSong_GB2312"/>
          <w:color w:val="auto"/>
          <w:szCs w:val="24"/>
          <w:lang w:val="zh-CN"/>
        </w:rPr>
        <w:t>采购人按照成交候选人排名顺序确定成交供应商。</w:t>
      </w:r>
      <w:r>
        <w:rPr>
          <w:rFonts w:hint="eastAsia" w:ascii="宋体" w:hAnsi="宋体" w:cs="FangSong_GB2312"/>
          <w:color w:val="auto"/>
          <w:szCs w:val="24"/>
          <w:lang w:val="zh-CN"/>
        </w:rPr>
        <w:t>成交候选人并列的，由采购人采取随机抽取的方式确定。</w:t>
      </w:r>
    </w:p>
    <w:p w14:paraId="0720533E">
      <w:pPr>
        <w:pStyle w:val="5"/>
        <w:spacing w:line="360" w:lineRule="auto"/>
        <w:ind w:firstLine="482" w:firstLineChars="200"/>
        <w:contextualSpacing/>
        <w:rPr>
          <w:rFonts w:ascii="宋体" w:hAnsi="宋体" w:cs="FangSong_GB2312"/>
          <w:b/>
          <w:color w:val="auto"/>
          <w:szCs w:val="24"/>
          <w:lang w:val="zh-CN"/>
        </w:rPr>
      </w:pPr>
      <w:r>
        <w:rPr>
          <w:rFonts w:hint="eastAsia" w:ascii="宋体" w:hAnsi="宋体" w:cs="FangSong_GB2312"/>
          <w:b/>
          <w:color w:val="auto"/>
          <w:szCs w:val="24"/>
          <w:lang w:val="zh-CN"/>
        </w:rPr>
        <w:t>四、谈判小组编写评审报告。</w:t>
      </w:r>
    </w:p>
    <w:p w14:paraId="3FB92DC5">
      <w:pPr>
        <w:pStyle w:val="5"/>
        <w:spacing w:line="360" w:lineRule="auto"/>
        <w:ind w:firstLine="480" w:firstLineChars="200"/>
        <w:contextualSpacing/>
        <w:rPr>
          <w:rFonts w:ascii="宋体" w:hAnsi="宋体" w:cs="FangSong_GB2312"/>
          <w:color w:val="auto"/>
          <w:szCs w:val="24"/>
          <w:lang w:val="zh-CN"/>
        </w:rPr>
      </w:pPr>
      <w:r>
        <w:rPr>
          <w:rFonts w:hint="eastAsia" w:ascii="宋体" w:hAnsi="宋体" w:cs="FangSong_GB2312"/>
          <w:color w:val="auto"/>
          <w:szCs w:val="24"/>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9297154">
      <w:pPr>
        <w:wordWrap w:val="0"/>
        <w:spacing w:line="360" w:lineRule="auto"/>
        <w:ind w:firstLine="480" w:firstLineChars="200"/>
        <w:contextualSpacing/>
        <w:rPr>
          <w:rFonts w:cs="FangSong_GB2312" w:asciiTheme="minorEastAsia" w:hAnsiTheme="minorEastAsia" w:eastAsiaTheme="minorEastAsia"/>
          <w:b/>
          <w:color w:val="auto"/>
          <w:sz w:val="21"/>
          <w:szCs w:val="21"/>
          <w:lang w:val="zh-CN"/>
        </w:rPr>
      </w:pPr>
      <w:r>
        <w:rPr>
          <w:rFonts w:hint="eastAsia" w:ascii="宋体" w:hAnsi="宋体" w:eastAsia="宋体" w:cs="FangSong_GB2312"/>
          <w:color w:val="auto"/>
          <w:sz w:val="24"/>
          <w:szCs w:val="24"/>
          <w:lang w:val="zh-CN"/>
        </w:rPr>
        <w:t>注：</w:t>
      </w:r>
      <w:r>
        <w:rPr>
          <w:rFonts w:hint="eastAsia" w:ascii="宋体" w:hAnsi="宋体" w:cs="宋体"/>
          <w:bCs/>
          <w:color w:val="auto"/>
          <w:sz w:val="24"/>
          <w:szCs w:val="24"/>
          <w:lang w:val="zh-CN"/>
        </w:rPr>
        <w:t>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w:t>
      </w:r>
    </w:p>
    <w:p w14:paraId="332DBDA8">
      <w:pPr>
        <w:spacing w:line="360" w:lineRule="auto"/>
        <w:ind w:left="0" w:leftChars="0" w:firstLine="0" w:firstLineChars="0"/>
        <w:jc w:val="left"/>
        <w:rPr>
          <w:rFonts w:hint="eastAsia" w:ascii="宋体" w:hAnsi="宋体"/>
          <w:b/>
          <w:bCs/>
          <w:color w:val="auto"/>
          <w:sz w:val="24"/>
          <w:szCs w:val="24"/>
          <w:highlight w:val="none"/>
          <w:lang w:eastAsia="zh-CN"/>
        </w:rPr>
      </w:pPr>
    </w:p>
    <w:p w14:paraId="4E9C32C6">
      <w:pPr>
        <w:spacing w:line="360" w:lineRule="auto"/>
        <w:ind w:left="0" w:leftChars="0" w:firstLine="0" w:firstLineChars="0"/>
        <w:jc w:val="left"/>
        <w:rPr>
          <w:rFonts w:hint="eastAsia" w:ascii="宋体" w:hAnsi="宋体"/>
          <w:b/>
          <w:bCs/>
          <w:color w:val="auto"/>
          <w:sz w:val="24"/>
          <w:szCs w:val="24"/>
          <w:highlight w:val="none"/>
          <w:lang w:val="en-US" w:eastAsia="zh-CN"/>
        </w:rPr>
      </w:pPr>
    </w:p>
    <w:p w14:paraId="6D7DF50E">
      <w:pPr>
        <w:adjustRightInd w:val="0"/>
        <w:snapToGrid w:val="0"/>
        <w:spacing w:line="360" w:lineRule="auto"/>
        <w:ind w:firstLine="420" w:firstLineChars="200"/>
        <w:rPr>
          <w:rFonts w:ascii="宋体" w:hAnsi="宋体" w:cs="Courier New"/>
          <w:color w:val="auto"/>
          <w:szCs w:val="21"/>
        </w:rPr>
      </w:pPr>
      <w:r>
        <w:rPr>
          <w:rFonts w:hint="eastAsia" w:ascii="宋体" w:hAnsi="宋体" w:eastAsia="宋体" w:cs="宋体"/>
          <w:color w:val="auto"/>
        </w:rPr>
        <w:br w:type="page"/>
      </w:r>
    </w:p>
    <w:p w14:paraId="21FE485E">
      <w:pPr>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第七章 合同条款及格式</w:t>
      </w:r>
    </w:p>
    <w:p w14:paraId="3F44DD8B">
      <w:pPr>
        <w:spacing w:line="360" w:lineRule="auto"/>
        <w:jc w:val="center"/>
        <w:rPr>
          <w:rFonts w:ascii="宋体" w:hAnsi="宋体" w:eastAsia="宋体" w:cs="微软雅黑"/>
          <w:b/>
          <w:bCs/>
          <w:color w:val="auto"/>
          <w:sz w:val="24"/>
          <w:szCs w:val="24"/>
        </w:rPr>
      </w:pPr>
      <w:r>
        <w:rPr>
          <w:rFonts w:hint="eastAsia" w:ascii="宋体" w:hAnsi="宋体" w:eastAsia="宋体" w:cs="微软雅黑"/>
          <w:b/>
          <w:bCs/>
          <w:color w:val="auto"/>
          <w:sz w:val="24"/>
          <w:szCs w:val="24"/>
        </w:rPr>
        <w:t>（此合同仅供参考。以最终采购人与成交人</w:t>
      </w:r>
      <w:r>
        <w:rPr>
          <w:rFonts w:hint="eastAsia" w:ascii="宋体" w:hAnsi="宋体" w:eastAsia="宋体" w:cs="微软雅黑"/>
          <w:b/>
          <w:bCs/>
          <w:color w:val="auto"/>
          <w:sz w:val="24"/>
          <w:szCs w:val="24"/>
          <w:lang w:eastAsia="zh-CN"/>
        </w:rPr>
        <w:t>签订的</w:t>
      </w:r>
      <w:r>
        <w:rPr>
          <w:rFonts w:hint="eastAsia" w:ascii="宋体" w:hAnsi="宋体" w:eastAsia="宋体" w:cs="微软雅黑"/>
          <w:b/>
          <w:bCs/>
          <w:color w:val="auto"/>
          <w:sz w:val="24"/>
          <w:szCs w:val="24"/>
        </w:rPr>
        <w:t>合同条款为准进行公示，最终</w:t>
      </w:r>
      <w:r>
        <w:rPr>
          <w:rFonts w:hint="eastAsia" w:ascii="宋体" w:hAnsi="宋体" w:eastAsia="宋体" w:cs="微软雅黑"/>
          <w:b/>
          <w:bCs/>
          <w:color w:val="auto"/>
          <w:sz w:val="24"/>
          <w:szCs w:val="24"/>
          <w:lang w:eastAsia="zh-CN"/>
        </w:rPr>
        <w:t>签订合同</w:t>
      </w:r>
      <w:r>
        <w:rPr>
          <w:rFonts w:hint="eastAsia" w:ascii="宋体" w:hAnsi="宋体" w:eastAsia="宋体" w:cs="微软雅黑"/>
          <w:b/>
          <w:bCs/>
          <w:color w:val="auto"/>
          <w:sz w:val="24"/>
          <w:szCs w:val="24"/>
        </w:rPr>
        <w:t>的主要条款不能与谈判文件有冲突。）</w:t>
      </w:r>
    </w:p>
    <w:p w14:paraId="379A655D">
      <w:pPr>
        <w:pStyle w:val="8"/>
        <w:spacing w:before="75" w:after="75" w:line="360" w:lineRule="auto"/>
        <w:rPr>
          <w:rFonts w:ascii="宋体" w:hAnsi="宋体"/>
          <w:color w:val="auto"/>
        </w:rPr>
      </w:pPr>
      <w:r>
        <w:rPr>
          <w:rFonts w:ascii="宋体" w:hAnsi="宋体"/>
          <w:color w:val="auto"/>
        </w:rPr>
        <w:t>签订地点：</w:t>
      </w:r>
      <w:r>
        <w:rPr>
          <w:rFonts w:ascii="宋体" w:hAnsi="宋体"/>
          <w:color w:val="auto"/>
          <w:u w:val="single"/>
        </w:rPr>
        <w:t>                </w:t>
      </w:r>
    </w:p>
    <w:p w14:paraId="1D576494">
      <w:pPr>
        <w:pStyle w:val="8"/>
        <w:spacing w:before="75" w:after="75" w:line="360" w:lineRule="auto"/>
        <w:rPr>
          <w:rFonts w:ascii="宋体" w:hAnsi="宋体"/>
          <w:color w:val="auto"/>
        </w:rPr>
      </w:pPr>
      <w:r>
        <w:rPr>
          <w:rFonts w:ascii="宋体" w:hAnsi="宋体"/>
          <w:color w:val="auto"/>
        </w:rPr>
        <w:t>签订日期：</w:t>
      </w:r>
      <w:r>
        <w:rPr>
          <w:rFonts w:ascii="宋体" w:hAnsi="宋体"/>
          <w:color w:val="auto"/>
          <w:u w:val="single"/>
        </w:rPr>
        <w:t>    </w:t>
      </w:r>
      <w:r>
        <w:rPr>
          <w:rFonts w:ascii="宋体" w:hAnsi="宋体"/>
          <w:color w:val="auto"/>
        </w:rPr>
        <w:t>年</w:t>
      </w:r>
      <w:r>
        <w:rPr>
          <w:rFonts w:ascii="宋体" w:hAnsi="宋体"/>
          <w:color w:val="auto"/>
          <w:u w:val="single"/>
        </w:rPr>
        <w:t>   </w:t>
      </w:r>
      <w:r>
        <w:rPr>
          <w:rFonts w:ascii="宋体" w:hAnsi="宋体"/>
          <w:color w:val="auto"/>
        </w:rPr>
        <w:t>月</w:t>
      </w:r>
      <w:r>
        <w:rPr>
          <w:rFonts w:ascii="宋体" w:hAnsi="宋体"/>
          <w:color w:val="auto"/>
          <w:u w:val="single"/>
        </w:rPr>
        <w:t>   </w:t>
      </w:r>
      <w:r>
        <w:rPr>
          <w:rFonts w:ascii="宋体" w:hAnsi="宋体"/>
          <w:color w:val="auto"/>
        </w:rPr>
        <w:t>日</w:t>
      </w:r>
    </w:p>
    <w:p w14:paraId="306329D8">
      <w:pPr>
        <w:pStyle w:val="8"/>
        <w:spacing w:line="360" w:lineRule="auto"/>
        <w:rPr>
          <w:rFonts w:ascii="宋体" w:hAnsi="宋体" w:cstheme="minorEastAsia"/>
          <w:color w:val="auto"/>
        </w:rPr>
      </w:pPr>
      <w:r>
        <w:rPr>
          <w:rFonts w:hint="eastAsia" w:ascii="宋体" w:hAnsi="宋体" w:cstheme="minorEastAsia"/>
          <w:color w:val="auto"/>
        </w:rPr>
        <w:t>甲方：</w:t>
      </w:r>
      <w:r>
        <w:rPr>
          <w:rFonts w:hint="eastAsia" w:ascii="宋体" w:hAnsi="宋体" w:cstheme="minorEastAsia"/>
          <w:color w:val="auto"/>
          <w:u w:val="single"/>
        </w:rPr>
        <w:t>（采购人全称）</w:t>
      </w:r>
    </w:p>
    <w:p w14:paraId="3E5C4DA7">
      <w:pPr>
        <w:pStyle w:val="8"/>
        <w:spacing w:line="360" w:lineRule="auto"/>
        <w:rPr>
          <w:rFonts w:ascii="宋体" w:hAnsi="宋体" w:cstheme="minorEastAsia"/>
          <w:color w:val="auto"/>
        </w:rPr>
      </w:pPr>
      <w:r>
        <w:rPr>
          <w:rFonts w:hint="eastAsia" w:ascii="宋体" w:hAnsi="宋体" w:cstheme="minorEastAsia"/>
          <w:color w:val="auto"/>
        </w:rPr>
        <w:t>乙方：</w:t>
      </w:r>
      <w:r>
        <w:rPr>
          <w:rFonts w:hint="eastAsia" w:ascii="宋体" w:hAnsi="宋体" w:cstheme="minorEastAsia"/>
          <w:color w:val="auto"/>
          <w:u w:val="single"/>
        </w:rPr>
        <w:t>（</w:t>
      </w:r>
      <w:r>
        <w:rPr>
          <w:rFonts w:hint="eastAsia" w:ascii="宋体" w:hAnsi="宋体" w:cstheme="minorEastAsia"/>
          <w:color w:val="auto"/>
          <w:u w:val="single"/>
          <w:lang w:eastAsia="zh-CN"/>
        </w:rPr>
        <w:t>成交</w:t>
      </w:r>
      <w:r>
        <w:rPr>
          <w:rFonts w:hint="eastAsia" w:ascii="宋体" w:hAnsi="宋体" w:cstheme="minorEastAsia"/>
          <w:color w:val="auto"/>
          <w:u w:val="single"/>
        </w:rPr>
        <w:t>人全称）</w:t>
      </w:r>
    </w:p>
    <w:p w14:paraId="07EC7C47">
      <w:pPr>
        <w:pStyle w:val="8"/>
        <w:spacing w:line="360" w:lineRule="auto"/>
        <w:ind w:firstLine="480" w:firstLineChars="200"/>
        <w:rPr>
          <w:rFonts w:ascii="宋体" w:hAnsi="宋体" w:cstheme="minorEastAsia"/>
          <w:color w:val="auto"/>
        </w:rPr>
      </w:pPr>
      <w:r>
        <w:rPr>
          <w:rFonts w:hint="eastAsia" w:ascii="宋体" w:hAnsi="宋体" w:cstheme="minorEastAsia"/>
          <w:color w:val="auto"/>
        </w:rPr>
        <w:t>根据项目编号为</w:t>
      </w:r>
      <w:r>
        <w:rPr>
          <w:rFonts w:hint="eastAsia" w:ascii="宋体" w:hAnsi="宋体" w:cstheme="minorEastAsia"/>
          <w:color w:val="auto"/>
          <w:u w:val="single"/>
        </w:rPr>
        <w:t>            </w:t>
      </w:r>
      <w:r>
        <w:rPr>
          <w:rFonts w:hint="eastAsia" w:ascii="宋体" w:hAnsi="宋体" w:cstheme="minorEastAsia"/>
          <w:color w:val="auto"/>
        </w:rPr>
        <w:t>的</w:t>
      </w:r>
      <w:r>
        <w:rPr>
          <w:rFonts w:hint="eastAsia" w:ascii="宋体" w:hAnsi="宋体" w:cstheme="minorEastAsia"/>
          <w:color w:val="auto"/>
          <w:u w:val="single"/>
        </w:rPr>
        <w:t>（填写“项目名称”）</w:t>
      </w:r>
      <w:r>
        <w:rPr>
          <w:rFonts w:hint="eastAsia" w:ascii="宋体" w:hAnsi="宋体" w:cstheme="minorEastAsia"/>
          <w:color w:val="auto"/>
        </w:rPr>
        <w:t>项目（以下简称：“本项目”）的招标结果，乙方为</w:t>
      </w:r>
      <w:r>
        <w:rPr>
          <w:rFonts w:hint="eastAsia" w:ascii="宋体" w:hAnsi="宋体" w:cstheme="minorEastAsia"/>
          <w:color w:val="auto"/>
          <w:lang w:eastAsia="zh-CN"/>
        </w:rPr>
        <w:t>成交</w:t>
      </w:r>
      <w:r>
        <w:rPr>
          <w:rFonts w:hint="eastAsia" w:ascii="宋体" w:hAnsi="宋体" w:cstheme="minorEastAsia"/>
          <w:color w:val="auto"/>
        </w:rPr>
        <w:t>人。现经甲乙双方友好协商，就以下事项达成一致并签订本合同：</w:t>
      </w:r>
    </w:p>
    <w:p w14:paraId="1898417F">
      <w:pPr>
        <w:pStyle w:val="8"/>
        <w:spacing w:line="360" w:lineRule="auto"/>
        <w:ind w:firstLine="482"/>
        <w:rPr>
          <w:rFonts w:ascii="宋体" w:hAnsi="宋体" w:cstheme="minorEastAsia"/>
          <w:color w:val="auto"/>
        </w:rPr>
      </w:pPr>
      <w:r>
        <w:rPr>
          <w:rFonts w:hint="eastAsia" w:ascii="宋体" w:hAnsi="宋体" w:cstheme="minorEastAsia"/>
          <w:color w:val="auto"/>
        </w:rPr>
        <w:t>1、下列合同文件是构成本合同不可分割的部分：</w:t>
      </w:r>
    </w:p>
    <w:p w14:paraId="02DEFA12">
      <w:pPr>
        <w:pStyle w:val="8"/>
        <w:spacing w:line="360" w:lineRule="auto"/>
        <w:ind w:firstLine="482"/>
        <w:rPr>
          <w:rFonts w:ascii="宋体" w:hAnsi="宋体" w:cstheme="minorEastAsia"/>
          <w:color w:val="auto"/>
        </w:rPr>
      </w:pPr>
      <w:r>
        <w:rPr>
          <w:rFonts w:hint="eastAsia" w:ascii="宋体" w:hAnsi="宋体" w:cstheme="minorEastAsia"/>
          <w:color w:val="auto"/>
        </w:rPr>
        <w:t>1.1合同条款；</w:t>
      </w:r>
    </w:p>
    <w:p w14:paraId="5B3F1DD0">
      <w:pPr>
        <w:pStyle w:val="8"/>
        <w:spacing w:line="360" w:lineRule="auto"/>
        <w:ind w:firstLine="482"/>
        <w:rPr>
          <w:rFonts w:ascii="宋体" w:hAnsi="宋体" w:cstheme="minorEastAsia"/>
          <w:color w:val="auto"/>
        </w:rPr>
      </w:pPr>
      <w:r>
        <w:rPr>
          <w:rFonts w:hint="eastAsia" w:ascii="宋体" w:hAnsi="宋体" w:cstheme="minorEastAsia"/>
          <w:color w:val="auto"/>
        </w:rPr>
        <w:t>1.2</w:t>
      </w:r>
      <w:r>
        <w:rPr>
          <w:rFonts w:hint="eastAsia" w:ascii="宋体" w:hAnsi="宋体" w:cstheme="minorEastAsia"/>
          <w:color w:val="auto"/>
          <w:lang w:eastAsia="zh-CN"/>
        </w:rPr>
        <w:t>谈判</w:t>
      </w:r>
      <w:r>
        <w:rPr>
          <w:rFonts w:hint="eastAsia" w:ascii="宋体" w:hAnsi="宋体" w:cstheme="minorEastAsia"/>
          <w:color w:val="auto"/>
        </w:rPr>
        <w:t>文件、乙方的</w:t>
      </w:r>
      <w:r>
        <w:rPr>
          <w:rFonts w:hint="eastAsia" w:ascii="宋体" w:hAnsi="宋体" w:cstheme="minorEastAsia"/>
          <w:color w:val="auto"/>
          <w:lang w:eastAsia="zh-CN"/>
        </w:rPr>
        <w:t>响应</w:t>
      </w:r>
      <w:r>
        <w:rPr>
          <w:rFonts w:hint="eastAsia" w:ascii="宋体" w:hAnsi="宋体" w:cstheme="minorEastAsia"/>
          <w:color w:val="auto"/>
        </w:rPr>
        <w:t>文件；</w:t>
      </w:r>
    </w:p>
    <w:p w14:paraId="18F5FF27">
      <w:pPr>
        <w:pStyle w:val="8"/>
        <w:spacing w:line="360" w:lineRule="auto"/>
        <w:ind w:firstLine="482"/>
        <w:rPr>
          <w:rFonts w:ascii="宋体" w:hAnsi="宋体" w:cstheme="minorEastAsia"/>
          <w:color w:val="auto"/>
        </w:rPr>
      </w:pPr>
      <w:r>
        <w:rPr>
          <w:rFonts w:hint="eastAsia" w:ascii="宋体" w:hAnsi="宋体" w:cstheme="minorEastAsia"/>
          <w:color w:val="auto"/>
        </w:rPr>
        <w:t>1.3其他文件或材料：□无。□</w:t>
      </w:r>
      <w:r>
        <w:rPr>
          <w:rFonts w:hint="eastAsia" w:ascii="宋体" w:hAnsi="宋体" w:cstheme="minorEastAsia"/>
          <w:color w:val="auto"/>
          <w:u w:val="single"/>
        </w:rPr>
        <w:t>（按照实际情况编制填写需要增加的内容）</w:t>
      </w:r>
      <w:r>
        <w:rPr>
          <w:rFonts w:hint="eastAsia" w:ascii="宋体" w:hAnsi="宋体" w:cstheme="minorEastAsia"/>
          <w:color w:val="auto"/>
        </w:rPr>
        <w:t>。</w:t>
      </w:r>
    </w:p>
    <w:p w14:paraId="4CCE08A3">
      <w:pPr>
        <w:pStyle w:val="8"/>
        <w:spacing w:line="360" w:lineRule="auto"/>
        <w:ind w:firstLine="482"/>
        <w:rPr>
          <w:rFonts w:ascii="宋体" w:hAnsi="宋体" w:cstheme="minorEastAsia"/>
          <w:color w:val="auto"/>
        </w:rPr>
      </w:pPr>
      <w:r>
        <w:rPr>
          <w:rFonts w:hint="eastAsia" w:ascii="宋体" w:hAnsi="宋体" w:cstheme="minorEastAsia"/>
          <w:color w:val="auto"/>
        </w:rPr>
        <w:t>2、合同标的</w:t>
      </w:r>
    </w:p>
    <w:p w14:paraId="18458002">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7CB7D66F">
      <w:pPr>
        <w:pStyle w:val="8"/>
        <w:spacing w:line="360" w:lineRule="auto"/>
        <w:ind w:firstLine="482"/>
        <w:rPr>
          <w:rFonts w:ascii="宋体" w:hAnsi="宋体" w:cstheme="minorEastAsia"/>
          <w:color w:val="auto"/>
        </w:rPr>
      </w:pPr>
      <w:r>
        <w:rPr>
          <w:rFonts w:hint="eastAsia" w:ascii="宋体" w:hAnsi="宋体" w:cstheme="minorEastAsia"/>
          <w:color w:val="auto"/>
        </w:rPr>
        <w:t>3、合同总金额</w:t>
      </w:r>
    </w:p>
    <w:p w14:paraId="57B23279">
      <w:pPr>
        <w:pStyle w:val="8"/>
        <w:spacing w:line="360" w:lineRule="auto"/>
        <w:ind w:firstLine="482"/>
        <w:rPr>
          <w:rFonts w:ascii="宋体" w:hAnsi="宋体" w:cstheme="minorEastAsia"/>
          <w:color w:val="auto"/>
        </w:rPr>
      </w:pPr>
      <w:r>
        <w:rPr>
          <w:rFonts w:hint="eastAsia" w:ascii="宋体" w:hAnsi="宋体" w:cstheme="minorEastAsia"/>
          <w:color w:val="auto"/>
        </w:rPr>
        <w:t>3.1合同总金额为人民币大写：</w:t>
      </w:r>
      <w:r>
        <w:rPr>
          <w:rFonts w:hint="eastAsia" w:ascii="宋体" w:hAnsi="宋体" w:cstheme="minorEastAsia"/>
          <w:color w:val="auto"/>
          <w:u w:val="single"/>
        </w:rPr>
        <w:t>    </w:t>
      </w:r>
      <w:r>
        <w:rPr>
          <w:rFonts w:hint="eastAsia" w:ascii="宋体" w:hAnsi="宋体" w:cstheme="minorEastAsia"/>
          <w:color w:val="auto"/>
        </w:rPr>
        <w:t>元（￥</w:t>
      </w:r>
      <w:r>
        <w:rPr>
          <w:rFonts w:hint="eastAsia" w:ascii="宋体" w:hAnsi="宋体" w:cstheme="minorEastAsia"/>
          <w:color w:val="auto"/>
          <w:u w:val="single"/>
        </w:rPr>
        <w:t>     </w:t>
      </w:r>
      <w:r>
        <w:rPr>
          <w:rFonts w:hint="eastAsia" w:ascii="宋体" w:hAnsi="宋体" w:cstheme="minorEastAsia"/>
          <w:color w:val="auto"/>
        </w:rPr>
        <w:t>）。</w:t>
      </w:r>
    </w:p>
    <w:p w14:paraId="167629A0">
      <w:pPr>
        <w:pStyle w:val="8"/>
        <w:spacing w:line="360" w:lineRule="auto"/>
        <w:ind w:firstLine="482"/>
        <w:rPr>
          <w:rFonts w:ascii="宋体" w:hAnsi="宋体" w:cstheme="minorEastAsia"/>
          <w:color w:val="auto"/>
        </w:rPr>
      </w:pPr>
      <w:r>
        <w:rPr>
          <w:rFonts w:hint="eastAsia" w:ascii="宋体" w:hAnsi="宋体" w:cstheme="minorEastAsia"/>
          <w:color w:val="auto"/>
        </w:rPr>
        <w:t>4、合同标的交付时间、地点和条件</w:t>
      </w:r>
    </w:p>
    <w:p w14:paraId="6142CD27">
      <w:pPr>
        <w:pStyle w:val="8"/>
        <w:spacing w:line="360" w:lineRule="auto"/>
        <w:ind w:firstLine="482"/>
        <w:rPr>
          <w:rFonts w:ascii="宋体" w:hAnsi="宋体" w:cstheme="minorEastAsia"/>
          <w:color w:val="auto"/>
        </w:rPr>
      </w:pPr>
      <w:r>
        <w:rPr>
          <w:rFonts w:hint="eastAsia" w:ascii="宋体" w:hAnsi="宋体" w:cstheme="minorEastAsia"/>
          <w:color w:val="auto"/>
        </w:rPr>
        <w:t>4.1交付时间：</w:t>
      </w:r>
      <w:r>
        <w:rPr>
          <w:rFonts w:hint="eastAsia" w:ascii="宋体" w:hAnsi="宋体" w:cstheme="minorEastAsia"/>
          <w:color w:val="auto"/>
          <w:u w:val="single"/>
        </w:rPr>
        <w:t>                     </w:t>
      </w:r>
      <w:r>
        <w:rPr>
          <w:rFonts w:hint="eastAsia" w:ascii="宋体" w:hAnsi="宋体" w:cstheme="minorEastAsia"/>
          <w:color w:val="auto"/>
        </w:rPr>
        <w:t>；</w:t>
      </w:r>
    </w:p>
    <w:p w14:paraId="4CF82A0E">
      <w:pPr>
        <w:pStyle w:val="8"/>
        <w:spacing w:line="360" w:lineRule="auto"/>
        <w:ind w:firstLine="482"/>
        <w:rPr>
          <w:rFonts w:ascii="宋体" w:hAnsi="宋体" w:cstheme="minorEastAsia"/>
          <w:color w:val="auto"/>
        </w:rPr>
      </w:pPr>
      <w:r>
        <w:rPr>
          <w:rFonts w:hint="eastAsia" w:ascii="宋体" w:hAnsi="宋体" w:cstheme="minorEastAsia"/>
          <w:color w:val="auto"/>
        </w:rPr>
        <w:t>4.2交付地点：</w:t>
      </w:r>
      <w:r>
        <w:rPr>
          <w:rFonts w:hint="eastAsia" w:ascii="宋体" w:hAnsi="宋体" w:cstheme="minorEastAsia"/>
          <w:color w:val="auto"/>
          <w:u w:val="single"/>
        </w:rPr>
        <w:t>                     </w:t>
      </w:r>
      <w:r>
        <w:rPr>
          <w:rFonts w:hint="eastAsia" w:ascii="宋体" w:hAnsi="宋体" w:cstheme="minorEastAsia"/>
          <w:color w:val="auto"/>
        </w:rPr>
        <w:t>；</w:t>
      </w:r>
    </w:p>
    <w:p w14:paraId="3AAED9CB">
      <w:pPr>
        <w:pStyle w:val="8"/>
        <w:spacing w:line="360" w:lineRule="auto"/>
        <w:ind w:firstLine="482"/>
        <w:rPr>
          <w:rFonts w:ascii="宋体" w:hAnsi="宋体" w:cstheme="minorEastAsia"/>
          <w:color w:val="auto"/>
        </w:rPr>
      </w:pPr>
      <w:r>
        <w:rPr>
          <w:rFonts w:hint="eastAsia" w:ascii="宋体" w:hAnsi="宋体" w:cstheme="minorEastAsia"/>
          <w:color w:val="auto"/>
        </w:rPr>
        <w:t>4.3交付条件：</w:t>
      </w:r>
      <w:r>
        <w:rPr>
          <w:rFonts w:hint="eastAsia" w:ascii="宋体" w:hAnsi="宋体" w:cstheme="minorEastAsia"/>
          <w:color w:val="auto"/>
          <w:u w:val="single"/>
        </w:rPr>
        <w:t>                     </w:t>
      </w:r>
      <w:r>
        <w:rPr>
          <w:rFonts w:hint="eastAsia" w:ascii="宋体" w:hAnsi="宋体" w:cstheme="minorEastAsia"/>
          <w:color w:val="auto"/>
        </w:rPr>
        <w:t>。</w:t>
      </w:r>
    </w:p>
    <w:p w14:paraId="1C9F7740">
      <w:pPr>
        <w:pStyle w:val="8"/>
        <w:spacing w:line="360" w:lineRule="auto"/>
        <w:ind w:firstLine="482"/>
        <w:rPr>
          <w:rFonts w:ascii="宋体" w:hAnsi="宋体" w:cstheme="minorEastAsia"/>
          <w:color w:val="auto"/>
        </w:rPr>
      </w:pPr>
      <w:r>
        <w:rPr>
          <w:rFonts w:hint="eastAsia" w:ascii="宋体" w:hAnsi="宋体" w:cstheme="minorEastAsia"/>
          <w:color w:val="auto"/>
        </w:rPr>
        <w:t>5、合同标的应符合</w:t>
      </w:r>
      <w:r>
        <w:rPr>
          <w:rFonts w:hint="eastAsia" w:ascii="宋体" w:hAnsi="宋体" w:cstheme="minorEastAsia"/>
          <w:color w:val="auto"/>
          <w:lang w:eastAsia="zh-CN"/>
        </w:rPr>
        <w:t>谈判</w:t>
      </w:r>
      <w:r>
        <w:rPr>
          <w:rFonts w:hint="eastAsia" w:ascii="宋体" w:hAnsi="宋体" w:cstheme="minorEastAsia"/>
          <w:color w:val="auto"/>
        </w:rPr>
        <w:t>文件、乙方</w:t>
      </w:r>
      <w:r>
        <w:rPr>
          <w:rFonts w:hint="eastAsia" w:ascii="宋体" w:hAnsi="宋体" w:cstheme="minorEastAsia"/>
          <w:color w:val="auto"/>
          <w:lang w:eastAsia="zh-CN"/>
        </w:rPr>
        <w:t>响应</w:t>
      </w:r>
      <w:r>
        <w:rPr>
          <w:rFonts w:hint="eastAsia" w:ascii="宋体" w:hAnsi="宋体" w:cstheme="minorEastAsia"/>
          <w:color w:val="auto"/>
        </w:rPr>
        <w:t>文件的规定或约定，具体如下：</w:t>
      </w:r>
    </w:p>
    <w:p w14:paraId="7AE27FC0">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2BB230AD">
      <w:pPr>
        <w:pStyle w:val="8"/>
        <w:spacing w:line="360" w:lineRule="auto"/>
        <w:ind w:firstLine="482"/>
        <w:rPr>
          <w:rFonts w:ascii="宋体" w:hAnsi="宋体" w:cstheme="minorEastAsia"/>
          <w:color w:val="auto"/>
        </w:rPr>
      </w:pPr>
      <w:r>
        <w:rPr>
          <w:rFonts w:hint="eastAsia" w:ascii="宋体" w:hAnsi="宋体" w:cstheme="minorEastAsia"/>
          <w:color w:val="auto"/>
        </w:rPr>
        <w:t>6、验收</w:t>
      </w:r>
    </w:p>
    <w:p w14:paraId="7B33A877">
      <w:pPr>
        <w:pStyle w:val="8"/>
        <w:spacing w:line="360" w:lineRule="auto"/>
        <w:ind w:firstLine="482"/>
        <w:rPr>
          <w:rFonts w:ascii="宋体" w:hAnsi="宋体" w:cstheme="minorEastAsia"/>
          <w:color w:val="auto"/>
        </w:rPr>
      </w:pPr>
      <w:r>
        <w:rPr>
          <w:rFonts w:hint="eastAsia" w:ascii="宋体" w:hAnsi="宋体" w:cstheme="minorEastAsia"/>
          <w:color w:val="auto"/>
        </w:rPr>
        <w:t>6.1验收应按照</w:t>
      </w:r>
      <w:r>
        <w:rPr>
          <w:rFonts w:hint="eastAsia" w:ascii="宋体" w:hAnsi="宋体" w:cstheme="minorEastAsia"/>
          <w:color w:val="auto"/>
          <w:lang w:eastAsia="zh-CN"/>
        </w:rPr>
        <w:t>谈判</w:t>
      </w:r>
      <w:r>
        <w:rPr>
          <w:rFonts w:hint="eastAsia" w:ascii="宋体" w:hAnsi="宋体" w:cstheme="minorEastAsia"/>
          <w:color w:val="auto"/>
        </w:rPr>
        <w:t>文件、乙方</w:t>
      </w:r>
      <w:r>
        <w:rPr>
          <w:rFonts w:hint="eastAsia" w:ascii="宋体" w:hAnsi="宋体" w:cstheme="minorEastAsia"/>
          <w:color w:val="auto"/>
          <w:lang w:eastAsia="zh-CN"/>
        </w:rPr>
        <w:t>响应</w:t>
      </w:r>
      <w:r>
        <w:rPr>
          <w:rFonts w:hint="eastAsia" w:ascii="宋体" w:hAnsi="宋体" w:cstheme="minorEastAsia"/>
          <w:color w:val="auto"/>
        </w:rPr>
        <w:t>文件的规定或约定进行，具体如下：</w:t>
      </w:r>
    </w:p>
    <w:p w14:paraId="7D8A4541">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02AE588B">
      <w:pPr>
        <w:pStyle w:val="8"/>
        <w:spacing w:line="360" w:lineRule="auto"/>
        <w:ind w:firstLine="482"/>
        <w:rPr>
          <w:rFonts w:ascii="宋体" w:hAnsi="宋体" w:cstheme="minorEastAsia"/>
          <w:color w:val="auto"/>
        </w:rPr>
      </w:pPr>
      <w:r>
        <w:rPr>
          <w:rFonts w:hint="eastAsia" w:ascii="宋体" w:hAnsi="宋体" w:cstheme="minorEastAsia"/>
          <w:color w:val="auto"/>
        </w:rPr>
        <w:t>6.2本项目是否邀请其他</w:t>
      </w:r>
      <w:r>
        <w:rPr>
          <w:rFonts w:hint="eastAsia" w:ascii="宋体" w:hAnsi="宋体" w:cstheme="minorEastAsia"/>
          <w:color w:val="auto"/>
          <w:lang w:eastAsia="zh-CN"/>
        </w:rPr>
        <w:t>供应商</w:t>
      </w:r>
      <w:r>
        <w:rPr>
          <w:rFonts w:hint="eastAsia" w:ascii="宋体" w:hAnsi="宋体" w:cstheme="minorEastAsia"/>
          <w:color w:val="auto"/>
        </w:rPr>
        <w:t>参与验收：</w:t>
      </w:r>
    </w:p>
    <w:p w14:paraId="57C75FF5">
      <w:pPr>
        <w:pStyle w:val="8"/>
        <w:spacing w:line="360" w:lineRule="auto"/>
        <w:ind w:firstLine="482"/>
        <w:rPr>
          <w:rFonts w:ascii="宋体" w:hAnsi="宋体" w:cstheme="minorEastAsia"/>
          <w:color w:val="auto"/>
        </w:rPr>
      </w:pPr>
      <w:r>
        <w:rPr>
          <w:rFonts w:hint="eastAsia" w:ascii="宋体" w:hAnsi="宋体" w:cstheme="minorEastAsia"/>
          <w:color w:val="auto"/>
        </w:rPr>
        <w:sym w:font="Wingdings 2" w:char="0052"/>
      </w:r>
      <w:r>
        <w:rPr>
          <w:rFonts w:hint="eastAsia" w:ascii="宋体" w:hAnsi="宋体" w:cstheme="minorEastAsia"/>
          <w:color w:val="auto"/>
        </w:rPr>
        <w:t>不邀请。□邀请，具体如下：</w:t>
      </w:r>
      <w:r>
        <w:rPr>
          <w:rFonts w:hint="eastAsia" w:ascii="宋体" w:hAnsi="宋体" w:cstheme="minorEastAsia"/>
          <w:color w:val="auto"/>
          <w:u w:val="single"/>
        </w:rPr>
        <w:t>（按照</w:t>
      </w:r>
      <w:r>
        <w:rPr>
          <w:rFonts w:hint="eastAsia" w:ascii="宋体" w:hAnsi="宋体" w:cstheme="minorEastAsia"/>
          <w:color w:val="auto"/>
          <w:u w:val="single"/>
          <w:lang w:eastAsia="zh-CN"/>
        </w:rPr>
        <w:t>谈判</w:t>
      </w:r>
      <w:r>
        <w:rPr>
          <w:rFonts w:hint="eastAsia" w:ascii="宋体" w:hAnsi="宋体" w:cstheme="minorEastAsia"/>
          <w:color w:val="auto"/>
          <w:u w:val="single"/>
        </w:rPr>
        <w:t>文件规定填写）</w:t>
      </w:r>
      <w:r>
        <w:rPr>
          <w:rFonts w:hint="eastAsia" w:ascii="宋体" w:hAnsi="宋体" w:cstheme="minorEastAsia"/>
          <w:color w:val="auto"/>
        </w:rPr>
        <w:t>。</w:t>
      </w:r>
    </w:p>
    <w:p w14:paraId="57137E06">
      <w:pPr>
        <w:pStyle w:val="8"/>
        <w:spacing w:line="360" w:lineRule="auto"/>
        <w:ind w:firstLine="482"/>
        <w:rPr>
          <w:rFonts w:ascii="宋体" w:hAnsi="宋体" w:cstheme="minorEastAsia"/>
          <w:color w:val="auto"/>
        </w:rPr>
      </w:pPr>
      <w:r>
        <w:rPr>
          <w:rFonts w:hint="eastAsia" w:ascii="宋体" w:hAnsi="宋体" w:cstheme="minorEastAsia"/>
          <w:color w:val="auto"/>
        </w:rPr>
        <w:t>7、合同款项的支付应按照</w:t>
      </w:r>
      <w:r>
        <w:rPr>
          <w:rFonts w:hint="eastAsia" w:ascii="宋体" w:hAnsi="宋体" w:cstheme="minorEastAsia"/>
          <w:color w:val="auto"/>
          <w:lang w:eastAsia="zh-CN"/>
        </w:rPr>
        <w:t>谈判</w:t>
      </w:r>
      <w:r>
        <w:rPr>
          <w:rFonts w:hint="eastAsia" w:ascii="宋体" w:hAnsi="宋体" w:cstheme="minorEastAsia"/>
          <w:color w:val="auto"/>
        </w:rPr>
        <w:t>文件的规定进行，具体如下：</w:t>
      </w:r>
    </w:p>
    <w:p w14:paraId="64C1AB58">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（按照实际情况编制填写，可以是表格或文字描述，包括一次性支付或分期支付等）</w:t>
      </w:r>
      <w:r>
        <w:rPr>
          <w:rFonts w:hint="eastAsia" w:ascii="宋体" w:hAnsi="宋体" w:cstheme="minorEastAsia"/>
          <w:color w:val="auto"/>
        </w:rPr>
        <w:t>。</w:t>
      </w:r>
    </w:p>
    <w:p w14:paraId="3742A29E">
      <w:pPr>
        <w:pStyle w:val="8"/>
        <w:spacing w:line="360" w:lineRule="auto"/>
        <w:ind w:firstLine="482"/>
        <w:rPr>
          <w:rFonts w:ascii="宋体" w:hAnsi="宋体" w:cstheme="minorEastAsia"/>
          <w:color w:val="auto"/>
        </w:rPr>
      </w:pPr>
      <w:r>
        <w:rPr>
          <w:rFonts w:hint="eastAsia" w:ascii="宋体" w:hAnsi="宋体" w:cstheme="minorEastAsia"/>
          <w:color w:val="auto"/>
        </w:rPr>
        <w:t>8、合同有效期</w:t>
      </w:r>
    </w:p>
    <w:p w14:paraId="375B23AE">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6606D2A0">
      <w:pPr>
        <w:pStyle w:val="8"/>
        <w:spacing w:line="360" w:lineRule="auto"/>
        <w:ind w:firstLine="482"/>
        <w:rPr>
          <w:rFonts w:ascii="宋体" w:hAnsi="宋体" w:cstheme="minorEastAsia"/>
          <w:color w:val="auto"/>
        </w:rPr>
      </w:pPr>
      <w:r>
        <w:rPr>
          <w:rFonts w:hint="eastAsia" w:ascii="宋体" w:hAnsi="宋体" w:cstheme="minorEastAsia"/>
          <w:color w:val="auto"/>
        </w:rPr>
        <w:t>9、违约责任</w:t>
      </w:r>
    </w:p>
    <w:p w14:paraId="2E934921">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（按照实际情况编制填写，可以是表格或文字描述）</w:t>
      </w:r>
      <w:r>
        <w:rPr>
          <w:rFonts w:hint="eastAsia" w:ascii="宋体" w:hAnsi="宋体" w:cstheme="minorEastAsia"/>
          <w:color w:val="auto"/>
        </w:rPr>
        <w:t>。</w:t>
      </w:r>
    </w:p>
    <w:p w14:paraId="10E251A2">
      <w:pPr>
        <w:pStyle w:val="8"/>
        <w:spacing w:line="360" w:lineRule="auto"/>
        <w:ind w:firstLine="482"/>
        <w:rPr>
          <w:rFonts w:ascii="宋体" w:hAnsi="宋体" w:cstheme="minorEastAsia"/>
          <w:color w:val="auto"/>
        </w:rPr>
      </w:pPr>
      <w:r>
        <w:rPr>
          <w:rFonts w:hint="eastAsia" w:ascii="宋体" w:hAnsi="宋体" w:cstheme="minorEastAsia"/>
          <w:color w:val="auto"/>
        </w:rPr>
        <w:t>10、知识产权</w:t>
      </w:r>
    </w:p>
    <w:p w14:paraId="6D567054">
      <w:pPr>
        <w:pStyle w:val="8"/>
        <w:spacing w:line="360" w:lineRule="auto"/>
        <w:ind w:firstLine="482"/>
        <w:rPr>
          <w:rFonts w:ascii="宋体" w:hAnsi="宋体" w:cstheme="minorEastAsia"/>
          <w:color w:val="auto"/>
        </w:rPr>
      </w:pPr>
      <w:r>
        <w:rPr>
          <w:rFonts w:hint="eastAsia" w:ascii="宋体" w:hAnsi="宋体" w:cstheme="minorEastAsia"/>
          <w:color w:val="auto"/>
        </w:rPr>
        <w:t>10.1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57B42F6">
      <w:pPr>
        <w:pStyle w:val="8"/>
        <w:spacing w:line="360" w:lineRule="auto"/>
        <w:ind w:firstLine="482"/>
        <w:rPr>
          <w:rFonts w:ascii="宋体" w:hAnsi="宋体" w:cstheme="minorEastAsia"/>
          <w:color w:val="auto"/>
        </w:rPr>
      </w:pPr>
      <w:r>
        <w:rPr>
          <w:rFonts w:hint="eastAsia" w:ascii="宋体" w:hAnsi="宋体" w:cstheme="minorEastAsia"/>
          <w:color w:val="auto"/>
        </w:rPr>
        <w:t>10.2若乙方提供的采购标的不符合国家知识产权法律、法规的规定或被有关主管机关认定为假冒伪劣品，则乙方中标资格将被取消；甲方还将按照有关法律、法规和规章的规定进行处理，具体如下：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theme="minorEastAsia"/>
          <w:color w:val="auto"/>
          <w:u w:val="single"/>
        </w:rPr>
        <w:t>（按照实际情况编制填写）</w:t>
      </w:r>
      <w:r>
        <w:rPr>
          <w:rFonts w:hint="eastAsia" w:ascii="宋体" w:hAnsi="宋体" w:cstheme="minorEastAsia"/>
          <w:color w:val="auto"/>
        </w:rPr>
        <w:t>。</w:t>
      </w:r>
    </w:p>
    <w:p w14:paraId="2F44A51E">
      <w:pPr>
        <w:pStyle w:val="8"/>
        <w:spacing w:line="360" w:lineRule="auto"/>
        <w:ind w:firstLine="482"/>
        <w:rPr>
          <w:rFonts w:ascii="宋体" w:hAnsi="宋体" w:cstheme="minorEastAsia"/>
          <w:color w:val="auto"/>
        </w:rPr>
      </w:pPr>
      <w:r>
        <w:rPr>
          <w:rFonts w:hint="eastAsia" w:ascii="宋体" w:hAnsi="宋体" w:cstheme="minorEastAsia"/>
          <w:color w:val="auto"/>
        </w:rPr>
        <w:t>11、解决争议的方法</w:t>
      </w:r>
    </w:p>
    <w:p w14:paraId="112762A3">
      <w:pPr>
        <w:pStyle w:val="8"/>
        <w:spacing w:line="360" w:lineRule="auto"/>
        <w:ind w:firstLine="482"/>
        <w:rPr>
          <w:rFonts w:ascii="宋体" w:hAnsi="宋体" w:cstheme="minorEastAsia"/>
          <w:color w:val="auto"/>
        </w:rPr>
      </w:pPr>
      <w:r>
        <w:rPr>
          <w:rFonts w:hint="eastAsia" w:ascii="宋体" w:hAnsi="宋体" w:cstheme="minorEastAsia"/>
          <w:color w:val="auto"/>
        </w:rPr>
        <w:t>11.1甲、乙双方协商解决。</w:t>
      </w:r>
    </w:p>
    <w:p w14:paraId="5B70E990">
      <w:pPr>
        <w:pStyle w:val="8"/>
        <w:spacing w:line="360" w:lineRule="auto"/>
        <w:ind w:firstLine="482"/>
        <w:rPr>
          <w:rFonts w:ascii="宋体" w:hAnsi="宋体" w:cstheme="minorEastAsia"/>
          <w:color w:val="auto"/>
        </w:rPr>
      </w:pPr>
      <w:r>
        <w:rPr>
          <w:rFonts w:hint="eastAsia" w:ascii="宋体" w:hAnsi="宋体" w:cstheme="minorEastAsia"/>
          <w:color w:val="auto"/>
        </w:rPr>
        <w:t>11.2若协商解决不成，则通过下列途径之一解决：</w:t>
      </w:r>
    </w:p>
    <w:p w14:paraId="2CAA0C85">
      <w:pPr>
        <w:pStyle w:val="8"/>
        <w:spacing w:line="360" w:lineRule="auto"/>
        <w:ind w:firstLine="482"/>
        <w:rPr>
          <w:rFonts w:ascii="宋体" w:hAnsi="宋体" w:cstheme="minorEastAsia"/>
          <w:color w:val="auto"/>
        </w:rPr>
      </w:pPr>
      <w:r>
        <w:rPr>
          <w:rFonts w:hint="eastAsia" w:ascii="宋体" w:hAnsi="宋体" w:cstheme="minorEastAsia"/>
          <w:color w:val="auto"/>
        </w:rPr>
        <w:t>□提交仲裁委员会仲裁，具体如下：</w:t>
      </w:r>
      <w:r>
        <w:rPr>
          <w:rFonts w:hint="eastAsia" w:ascii="宋体" w:hAnsi="宋体" w:cstheme="minorEastAsia"/>
          <w:color w:val="auto"/>
          <w:u w:val="single"/>
        </w:rPr>
        <w:t>（按照实际情况编制填写）</w:t>
      </w:r>
      <w:r>
        <w:rPr>
          <w:rFonts w:hint="eastAsia" w:ascii="宋体" w:hAnsi="宋体" w:cstheme="minorEastAsia"/>
          <w:color w:val="auto"/>
        </w:rPr>
        <w:t>。</w:t>
      </w:r>
    </w:p>
    <w:p w14:paraId="7A8E2002">
      <w:pPr>
        <w:pStyle w:val="8"/>
        <w:spacing w:line="360" w:lineRule="auto"/>
        <w:ind w:firstLine="482"/>
        <w:rPr>
          <w:rFonts w:ascii="宋体" w:hAnsi="宋体" w:cstheme="minorEastAsia"/>
          <w:color w:val="auto"/>
        </w:rPr>
      </w:pPr>
      <w:r>
        <w:rPr>
          <w:rFonts w:hint="eastAsia" w:ascii="宋体" w:hAnsi="宋体" w:cstheme="minorEastAsia"/>
          <w:color w:val="auto"/>
        </w:rPr>
        <w:t>□向人民法院提起诉讼，具体如下：</w:t>
      </w:r>
      <w:r>
        <w:rPr>
          <w:rFonts w:hint="eastAsia" w:ascii="宋体" w:hAnsi="宋体" w:cstheme="minorEastAsia"/>
          <w:color w:val="auto"/>
          <w:u w:val="single"/>
        </w:rPr>
        <w:t>（按照实际情况编制填写）</w:t>
      </w:r>
      <w:r>
        <w:rPr>
          <w:rFonts w:hint="eastAsia" w:ascii="宋体" w:hAnsi="宋体" w:cstheme="minorEastAsia"/>
          <w:color w:val="auto"/>
        </w:rPr>
        <w:t>。</w:t>
      </w:r>
    </w:p>
    <w:p w14:paraId="2AF19A53">
      <w:pPr>
        <w:pStyle w:val="8"/>
        <w:spacing w:line="360" w:lineRule="auto"/>
        <w:ind w:firstLine="482"/>
        <w:rPr>
          <w:rFonts w:ascii="宋体" w:hAnsi="宋体" w:cstheme="minorEastAsia"/>
          <w:color w:val="auto"/>
        </w:rPr>
      </w:pPr>
      <w:r>
        <w:rPr>
          <w:rFonts w:hint="eastAsia" w:ascii="宋体" w:hAnsi="宋体" w:cstheme="minorEastAsia"/>
          <w:color w:val="auto"/>
        </w:rPr>
        <w:t>12、不可抗力</w:t>
      </w:r>
    </w:p>
    <w:p w14:paraId="70A0CE9C">
      <w:pPr>
        <w:pStyle w:val="8"/>
        <w:spacing w:line="360" w:lineRule="auto"/>
        <w:ind w:firstLine="482"/>
        <w:rPr>
          <w:rFonts w:ascii="宋体" w:hAnsi="宋体" w:cstheme="minorEastAsia"/>
          <w:color w:val="auto"/>
        </w:rPr>
      </w:pPr>
      <w:r>
        <w:rPr>
          <w:rFonts w:hint="eastAsia" w:ascii="宋体" w:hAnsi="宋体" w:cstheme="minorEastAsia"/>
          <w:color w:val="auto"/>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FF58380">
      <w:pPr>
        <w:pStyle w:val="8"/>
        <w:spacing w:line="360" w:lineRule="auto"/>
        <w:ind w:firstLine="482"/>
        <w:rPr>
          <w:rFonts w:ascii="宋体" w:hAnsi="宋体" w:cstheme="minorEastAsia"/>
          <w:color w:val="auto"/>
        </w:rPr>
      </w:pPr>
      <w:r>
        <w:rPr>
          <w:rFonts w:hint="eastAsia" w:ascii="宋体" w:hAnsi="宋体" w:cstheme="minorEastAsia"/>
          <w:color w:val="auto"/>
        </w:rPr>
        <w:t>12.2本合同中的不可抗力指不能预见、不能避免、不能克服的客观情况，包括但不限于：自然灾害如地震、台风、洪水、火灾及政府行为、法律规定或其适用的变化或其他任何无法预见、避免或控制的事件。</w:t>
      </w:r>
    </w:p>
    <w:p w14:paraId="0CFFDD1D">
      <w:pPr>
        <w:pStyle w:val="8"/>
        <w:spacing w:line="360" w:lineRule="auto"/>
        <w:ind w:firstLine="482"/>
        <w:rPr>
          <w:rFonts w:ascii="宋体" w:hAnsi="宋体" w:cstheme="minorEastAsia"/>
          <w:color w:val="auto"/>
        </w:rPr>
      </w:pPr>
      <w:r>
        <w:rPr>
          <w:rFonts w:hint="eastAsia" w:ascii="宋体" w:hAnsi="宋体" w:cstheme="minorEastAsia"/>
          <w:color w:val="auto"/>
        </w:rPr>
        <w:t>13、合同条款</w:t>
      </w:r>
    </w:p>
    <w:p w14:paraId="08C6A343">
      <w:pPr>
        <w:pStyle w:val="8"/>
        <w:spacing w:line="360" w:lineRule="auto"/>
        <w:ind w:firstLine="482"/>
        <w:rPr>
          <w:rFonts w:ascii="宋体" w:hAnsi="宋体" w:cstheme="minorEastAsia"/>
          <w:color w:val="auto"/>
        </w:rPr>
      </w:pPr>
      <w:r>
        <w:rPr>
          <w:rFonts w:hint="eastAsia" w:ascii="宋体" w:hAnsi="宋体" w:cstheme="minorEastAsia"/>
          <w:color w:val="auto"/>
          <w:u w:val="single"/>
        </w:rPr>
        <w:t>（按照实际情况编制填写。</w:t>
      </w:r>
      <w:r>
        <w:rPr>
          <w:rFonts w:hint="eastAsia" w:ascii="宋体" w:hAnsi="宋体" w:cstheme="minorEastAsia"/>
          <w:color w:val="auto"/>
          <w:u w:val="single"/>
          <w:lang w:eastAsia="zh-CN"/>
        </w:rPr>
        <w:t>谈判</w:t>
      </w:r>
      <w:r>
        <w:rPr>
          <w:rFonts w:hint="eastAsia" w:ascii="宋体" w:hAnsi="宋体" w:cstheme="minorEastAsia"/>
          <w:color w:val="auto"/>
          <w:u w:val="single"/>
        </w:rPr>
        <w:t>文件已有规定的，双方均不得变更或调整；</w:t>
      </w:r>
      <w:r>
        <w:rPr>
          <w:rFonts w:hint="eastAsia" w:ascii="宋体" w:hAnsi="宋体" w:cstheme="minorEastAsia"/>
          <w:color w:val="auto"/>
          <w:u w:val="single"/>
          <w:lang w:eastAsia="zh-CN"/>
        </w:rPr>
        <w:t>谈判</w:t>
      </w:r>
      <w:r>
        <w:rPr>
          <w:rFonts w:hint="eastAsia" w:ascii="宋体" w:hAnsi="宋体" w:cstheme="minorEastAsia"/>
          <w:color w:val="auto"/>
          <w:u w:val="single"/>
        </w:rPr>
        <w:t>文件未作规定的，双方可通过友好协商进行约定）</w:t>
      </w:r>
      <w:r>
        <w:rPr>
          <w:rFonts w:hint="eastAsia" w:ascii="宋体" w:hAnsi="宋体" w:cstheme="minorEastAsia"/>
          <w:color w:val="auto"/>
        </w:rPr>
        <w:t>。</w:t>
      </w:r>
    </w:p>
    <w:p w14:paraId="09785A76">
      <w:pPr>
        <w:pStyle w:val="8"/>
        <w:spacing w:line="360" w:lineRule="auto"/>
        <w:ind w:firstLine="482"/>
        <w:rPr>
          <w:rFonts w:ascii="宋体" w:hAnsi="宋体" w:cstheme="minorEastAsia"/>
          <w:color w:val="auto"/>
        </w:rPr>
      </w:pPr>
      <w:r>
        <w:rPr>
          <w:rFonts w:hint="eastAsia" w:ascii="宋体" w:hAnsi="宋体" w:cstheme="minorEastAsia"/>
          <w:color w:val="auto"/>
        </w:rPr>
        <w:t>14、其他约定</w:t>
      </w:r>
    </w:p>
    <w:p w14:paraId="5795164D">
      <w:pPr>
        <w:pStyle w:val="8"/>
        <w:spacing w:line="360" w:lineRule="auto"/>
        <w:ind w:firstLine="482"/>
        <w:rPr>
          <w:rFonts w:ascii="宋体" w:hAnsi="宋体" w:cstheme="minorEastAsia"/>
          <w:color w:val="auto"/>
        </w:rPr>
      </w:pPr>
      <w:r>
        <w:rPr>
          <w:rFonts w:hint="eastAsia" w:ascii="宋体" w:hAnsi="宋体" w:cstheme="minorEastAsia"/>
          <w:color w:val="auto"/>
        </w:rPr>
        <w:t>14.1合同文件与本合同具有同等法律效力。</w:t>
      </w:r>
    </w:p>
    <w:p w14:paraId="69A93883">
      <w:pPr>
        <w:pStyle w:val="8"/>
        <w:spacing w:line="360" w:lineRule="auto"/>
        <w:ind w:firstLine="482"/>
        <w:rPr>
          <w:rFonts w:ascii="宋体" w:hAnsi="宋体" w:cstheme="minorEastAsia"/>
          <w:color w:val="auto"/>
        </w:rPr>
      </w:pPr>
      <w:r>
        <w:rPr>
          <w:rFonts w:hint="eastAsia" w:ascii="宋体" w:hAnsi="宋体" w:cstheme="minorEastAsia"/>
          <w:color w:val="auto"/>
        </w:rPr>
        <w:t>14.2本合同未尽事宜，双方可另行补充。</w:t>
      </w:r>
    </w:p>
    <w:p w14:paraId="485BCED0">
      <w:pPr>
        <w:pStyle w:val="8"/>
        <w:spacing w:line="360" w:lineRule="auto"/>
        <w:ind w:firstLine="482"/>
        <w:rPr>
          <w:rFonts w:ascii="宋体" w:hAnsi="宋体" w:cstheme="minorEastAsia"/>
          <w:color w:val="auto"/>
        </w:rPr>
      </w:pPr>
      <w:r>
        <w:rPr>
          <w:rFonts w:hint="eastAsia" w:ascii="宋体" w:hAnsi="宋体" w:cstheme="minorEastAsia"/>
          <w:color w:val="auto"/>
        </w:rPr>
        <w:t>14.3合同生效：自签订之日起生效。</w:t>
      </w:r>
    </w:p>
    <w:p w14:paraId="70975A8A">
      <w:pPr>
        <w:pStyle w:val="8"/>
        <w:spacing w:line="360" w:lineRule="auto"/>
        <w:ind w:firstLine="482"/>
        <w:rPr>
          <w:rFonts w:ascii="宋体" w:hAnsi="宋体" w:cstheme="minorEastAsia"/>
          <w:color w:val="auto"/>
        </w:rPr>
      </w:pPr>
      <w:r>
        <w:rPr>
          <w:rFonts w:hint="eastAsia" w:ascii="宋体" w:hAnsi="宋体" w:cstheme="minorEastAsia"/>
          <w:color w:val="auto"/>
        </w:rPr>
        <w:t>14.4本合同一式</w:t>
      </w:r>
      <w:r>
        <w:rPr>
          <w:rFonts w:hint="eastAsia" w:ascii="宋体" w:hAnsi="宋体" w:cstheme="minorEastAsia"/>
          <w:color w:val="auto"/>
          <w:u w:val="single"/>
        </w:rPr>
        <w:t>（填写具体份数）</w:t>
      </w:r>
      <w:r>
        <w:rPr>
          <w:rFonts w:hint="eastAsia" w:ascii="宋体" w:hAnsi="宋体" w:cstheme="minorEastAsia"/>
          <w:color w:val="auto"/>
        </w:rPr>
        <w:t>份，经双方授权代表签字并盖章后生效。甲方、乙方各执</w:t>
      </w:r>
      <w:r>
        <w:rPr>
          <w:rFonts w:hint="eastAsia" w:ascii="宋体" w:hAnsi="宋体" w:cstheme="minorEastAsia"/>
          <w:color w:val="auto"/>
          <w:u w:val="single"/>
        </w:rPr>
        <w:t>（填写具体份数）</w:t>
      </w:r>
      <w:r>
        <w:rPr>
          <w:rFonts w:hint="eastAsia" w:ascii="宋体" w:hAnsi="宋体" w:cstheme="minorEastAsia"/>
          <w:color w:val="auto"/>
        </w:rPr>
        <w:t>份，送</w:t>
      </w:r>
      <w:r>
        <w:rPr>
          <w:rFonts w:hint="eastAsia" w:ascii="宋体" w:hAnsi="宋体" w:cstheme="minorEastAsia"/>
          <w:color w:val="auto"/>
          <w:u w:val="single"/>
        </w:rPr>
        <w:t>（填写需要备案的监管部门的全称）</w:t>
      </w:r>
      <w:r>
        <w:rPr>
          <w:rFonts w:hint="eastAsia" w:ascii="宋体" w:hAnsi="宋体" w:cstheme="minorEastAsia"/>
          <w:color w:val="auto"/>
        </w:rPr>
        <w:t>备案</w:t>
      </w:r>
      <w:r>
        <w:rPr>
          <w:rFonts w:hint="eastAsia" w:ascii="宋体" w:hAnsi="宋体" w:cstheme="minorEastAsia"/>
          <w:color w:val="auto"/>
          <w:u w:val="single"/>
        </w:rPr>
        <w:t>（填写具体份数）</w:t>
      </w:r>
      <w:r>
        <w:rPr>
          <w:rFonts w:hint="eastAsia" w:ascii="宋体" w:hAnsi="宋体" w:cstheme="minorEastAsia"/>
          <w:color w:val="auto"/>
        </w:rPr>
        <w:t>份，具有同等效力。</w:t>
      </w:r>
    </w:p>
    <w:p w14:paraId="57F28058">
      <w:pPr>
        <w:pStyle w:val="8"/>
        <w:spacing w:line="360" w:lineRule="auto"/>
        <w:ind w:firstLine="482"/>
        <w:rPr>
          <w:rFonts w:ascii="宋体" w:hAnsi="宋体" w:cstheme="minorEastAsia"/>
          <w:color w:val="auto"/>
        </w:rPr>
      </w:pPr>
      <w:r>
        <w:rPr>
          <w:rFonts w:hint="eastAsia" w:ascii="宋体" w:hAnsi="宋体" w:cstheme="minorEastAsia"/>
          <w:color w:val="auto"/>
        </w:rPr>
        <w:t>14.5其他：□无。□</w:t>
      </w:r>
      <w:r>
        <w:rPr>
          <w:rFonts w:hint="eastAsia" w:ascii="宋体" w:hAnsi="宋体" w:cstheme="minorEastAsia"/>
          <w:color w:val="auto"/>
          <w:u w:val="single"/>
        </w:rPr>
        <w:t>（按照实际情况编制填写需要增加的内容）</w:t>
      </w:r>
      <w:r>
        <w:rPr>
          <w:rFonts w:hint="eastAsia" w:ascii="宋体" w:hAnsi="宋体" w:cstheme="minorEastAsia"/>
          <w:color w:val="auto"/>
        </w:rPr>
        <w:t>。</w:t>
      </w:r>
    </w:p>
    <w:p w14:paraId="1963422A">
      <w:pPr>
        <w:pStyle w:val="8"/>
        <w:spacing w:line="360" w:lineRule="auto"/>
        <w:ind w:firstLine="240" w:firstLineChars="100"/>
        <w:rPr>
          <w:rFonts w:ascii="宋体" w:hAnsi="宋体" w:cstheme="minorEastAsia"/>
          <w:color w:val="auto"/>
        </w:rPr>
      </w:pPr>
      <w:r>
        <w:rPr>
          <w:rFonts w:hint="eastAsia" w:ascii="宋体" w:hAnsi="宋体" w:cstheme="minorEastAsia"/>
          <w:color w:val="auto"/>
        </w:rPr>
        <w:t>甲方：                   乙方：</w:t>
      </w:r>
    </w:p>
    <w:p w14:paraId="08C8FF21">
      <w:pPr>
        <w:pStyle w:val="8"/>
        <w:spacing w:line="360" w:lineRule="auto"/>
        <w:ind w:firstLine="240" w:firstLineChars="100"/>
        <w:rPr>
          <w:rFonts w:ascii="宋体" w:hAnsi="宋体" w:cstheme="minorEastAsia"/>
          <w:color w:val="auto"/>
        </w:rPr>
      </w:pPr>
      <w:r>
        <w:rPr>
          <w:rFonts w:hint="eastAsia" w:ascii="宋体" w:hAnsi="宋体" w:cstheme="minorEastAsia"/>
          <w:color w:val="auto"/>
          <w:lang w:eastAsia="zh-CN"/>
        </w:rPr>
        <w:t>地址</w:t>
      </w:r>
      <w:r>
        <w:rPr>
          <w:rFonts w:hint="eastAsia" w:ascii="宋体" w:hAnsi="宋体" w:cstheme="minorEastAsia"/>
          <w:color w:val="auto"/>
        </w:rPr>
        <w:t>：                   </w:t>
      </w:r>
      <w:r>
        <w:rPr>
          <w:rFonts w:hint="eastAsia" w:ascii="宋体" w:hAnsi="宋体" w:cstheme="minorEastAsia"/>
          <w:color w:val="auto"/>
          <w:lang w:eastAsia="zh-CN"/>
        </w:rPr>
        <w:t>地址</w:t>
      </w:r>
      <w:r>
        <w:rPr>
          <w:rFonts w:hint="eastAsia" w:ascii="宋体" w:hAnsi="宋体" w:cstheme="minorEastAsia"/>
          <w:color w:val="auto"/>
        </w:rPr>
        <w:t>：</w:t>
      </w:r>
    </w:p>
    <w:p w14:paraId="00D33F2F">
      <w:pPr>
        <w:pStyle w:val="8"/>
        <w:spacing w:line="360" w:lineRule="auto"/>
        <w:ind w:firstLine="240" w:firstLineChars="100"/>
        <w:rPr>
          <w:rFonts w:ascii="宋体" w:hAnsi="宋体" w:cstheme="minorEastAsia"/>
          <w:color w:val="auto"/>
        </w:rPr>
      </w:pPr>
      <w:r>
        <w:rPr>
          <w:rFonts w:hint="eastAsia" w:ascii="宋体" w:hAnsi="宋体" w:cstheme="minorEastAsia"/>
          <w:color w:val="auto"/>
        </w:rPr>
        <w:t>法定代表人（单位负责人）：          法定代表人（单位负责人）：</w:t>
      </w:r>
    </w:p>
    <w:p w14:paraId="0B05848E">
      <w:pPr>
        <w:pStyle w:val="8"/>
        <w:spacing w:line="360" w:lineRule="auto"/>
        <w:ind w:firstLine="240" w:firstLineChars="100"/>
        <w:rPr>
          <w:rFonts w:ascii="宋体" w:hAnsi="宋体" w:cstheme="minorEastAsia"/>
          <w:color w:val="auto"/>
        </w:rPr>
      </w:pPr>
      <w:r>
        <w:rPr>
          <w:rFonts w:hint="eastAsia" w:ascii="宋体" w:hAnsi="宋体" w:cstheme="minorEastAsia"/>
          <w:color w:val="auto"/>
        </w:rPr>
        <w:t>联系方法：                 联系方法：</w:t>
      </w:r>
    </w:p>
    <w:p w14:paraId="3C87205F">
      <w:pPr>
        <w:pStyle w:val="8"/>
        <w:spacing w:line="360" w:lineRule="auto"/>
        <w:ind w:firstLine="240" w:firstLineChars="100"/>
        <w:rPr>
          <w:rFonts w:ascii="宋体" w:hAnsi="宋体" w:cstheme="minorEastAsia"/>
          <w:color w:val="auto"/>
        </w:rPr>
      </w:pPr>
      <w:r>
        <w:rPr>
          <w:rFonts w:hint="eastAsia" w:ascii="宋体" w:hAnsi="宋体" w:cstheme="minorEastAsia"/>
          <w:color w:val="auto"/>
        </w:rPr>
        <w:t>开户银行：                 开户银行：</w:t>
      </w:r>
    </w:p>
    <w:p w14:paraId="37231A02">
      <w:pPr>
        <w:pStyle w:val="8"/>
        <w:spacing w:line="360" w:lineRule="auto"/>
        <w:ind w:firstLine="240" w:firstLineChars="100"/>
        <w:rPr>
          <w:rFonts w:hint="eastAsia" w:ascii="宋体" w:hAnsi="宋体" w:cstheme="minorEastAsia"/>
          <w:color w:val="auto"/>
        </w:rPr>
      </w:pPr>
      <w:r>
        <w:rPr>
          <w:rFonts w:hint="eastAsia" w:ascii="宋体" w:hAnsi="宋体" w:cstheme="minorEastAsia"/>
          <w:color w:val="auto"/>
        </w:rPr>
        <w:t>账号：                   账号：</w:t>
      </w:r>
    </w:p>
    <w:p w14:paraId="68837BF6">
      <w:pPr>
        <w:pStyle w:val="8"/>
        <w:spacing w:line="360" w:lineRule="auto"/>
        <w:ind w:firstLine="240" w:firstLineChars="100"/>
        <w:rPr>
          <w:rFonts w:ascii="宋体" w:hAnsi="宋体" w:cstheme="minorEastAsia"/>
          <w:color w:val="auto"/>
        </w:rPr>
      </w:pPr>
      <w:r>
        <w:rPr>
          <w:rFonts w:hint="eastAsia" w:ascii="宋体" w:hAnsi="宋体" w:cstheme="minorEastAsia"/>
          <w:color w:val="auto"/>
        </w:rPr>
        <w:t>签订地点：</w:t>
      </w:r>
      <w:r>
        <w:rPr>
          <w:rFonts w:hint="eastAsia" w:ascii="宋体" w:hAnsi="宋体" w:cstheme="minorEastAsia"/>
          <w:color w:val="auto"/>
          <w:u w:val="single"/>
        </w:rPr>
        <w:t>        </w:t>
      </w:r>
    </w:p>
    <w:p w14:paraId="114BB230">
      <w:pPr>
        <w:pStyle w:val="8"/>
        <w:spacing w:line="360" w:lineRule="auto"/>
        <w:ind w:firstLine="240" w:firstLineChars="100"/>
        <w:rPr>
          <w:rFonts w:ascii="宋体" w:hAnsi="宋体" w:cstheme="minorEastAsia"/>
          <w:color w:val="auto"/>
        </w:rPr>
      </w:pPr>
      <w:r>
        <w:rPr>
          <w:rFonts w:hint="eastAsia" w:ascii="宋体" w:hAnsi="宋体" w:cstheme="minorEastAsia"/>
          <w:color w:val="auto"/>
        </w:rPr>
        <w:t>签订日期：</w:t>
      </w:r>
      <w:r>
        <w:rPr>
          <w:rFonts w:hint="eastAsia" w:ascii="宋体" w:hAnsi="宋体" w:cstheme="minorEastAsia"/>
          <w:color w:val="auto"/>
          <w:u w:val="single"/>
        </w:rPr>
        <w:t>    </w:t>
      </w:r>
      <w:r>
        <w:rPr>
          <w:rFonts w:hint="eastAsia" w:ascii="宋体" w:hAnsi="宋体" w:cstheme="minorEastAsia"/>
          <w:color w:val="auto"/>
        </w:rPr>
        <w:t>年</w:t>
      </w:r>
      <w:r>
        <w:rPr>
          <w:rFonts w:hint="eastAsia" w:ascii="宋体" w:hAnsi="宋体" w:cstheme="minorEastAsia"/>
          <w:color w:val="auto"/>
          <w:u w:val="single"/>
        </w:rPr>
        <w:t>   </w:t>
      </w:r>
      <w:r>
        <w:rPr>
          <w:rFonts w:hint="eastAsia" w:ascii="宋体" w:hAnsi="宋体" w:cstheme="minorEastAsia"/>
          <w:color w:val="auto"/>
        </w:rPr>
        <w:t>月</w:t>
      </w:r>
      <w:r>
        <w:rPr>
          <w:rFonts w:hint="eastAsia" w:ascii="宋体" w:hAnsi="宋体" w:cstheme="minorEastAsia"/>
          <w:color w:val="auto"/>
          <w:u w:val="single"/>
        </w:rPr>
        <w:t>   </w:t>
      </w:r>
      <w:r>
        <w:rPr>
          <w:rFonts w:hint="eastAsia" w:ascii="宋体" w:hAnsi="宋体" w:cstheme="minorEastAsia"/>
          <w:color w:val="auto"/>
        </w:rPr>
        <w:t>日</w:t>
      </w:r>
    </w:p>
    <w:p w14:paraId="66A91689">
      <w:pPr>
        <w:spacing w:line="360" w:lineRule="auto"/>
        <w:ind w:left="0" w:leftChars="0" w:firstLine="0" w:firstLineChars="0"/>
        <w:jc w:val="left"/>
        <w:rPr>
          <w:rFonts w:hint="eastAsia" w:ascii="宋体" w:hAnsi="宋体"/>
          <w:b/>
          <w:bCs/>
          <w:color w:val="auto"/>
          <w:sz w:val="24"/>
          <w:szCs w:val="24"/>
          <w:highlight w:val="none"/>
          <w:lang w:eastAsia="zh-CN"/>
        </w:rPr>
      </w:pPr>
    </w:p>
    <w:p w14:paraId="136DA921">
      <w:pPr>
        <w:spacing w:line="360" w:lineRule="auto"/>
        <w:ind w:left="0" w:leftChars="0" w:firstLine="0" w:firstLineChars="0"/>
        <w:jc w:val="left"/>
        <w:rPr>
          <w:rFonts w:hint="eastAsia" w:ascii="宋体" w:hAnsi="宋体"/>
          <w:b/>
          <w:bCs/>
          <w:color w:val="auto"/>
          <w:sz w:val="24"/>
          <w:szCs w:val="24"/>
          <w:highlight w:val="none"/>
          <w:lang w:val="en-US" w:eastAsia="zh-CN"/>
        </w:rPr>
      </w:pPr>
    </w:p>
    <w:p w14:paraId="0E895B25">
      <w:pPr>
        <w:pStyle w:val="9"/>
        <w:ind w:firstLine="340"/>
        <w:rPr>
          <w:color w:val="auto"/>
        </w:rPr>
      </w:pPr>
      <w:r>
        <w:rPr>
          <w:rFonts w:hint="eastAsia" w:ascii="宋体" w:hAnsi="宋体" w:eastAsia="宋体" w:cs="宋体"/>
          <w:color w:val="auto"/>
        </w:rPr>
        <w:br w:type="page"/>
      </w:r>
    </w:p>
    <w:p w14:paraId="6DDF9107">
      <w:pPr>
        <w:jc w:val="center"/>
        <w:outlineLvl w:val="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第八章 响应文件有关格式</w:t>
      </w:r>
    </w:p>
    <w:p w14:paraId="42890529">
      <w:pPr>
        <w:jc w:val="center"/>
        <w:rPr>
          <w:rStyle w:val="27"/>
          <w:rFonts w:ascii="宋体" w:hAnsi="Calibri" w:eastAsia="宋体" w:cs="Times New Roman"/>
          <w:color w:val="auto"/>
        </w:rPr>
      </w:pPr>
      <w:r>
        <w:rPr>
          <w:rStyle w:val="27"/>
          <w:rFonts w:hint="eastAsia" w:ascii="宋体" w:hAnsi="宋体" w:eastAsia="宋体" w:cs="宋体"/>
          <w:color w:val="auto"/>
        </w:rPr>
        <w:t>响应文件封皮格式</w:t>
      </w:r>
    </w:p>
    <w:p w14:paraId="7AF7EC74">
      <w:pPr>
        <w:rPr>
          <w:rFonts w:ascii="宋体" w:cs="Times New Roman"/>
          <w:color w:val="auto"/>
          <w:sz w:val="28"/>
          <w:szCs w:val="28"/>
          <w:u w:val="single"/>
        </w:rPr>
      </w:pPr>
    </w:p>
    <w:p w14:paraId="27F2DAC2">
      <w:pPr>
        <w:spacing w:line="276" w:lineRule="auto"/>
        <w:rPr>
          <w:rFonts w:ascii="宋体" w:hAnsi="宋体" w:cs="宋体"/>
          <w:b/>
          <w:bCs/>
          <w:color w:val="auto"/>
          <w:sz w:val="40"/>
          <w:szCs w:val="40"/>
          <w:u w:val="single"/>
        </w:rPr>
      </w:pPr>
    </w:p>
    <w:p w14:paraId="610CFB69">
      <w:pPr>
        <w:spacing w:line="276" w:lineRule="auto"/>
        <w:jc w:val="center"/>
        <w:rPr>
          <w:rFonts w:ascii="宋体" w:cs="Times New Roman"/>
          <w:b/>
          <w:bCs/>
          <w:color w:val="auto"/>
          <w:sz w:val="40"/>
          <w:szCs w:val="40"/>
          <w:u w:val="single"/>
        </w:rPr>
      </w:pPr>
      <w:r>
        <w:rPr>
          <w:rFonts w:hint="eastAsia" w:ascii="宋体" w:hAnsi="宋体" w:cs="宋体"/>
          <w:b/>
          <w:bCs/>
          <w:color w:val="auto"/>
          <w:sz w:val="40"/>
          <w:szCs w:val="40"/>
          <w:u w:val="single"/>
        </w:rPr>
        <w:t xml:space="preserve">                 （项目名称）第  标段</w:t>
      </w:r>
    </w:p>
    <w:p w14:paraId="6CCB47FF">
      <w:pPr>
        <w:rPr>
          <w:rFonts w:ascii="宋体" w:cs="Times New Roman"/>
          <w:color w:val="auto"/>
          <w:sz w:val="28"/>
          <w:szCs w:val="28"/>
          <w:u w:val="single"/>
        </w:rPr>
      </w:pPr>
    </w:p>
    <w:p w14:paraId="03C86D13">
      <w:pPr>
        <w:rPr>
          <w:rFonts w:ascii="宋体" w:cs="Times New Roman"/>
          <w:color w:val="auto"/>
          <w:sz w:val="28"/>
          <w:szCs w:val="28"/>
          <w:u w:val="single"/>
        </w:rPr>
      </w:pPr>
    </w:p>
    <w:p w14:paraId="512DFFA3">
      <w:pPr>
        <w:rPr>
          <w:rFonts w:ascii="宋体" w:cs="Times New Roman"/>
          <w:color w:val="auto"/>
          <w:sz w:val="28"/>
          <w:szCs w:val="28"/>
          <w:u w:val="single"/>
        </w:rPr>
      </w:pPr>
    </w:p>
    <w:p w14:paraId="50EBB3F7">
      <w:pPr>
        <w:rPr>
          <w:rFonts w:ascii="宋体" w:cs="Times New Roman"/>
          <w:color w:val="auto"/>
          <w:sz w:val="28"/>
          <w:szCs w:val="28"/>
          <w:u w:val="single"/>
        </w:rPr>
      </w:pPr>
    </w:p>
    <w:p w14:paraId="18E765BF">
      <w:pPr>
        <w:jc w:val="center"/>
        <w:rPr>
          <w:rFonts w:ascii="宋体" w:cs="Times New Roman"/>
          <w:color w:val="auto"/>
          <w:sz w:val="72"/>
          <w:szCs w:val="72"/>
        </w:rPr>
      </w:pPr>
      <w:r>
        <w:rPr>
          <w:rFonts w:hint="eastAsia" w:ascii="宋体" w:hAnsi="宋体" w:cs="宋体"/>
          <w:color w:val="auto"/>
          <w:sz w:val="72"/>
          <w:szCs w:val="72"/>
        </w:rPr>
        <w:t>响应文件</w:t>
      </w:r>
    </w:p>
    <w:p w14:paraId="0D8D2461">
      <w:pPr>
        <w:rPr>
          <w:rFonts w:ascii="宋体" w:cs="Times New Roman"/>
          <w:color w:val="auto"/>
          <w:sz w:val="28"/>
          <w:szCs w:val="28"/>
        </w:rPr>
      </w:pPr>
    </w:p>
    <w:p w14:paraId="341A3833">
      <w:pPr>
        <w:ind w:firstLine="3080" w:firstLineChars="1100"/>
        <w:rPr>
          <w:rFonts w:ascii="宋体" w:cs="Times New Roman"/>
          <w:color w:val="auto"/>
          <w:sz w:val="28"/>
          <w:szCs w:val="28"/>
        </w:rPr>
      </w:pPr>
      <w:r>
        <w:rPr>
          <w:rFonts w:hint="eastAsia" w:ascii="宋体" w:hAnsi="宋体" w:cs="宋体"/>
          <w:color w:val="auto"/>
          <w:sz w:val="28"/>
          <w:szCs w:val="28"/>
        </w:rPr>
        <w:t>项目编号：</w:t>
      </w:r>
    </w:p>
    <w:p w14:paraId="73A8F822">
      <w:pPr>
        <w:rPr>
          <w:rFonts w:ascii="宋体" w:cs="Times New Roman"/>
          <w:color w:val="auto"/>
          <w:sz w:val="28"/>
          <w:szCs w:val="28"/>
        </w:rPr>
      </w:pPr>
    </w:p>
    <w:p w14:paraId="71921DBC">
      <w:pPr>
        <w:rPr>
          <w:rFonts w:ascii="宋体" w:cs="Times New Roman"/>
          <w:color w:val="auto"/>
          <w:sz w:val="28"/>
          <w:szCs w:val="28"/>
        </w:rPr>
      </w:pPr>
    </w:p>
    <w:p w14:paraId="41635C2A">
      <w:pPr>
        <w:jc w:val="left"/>
        <w:rPr>
          <w:rFonts w:ascii="宋体" w:hAnsi="宋体" w:cs="宋体"/>
          <w:color w:val="auto"/>
          <w:sz w:val="28"/>
          <w:szCs w:val="28"/>
        </w:rPr>
      </w:pPr>
    </w:p>
    <w:p w14:paraId="1D838AC7">
      <w:pPr>
        <w:ind w:left="1079" w:leftChars="514"/>
        <w:jc w:val="left"/>
        <w:rPr>
          <w:rFonts w:hint="eastAsia" w:ascii="宋体" w:hAnsi="宋体" w:cs="宋体"/>
          <w:color w:val="auto"/>
          <w:sz w:val="28"/>
          <w:szCs w:val="28"/>
        </w:rPr>
      </w:pPr>
    </w:p>
    <w:p w14:paraId="0E7A9C0B">
      <w:pPr>
        <w:ind w:left="1079" w:leftChars="514"/>
        <w:jc w:val="left"/>
        <w:rPr>
          <w:rFonts w:hint="eastAsia" w:ascii="宋体" w:hAnsi="宋体" w:cs="宋体"/>
          <w:color w:val="auto"/>
          <w:sz w:val="28"/>
          <w:szCs w:val="28"/>
        </w:rPr>
      </w:pPr>
    </w:p>
    <w:p w14:paraId="58FAAC3C">
      <w:pPr>
        <w:ind w:left="1079" w:leftChars="514"/>
        <w:jc w:val="left"/>
        <w:rPr>
          <w:rFonts w:ascii="宋体" w:cs="Times New Roman"/>
          <w:color w:val="auto"/>
          <w:sz w:val="28"/>
          <w:szCs w:val="28"/>
          <w:u w:val="single"/>
        </w:rPr>
      </w:pPr>
      <w:r>
        <w:rPr>
          <w:rFonts w:hint="eastAsia" w:ascii="宋体" w:hAnsi="宋体" w:cs="宋体"/>
          <w:color w:val="auto"/>
          <w:sz w:val="28"/>
          <w:szCs w:val="28"/>
        </w:rPr>
        <w:t>供应商：</w:t>
      </w:r>
      <w:r>
        <w:rPr>
          <w:rFonts w:hint="eastAsia" w:ascii="宋体" w:hAnsi="宋体" w:cs="宋体"/>
          <w:color w:val="auto"/>
          <w:sz w:val="28"/>
          <w:szCs w:val="28"/>
          <w:u w:val="single"/>
        </w:rPr>
        <w:t xml:space="preserve">                            </w:t>
      </w:r>
      <w:r>
        <w:rPr>
          <w:rFonts w:hint="eastAsia" w:ascii="宋体" w:hAnsi="宋体" w:cs="宋体"/>
          <w:color w:val="auto"/>
          <w:sz w:val="28"/>
          <w:szCs w:val="28"/>
        </w:rPr>
        <w:t>（盖单位</w:t>
      </w:r>
      <w:r>
        <w:rPr>
          <w:rFonts w:hint="eastAsia" w:ascii="宋体" w:hAnsi="宋体" w:cs="宋体"/>
          <w:color w:val="auto"/>
          <w:sz w:val="28"/>
          <w:szCs w:val="28"/>
          <w:lang w:eastAsia="zh-CN"/>
        </w:rPr>
        <w:t>公</w:t>
      </w:r>
      <w:r>
        <w:rPr>
          <w:rFonts w:hint="eastAsia" w:ascii="宋体" w:hAnsi="宋体" w:cs="宋体"/>
          <w:color w:val="auto"/>
          <w:sz w:val="28"/>
          <w:szCs w:val="28"/>
        </w:rPr>
        <w:t>章）</w:t>
      </w:r>
    </w:p>
    <w:p w14:paraId="42D9DBDD">
      <w:pPr>
        <w:ind w:left="1079" w:leftChars="514"/>
        <w:jc w:val="left"/>
        <w:rPr>
          <w:rFonts w:ascii="宋体" w:cs="Times New Roman"/>
          <w:color w:val="auto"/>
          <w:sz w:val="28"/>
          <w:szCs w:val="28"/>
        </w:rPr>
      </w:pPr>
      <w:r>
        <w:rPr>
          <w:rFonts w:hint="eastAsia" w:ascii="宋体" w:hAnsi="宋体" w:cs="宋体"/>
          <w:color w:val="auto"/>
          <w:sz w:val="28"/>
          <w:szCs w:val="28"/>
        </w:rPr>
        <w:t>法定代表人或其委托代理人：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（签字或盖章）</w:t>
      </w:r>
    </w:p>
    <w:p w14:paraId="7D185D73">
      <w:pPr>
        <w:ind w:firstLine="4060" w:firstLineChars="1450"/>
        <w:rPr>
          <w:rFonts w:ascii="宋体" w:hAnsi="宋体" w:cs="宋体"/>
          <w:color w:val="auto"/>
          <w:sz w:val="28"/>
          <w:szCs w:val="28"/>
        </w:rPr>
      </w:pPr>
      <w:r>
        <w:rPr>
          <w:rFonts w:hint="eastAsia" w:ascii="宋体" w:hAnsi="宋体" w:cs="宋体"/>
          <w:color w:val="auto"/>
          <w:sz w:val="28"/>
          <w:szCs w:val="28"/>
        </w:rPr>
        <w:t>年   月   日</w:t>
      </w:r>
    </w:p>
    <w:p w14:paraId="2C749FE5">
      <w:pPr>
        <w:jc w:val="center"/>
        <w:rPr>
          <w:rFonts w:asciiTheme="minorEastAsia" w:hAnsiTheme="minorEastAsia" w:eastAsiaTheme="minorEastAsia"/>
          <w:b/>
          <w:snapToGrid w:val="0"/>
          <w:color w:val="auto"/>
          <w:kern w:val="0"/>
          <w:sz w:val="30"/>
          <w:szCs w:val="30"/>
        </w:rPr>
      </w:pPr>
      <w:r>
        <w:rPr>
          <w:rFonts w:hint="eastAsia" w:cs="黑体" w:asciiTheme="minorEastAsia" w:hAnsiTheme="minorEastAsia"/>
          <w:b/>
          <w:color w:val="auto"/>
          <w:sz w:val="30"/>
          <w:szCs w:val="30"/>
          <w:lang w:val="zh-CN"/>
        </w:rPr>
        <w:t>一、供应商应答索引表</w:t>
      </w:r>
    </w:p>
    <w:tbl>
      <w:tblPr>
        <w:tblStyle w:val="11"/>
        <w:tblW w:w="9864"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50"/>
        <w:gridCol w:w="4631"/>
        <w:gridCol w:w="1583"/>
        <w:gridCol w:w="1500"/>
        <w:gridCol w:w="1300"/>
      </w:tblGrid>
      <w:tr w14:paraId="7190754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B8DC21">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序号</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C0CFC0">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项  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3A437E">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投标人应答（有/没有）</w:t>
            </w: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0908C5A">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投标文件中所在页码</w:t>
            </w: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D6C2FB">
            <w:pPr>
              <w:snapToGrid w:val="0"/>
              <w:spacing w:line="400" w:lineRule="exact"/>
              <w:ind w:firstLine="0"/>
              <w:jc w:val="center"/>
              <w:rPr>
                <w:rFonts w:ascii="宋体" w:hAnsi="宋体"/>
                <w:b/>
                <w:color w:val="auto"/>
                <w:sz w:val="24"/>
                <w:highlight w:val="none"/>
              </w:rPr>
            </w:pPr>
            <w:r>
              <w:rPr>
                <w:rFonts w:hint="eastAsia" w:ascii="宋体" w:hAnsi="宋体"/>
                <w:b/>
                <w:color w:val="auto"/>
                <w:sz w:val="24"/>
                <w:highlight w:val="none"/>
              </w:rPr>
              <w:t>备注说明</w:t>
            </w:r>
          </w:p>
        </w:tc>
      </w:tr>
      <w:tr w14:paraId="2CF5D86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56ACE02">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3FF353">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rPr>
              <w:t>投标人应答索引表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248970">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86D778">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CFF566">
            <w:pPr>
              <w:snapToGrid w:val="0"/>
              <w:spacing w:line="400" w:lineRule="exact"/>
              <w:ind w:firstLine="0"/>
              <w:jc w:val="center"/>
              <w:rPr>
                <w:rFonts w:ascii="宋体" w:hAnsi="宋体"/>
                <w:color w:val="auto"/>
                <w:sz w:val="24"/>
                <w:highlight w:val="none"/>
              </w:rPr>
            </w:pPr>
          </w:p>
        </w:tc>
      </w:tr>
      <w:tr w14:paraId="693F41E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F84A26">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D58446">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lang w:eastAsia="zh-CN"/>
              </w:rPr>
              <w:t>报价</w:t>
            </w:r>
            <w:r>
              <w:rPr>
                <w:rFonts w:hint="eastAsia" w:hAnsi="宋体"/>
                <w:color w:val="auto"/>
                <w:sz w:val="24"/>
                <w:highlight w:val="none"/>
              </w:rPr>
              <w:t>一览表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6D6523">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44175D9">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05B5EB">
            <w:pPr>
              <w:snapToGrid w:val="0"/>
              <w:spacing w:line="400" w:lineRule="exact"/>
              <w:ind w:firstLine="0"/>
              <w:jc w:val="center"/>
              <w:rPr>
                <w:rFonts w:ascii="宋体" w:hAnsi="宋体"/>
                <w:color w:val="auto"/>
                <w:sz w:val="24"/>
                <w:highlight w:val="none"/>
              </w:rPr>
            </w:pPr>
          </w:p>
        </w:tc>
      </w:tr>
      <w:tr w14:paraId="51C6F46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67F075">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779396">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lang w:eastAsia="zh-CN"/>
              </w:rPr>
              <w:t>报价</w:t>
            </w:r>
            <w:r>
              <w:rPr>
                <w:rFonts w:hint="eastAsia" w:hAnsi="宋体"/>
                <w:color w:val="auto"/>
                <w:sz w:val="24"/>
                <w:highlight w:val="none"/>
              </w:rPr>
              <w:t>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8AAF08">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30EDCE1">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AF6DB9">
            <w:pPr>
              <w:snapToGrid w:val="0"/>
              <w:spacing w:line="400" w:lineRule="exact"/>
              <w:ind w:firstLine="0"/>
              <w:jc w:val="center"/>
              <w:rPr>
                <w:rFonts w:ascii="宋体" w:hAnsi="宋体"/>
                <w:color w:val="auto"/>
                <w:sz w:val="24"/>
                <w:highlight w:val="none"/>
              </w:rPr>
            </w:pPr>
          </w:p>
        </w:tc>
      </w:tr>
      <w:tr w14:paraId="14D8A7F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5176DE5">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325E943">
            <w:pPr>
              <w:kinsoku w:val="0"/>
              <w:overflowPunct w:val="0"/>
              <w:autoSpaceDE w:val="0"/>
              <w:autoSpaceDN w:val="0"/>
              <w:spacing w:line="320" w:lineRule="exact"/>
              <w:ind w:firstLine="0"/>
              <w:rPr>
                <w:rFonts w:hint="eastAsia" w:hAnsi="宋体"/>
                <w:color w:val="auto"/>
                <w:sz w:val="24"/>
                <w:highlight w:val="none"/>
              </w:rPr>
            </w:pPr>
            <w:r>
              <w:rPr>
                <w:rFonts w:hint="eastAsia" w:ascii="宋体" w:hAnsi="宋体"/>
                <w:color w:val="auto"/>
                <w:sz w:val="24"/>
                <w:highlight w:val="none"/>
              </w:rPr>
              <w:t>法定代表人（单位负责人）</w:t>
            </w:r>
            <w:r>
              <w:rPr>
                <w:rFonts w:ascii="宋体" w:hAnsi="宋体"/>
                <w:color w:val="auto"/>
                <w:sz w:val="24"/>
                <w:highlight w:val="none"/>
              </w:rPr>
              <w:t>资</w:t>
            </w:r>
            <w:r>
              <w:rPr>
                <w:rFonts w:hint="eastAsia" w:ascii="宋体" w:hAnsi="宋体"/>
                <w:color w:val="auto"/>
                <w:sz w:val="24"/>
                <w:highlight w:val="none"/>
              </w:rPr>
              <w:t>格</w:t>
            </w:r>
            <w:r>
              <w:rPr>
                <w:rFonts w:ascii="宋体" w:hAnsi="宋体"/>
                <w:color w:val="auto"/>
                <w:sz w:val="24"/>
                <w:highlight w:val="none"/>
              </w:rPr>
              <w:t>证</w:t>
            </w:r>
            <w:r>
              <w:rPr>
                <w:rFonts w:hint="eastAsia" w:ascii="宋体" w:hAnsi="宋体"/>
                <w:color w:val="auto"/>
                <w:sz w:val="24"/>
                <w:highlight w:val="none"/>
              </w:rPr>
              <w:t>明</w:t>
            </w:r>
            <w:r>
              <w:rPr>
                <w:rFonts w:ascii="宋体" w:hAnsi="宋体"/>
                <w:color w:val="auto"/>
                <w:sz w:val="24"/>
                <w:highlight w:val="none"/>
              </w:rPr>
              <w:t>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BE9D3B">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0BE8EA">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6998144">
            <w:pPr>
              <w:snapToGrid w:val="0"/>
              <w:spacing w:line="400" w:lineRule="exact"/>
              <w:ind w:firstLine="0"/>
              <w:jc w:val="center"/>
              <w:rPr>
                <w:rFonts w:ascii="宋体" w:hAnsi="宋体"/>
                <w:color w:val="auto"/>
                <w:sz w:val="24"/>
                <w:highlight w:val="none"/>
              </w:rPr>
            </w:pPr>
          </w:p>
        </w:tc>
      </w:tr>
      <w:tr w14:paraId="5FD2248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F15B74">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D273D3">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rPr>
              <w:t>法定代表人（单位负责人）授权书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05549">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785824E">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A67222">
            <w:pPr>
              <w:snapToGrid w:val="0"/>
              <w:spacing w:line="400" w:lineRule="exact"/>
              <w:ind w:firstLine="0"/>
              <w:jc w:val="center"/>
              <w:rPr>
                <w:rFonts w:ascii="宋体" w:hAnsi="宋体"/>
                <w:color w:val="auto"/>
                <w:sz w:val="24"/>
                <w:highlight w:val="none"/>
              </w:rPr>
            </w:pPr>
          </w:p>
        </w:tc>
      </w:tr>
      <w:tr w14:paraId="4820C0A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BF02E2">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AD2D346">
            <w:pPr>
              <w:kinsoku w:val="0"/>
              <w:overflowPunct w:val="0"/>
              <w:autoSpaceDE w:val="0"/>
              <w:autoSpaceDN w:val="0"/>
              <w:spacing w:line="320" w:lineRule="exact"/>
              <w:ind w:firstLine="0"/>
              <w:rPr>
                <w:rFonts w:hint="eastAsia" w:hAnsi="宋体"/>
                <w:color w:val="auto"/>
                <w:sz w:val="24"/>
                <w:highlight w:val="none"/>
              </w:rPr>
            </w:pPr>
            <w:r>
              <w:rPr>
                <w:rFonts w:hint="eastAsia" w:hAnsi="宋体"/>
                <w:color w:val="auto"/>
                <w:sz w:val="24"/>
                <w:highlight w:val="none"/>
              </w:rPr>
              <w:t>禹州市政府采购供应商信用承诺函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3C49D9B">
            <w:pPr>
              <w:snapToGrid w:val="0"/>
              <w:spacing w:line="400" w:lineRule="exact"/>
              <w:ind w:firstLine="0"/>
              <w:jc w:val="center"/>
              <w:rPr>
                <w:rFonts w:ascii="宋体" w:hAnsi="宋体"/>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3FA8E4F">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A6FAF8">
            <w:pPr>
              <w:snapToGrid w:val="0"/>
              <w:spacing w:line="400" w:lineRule="exact"/>
              <w:ind w:firstLine="0"/>
              <w:jc w:val="center"/>
              <w:rPr>
                <w:rFonts w:ascii="宋体" w:hAnsi="宋体"/>
                <w:color w:val="auto"/>
                <w:sz w:val="24"/>
                <w:highlight w:val="none"/>
              </w:rPr>
            </w:pPr>
          </w:p>
        </w:tc>
      </w:tr>
      <w:tr w14:paraId="4DD6C92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2054F7">
            <w:pPr>
              <w:snapToGrid w:val="0"/>
              <w:spacing w:line="400" w:lineRule="exact"/>
              <w:ind w:firstLine="0"/>
              <w:jc w:val="center"/>
              <w:rPr>
                <w:rFonts w:hint="eastAsia" w:ascii="宋体" w:hAnsi="宋体"/>
                <w:color w:val="auto"/>
                <w:sz w:val="24"/>
                <w:highlight w:val="none"/>
              </w:rPr>
            </w:pPr>
            <w:r>
              <w:rPr>
                <w:rFonts w:hint="eastAsia" w:ascii="宋体" w:hAnsi="宋体"/>
                <w:color w:val="auto"/>
                <w:sz w:val="24"/>
                <w:highlight w:val="none"/>
              </w:rPr>
              <w:t>7</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9E9E52F">
            <w:pPr>
              <w:kinsoku w:val="0"/>
              <w:overflowPunct w:val="0"/>
              <w:autoSpaceDE w:val="0"/>
              <w:autoSpaceDN w:val="0"/>
              <w:spacing w:line="320" w:lineRule="exact"/>
              <w:ind w:firstLine="0"/>
              <w:rPr>
                <w:rFonts w:hint="eastAsia" w:ascii="宋体" w:hAnsi="宋体"/>
                <w:color w:val="auto"/>
                <w:sz w:val="24"/>
                <w:highlight w:val="none"/>
              </w:rPr>
            </w:pPr>
            <w:r>
              <w:rPr>
                <w:rFonts w:hint="eastAsia" w:ascii="宋体" w:hAnsi="宋体"/>
                <w:color w:val="auto"/>
                <w:sz w:val="24"/>
                <w:highlight w:val="none"/>
              </w:rPr>
              <w:t>投标人应具备的特殊要求</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BF1E61">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D4D9E3">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5FE144">
            <w:pPr>
              <w:snapToGrid w:val="0"/>
              <w:spacing w:line="400" w:lineRule="exact"/>
              <w:ind w:firstLine="0"/>
              <w:jc w:val="center"/>
              <w:rPr>
                <w:rFonts w:ascii="宋体" w:hAnsi="宋体"/>
                <w:color w:val="auto"/>
                <w:sz w:val="24"/>
                <w:highlight w:val="none"/>
              </w:rPr>
            </w:pPr>
          </w:p>
        </w:tc>
      </w:tr>
      <w:tr w14:paraId="5D6B255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8C9BBE">
            <w:pPr>
              <w:snapToGrid w:val="0"/>
              <w:spacing w:line="400" w:lineRule="exact"/>
              <w:ind w:firstLine="0"/>
              <w:jc w:val="center"/>
              <w:rPr>
                <w:rFonts w:ascii="宋体" w:hAnsi="宋体"/>
                <w:color w:val="auto"/>
                <w:sz w:val="24"/>
                <w:highlight w:val="none"/>
              </w:rPr>
            </w:pPr>
            <w:r>
              <w:rPr>
                <w:rFonts w:hint="eastAsia" w:ascii="宋体" w:hAnsi="宋体"/>
                <w:color w:val="auto"/>
                <w:sz w:val="24"/>
                <w:highlight w:val="none"/>
              </w:rPr>
              <w:t>8</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6311DE">
            <w:pPr>
              <w:kinsoku w:val="0"/>
              <w:overflowPunct w:val="0"/>
              <w:autoSpaceDE w:val="0"/>
              <w:autoSpaceDN w:val="0"/>
              <w:spacing w:line="320" w:lineRule="exact"/>
              <w:ind w:firstLine="0"/>
              <w:rPr>
                <w:rFonts w:hAnsi="宋体"/>
                <w:color w:val="auto"/>
                <w:sz w:val="24"/>
                <w:highlight w:val="none"/>
              </w:rPr>
            </w:pPr>
            <w:r>
              <w:rPr>
                <w:rFonts w:hint="eastAsia" w:ascii="宋体" w:hAnsi="宋体"/>
                <w:color w:val="auto"/>
                <w:sz w:val="24"/>
                <w:highlight w:val="none"/>
                <w:lang w:eastAsia="zh-CN"/>
              </w:rPr>
              <w:t>谈判</w:t>
            </w:r>
            <w:r>
              <w:rPr>
                <w:rFonts w:hint="eastAsia" w:ascii="宋体" w:hAnsi="宋体"/>
                <w:color w:val="auto"/>
                <w:sz w:val="24"/>
                <w:highlight w:val="none"/>
              </w:rPr>
              <w:t>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139443">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C0FC35">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79F848">
            <w:pPr>
              <w:snapToGrid w:val="0"/>
              <w:spacing w:line="400" w:lineRule="exact"/>
              <w:ind w:firstLine="0"/>
              <w:jc w:val="center"/>
              <w:rPr>
                <w:rFonts w:ascii="宋体" w:hAnsi="宋体"/>
                <w:color w:val="auto"/>
                <w:sz w:val="24"/>
                <w:highlight w:val="none"/>
              </w:rPr>
            </w:pPr>
          </w:p>
        </w:tc>
      </w:tr>
      <w:tr w14:paraId="74707C4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D51C6A">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9</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4AC562">
            <w:pPr>
              <w:kinsoku w:val="0"/>
              <w:overflowPunct w:val="0"/>
              <w:autoSpaceDE w:val="0"/>
              <w:autoSpaceDN w:val="0"/>
              <w:spacing w:line="320" w:lineRule="exact"/>
              <w:ind w:firstLine="0" w:firstLineChars="0"/>
              <w:rPr>
                <w:rFonts w:hint="eastAsia" w:ascii="宋体" w:hAnsi="宋体"/>
                <w:color w:val="auto"/>
                <w:sz w:val="24"/>
                <w:highlight w:val="none"/>
              </w:rPr>
            </w:pPr>
            <w:r>
              <w:rPr>
                <w:rFonts w:hint="eastAsia" w:hAnsi="宋体"/>
                <w:color w:val="auto"/>
                <w:sz w:val="24"/>
                <w:highlight w:val="none"/>
              </w:rPr>
              <w:t>中小企业声明函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1C34C">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2E81192">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1F5F10">
            <w:pPr>
              <w:snapToGrid w:val="0"/>
              <w:spacing w:line="400" w:lineRule="exact"/>
              <w:ind w:firstLine="0"/>
              <w:jc w:val="center"/>
              <w:rPr>
                <w:rFonts w:ascii="宋体" w:hAnsi="宋体"/>
                <w:color w:val="auto"/>
                <w:sz w:val="24"/>
                <w:highlight w:val="none"/>
              </w:rPr>
            </w:pPr>
          </w:p>
        </w:tc>
      </w:tr>
      <w:tr w14:paraId="24C5952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8D3E2">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17B969">
            <w:pPr>
              <w:kinsoku w:val="0"/>
              <w:overflowPunct w:val="0"/>
              <w:autoSpaceDE w:val="0"/>
              <w:autoSpaceDN w:val="0"/>
              <w:spacing w:line="320" w:lineRule="exact"/>
              <w:ind w:firstLine="0" w:firstLineChars="0"/>
              <w:rPr>
                <w:rFonts w:hint="eastAsia" w:ascii="宋体" w:hAnsi="宋体"/>
                <w:color w:val="auto"/>
                <w:sz w:val="24"/>
                <w:highlight w:val="none"/>
              </w:rPr>
            </w:pPr>
            <w:r>
              <w:rPr>
                <w:rFonts w:hint="eastAsia" w:ascii="宋体" w:hAnsi="宋体"/>
                <w:color w:val="auto"/>
                <w:sz w:val="24"/>
                <w:highlight w:val="none"/>
              </w:rPr>
              <w:t>残疾人福利性单位声明函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4AB8042">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9C1CD1">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19368F0">
            <w:pPr>
              <w:snapToGrid w:val="0"/>
              <w:spacing w:line="400" w:lineRule="exact"/>
              <w:ind w:firstLine="0"/>
              <w:jc w:val="center"/>
              <w:rPr>
                <w:rFonts w:ascii="宋体" w:hAnsi="宋体"/>
                <w:color w:val="auto"/>
                <w:sz w:val="24"/>
                <w:highlight w:val="none"/>
              </w:rPr>
            </w:pPr>
          </w:p>
        </w:tc>
      </w:tr>
      <w:tr w14:paraId="6F922EF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948D6">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BA8EC4">
            <w:pPr>
              <w:kinsoku w:val="0"/>
              <w:overflowPunct w:val="0"/>
              <w:autoSpaceDE w:val="0"/>
              <w:autoSpaceDN w:val="0"/>
              <w:spacing w:line="320" w:lineRule="exact"/>
              <w:ind w:firstLine="0" w:firstLineChars="0"/>
              <w:rPr>
                <w:rFonts w:hint="eastAsia" w:ascii="宋体" w:hAnsi="宋体"/>
                <w:color w:val="auto"/>
                <w:sz w:val="24"/>
                <w:highlight w:val="none"/>
              </w:rPr>
            </w:pPr>
            <w:r>
              <w:rPr>
                <w:rFonts w:hint="eastAsia" w:hAnsi="宋体"/>
                <w:color w:val="auto"/>
                <w:sz w:val="24"/>
                <w:highlight w:val="none"/>
              </w:rPr>
              <w:t>监狱企业证明文件</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3DB55F0">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23E9B1">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6194746">
            <w:pPr>
              <w:snapToGrid w:val="0"/>
              <w:spacing w:line="400" w:lineRule="exact"/>
              <w:ind w:firstLine="0"/>
              <w:jc w:val="center"/>
              <w:rPr>
                <w:rFonts w:ascii="宋体" w:hAnsi="宋体"/>
                <w:color w:val="auto"/>
                <w:sz w:val="24"/>
                <w:highlight w:val="none"/>
              </w:rPr>
            </w:pPr>
          </w:p>
        </w:tc>
      </w:tr>
      <w:tr w14:paraId="3F78680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5C342B">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EB81CC">
            <w:pPr>
              <w:kinsoku w:val="0"/>
              <w:overflowPunct w:val="0"/>
              <w:autoSpaceDE w:val="0"/>
              <w:autoSpaceDN w:val="0"/>
              <w:spacing w:line="320" w:lineRule="exact"/>
              <w:ind w:firstLine="0"/>
              <w:rPr>
                <w:rFonts w:ascii="宋体" w:hAnsi="宋体"/>
                <w:color w:val="auto"/>
                <w:sz w:val="24"/>
                <w:highlight w:val="none"/>
              </w:rPr>
            </w:pPr>
            <w:r>
              <w:rPr>
                <w:rFonts w:hint="eastAsia" w:ascii="宋体" w:hAnsi="宋体"/>
                <w:color w:val="auto"/>
                <w:sz w:val="24"/>
                <w:highlight w:val="none"/>
              </w:rPr>
              <w:t>联合体协议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61A06B">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D365DD">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6C3689">
            <w:pPr>
              <w:snapToGrid w:val="0"/>
              <w:spacing w:line="400" w:lineRule="exact"/>
              <w:ind w:firstLine="0"/>
              <w:jc w:val="center"/>
              <w:rPr>
                <w:rFonts w:ascii="宋体" w:hAnsi="宋体"/>
                <w:color w:val="auto"/>
                <w:sz w:val="24"/>
                <w:highlight w:val="none"/>
              </w:rPr>
            </w:pPr>
          </w:p>
        </w:tc>
      </w:tr>
      <w:tr w14:paraId="282D9ABF">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A43E776">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41179E">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rPr>
              <w:t>投标分项报价表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9EF674">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50F58D">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90880B">
            <w:pPr>
              <w:snapToGrid w:val="0"/>
              <w:spacing w:line="400" w:lineRule="exact"/>
              <w:ind w:firstLine="0"/>
              <w:jc w:val="center"/>
              <w:rPr>
                <w:rFonts w:ascii="宋体" w:hAnsi="宋体"/>
                <w:color w:val="auto"/>
                <w:sz w:val="24"/>
                <w:highlight w:val="none"/>
              </w:rPr>
            </w:pPr>
          </w:p>
        </w:tc>
      </w:tr>
      <w:tr w14:paraId="4599A80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23678E9">
            <w:pPr>
              <w:snapToGrid w:val="0"/>
              <w:spacing w:line="400" w:lineRule="exact"/>
              <w:ind w:firstLine="0"/>
              <w:jc w:val="center"/>
              <w:rPr>
                <w:rFonts w:hint="eastAsia"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B6955E">
            <w:pPr>
              <w:kinsoku w:val="0"/>
              <w:overflowPunct w:val="0"/>
              <w:autoSpaceDE w:val="0"/>
              <w:autoSpaceDN w:val="0"/>
              <w:spacing w:line="320" w:lineRule="exact"/>
              <w:ind w:firstLine="0"/>
              <w:rPr>
                <w:rFonts w:hint="eastAsia" w:hAnsi="宋体"/>
                <w:color w:val="auto"/>
                <w:sz w:val="24"/>
                <w:highlight w:val="none"/>
              </w:rPr>
            </w:pPr>
            <w:r>
              <w:rPr>
                <w:rFonts w:hint="eastAsia" w:hAnsi="宋体"/>
                <w:color w:val="auto"/>
                <w:sz w:val="24"/>
                <w:highlight w:val="none"/>
              </w:rPr>
              <w:t>技术规格偏离表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15E8B6">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993B34">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8A70EDD">
            <w:pPr>
              <w:snapToGrid w:val="0"/>
              <w:spacing w:line="400" w:lineRule="exact"/>
              <w:ind w:firstLine="0"/>
              <w:jc w:val="center"/>
              <w:rPr>
                <w:rFonts w:ascii="宋体" w:hAnsi="宋体"/>
                <w:color w:val="auto"/>
                <w:sz w:val="24"/>
                <w:highlight w:val="none"/>
              </w:rPr>
            </w:pPr>
          </w:p>
        </w:tc>
      </w:tr>
      <w:tr w14:paraId="2C6A683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3DB4B0">
            <w:pPr>
              <w:snapToGrid w:val="0"/>
              <w:spacing w:line="400" w:lineRule="exact"/>
              <w:ind w:firstLine="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CCB6CC">
            <w:pPr>
              <w:kinsoku w:val="0"/>
              <w:overflowPunct w:val="0"/>
              <w:autoSpaceDE w:val="0"/>
              <w:autoSpaceDN w:val="0"/>
              <w:spacing w:line="320" w:lineRule="exact"/>
              <w:ind w:firstLine="0"/>
              <w:rPr>
                <w:rFonts w:hint="eastAsia" w:hAnsi="宋体"/>
                <w:color w:val="auto"/>
                <w:sz w:val="24"/>
                <w:highlight w:val="none"/>
                <w:lang w:val="en-US" w:eastAsia="zh-CN"/>
              </w:rPr>
            </w:pPr>
            <w:r>
              <w:rPr>
                <w:rFonts w:hint="eastAsia" w:ascii="宋体" w:hAnsi="宋体" w:eastAsia="宋体" w:cs="宋体"/>
                <w:color w:val="auto"/>
                <w:sz w:val="24"/>
                <w:szCs w:val="24"/>
              </w:rPr>
              <w:t>业绩情况表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31B532F">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E5D328">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3C5F3C1">
            <w:pPr>
              <w:snapToGrid w:val="0"/>
              <w:spacing w:line="400" w:lineRule="exact"/>
              <w:ind w:firstLine="0"/>
              <w:jc w:val="center"/>
              <w:rPr>
                <w:rFonts w:ascii="宋体" w:hAnsi="宋体"/>
                <w:color w:val="auto"/>
                <w:sz w:val="24"/>
                <w:highlight w:val="none"/>
              </w:rPr>
            </w:pPr>
          </w:p>
        </w:tc>
      </w:tr>
      <w:tr w14:paraId="6A829B7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732D84">
            <w:pPr>
              <w:snapToGrid w:val="0"/>
              <w:spacing w:line="400" w:lineRule="exact"/>
              <w:ind w:firstLine="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16</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484FA5DA">
            <w:pPr>
              <w:kinsoku w:val="0"/>
              <w:overflowPunct w:val="0"/>
              <w:autoSpaceDE w:val="0"/>
              <w:autoSpaceDN w:val="0"/>
              <w:spacing w:line="320" w:lineRule="exact"/>
              <w:ind w:firstLine="0" w:firstLineChars="0"/>
              <w:rPr>
                <w:rFonts w:hint="default"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lang w:eastAsia="zh-CN"/>
              </w:rPr>
              <w:t>服务</w:t>
            </w:r>
            <w:r>
              <w:rPr>
                <w:rFonts w:hint="eastAsia" w:hAnsi="宋体"/>
                <w:color w:val="auto"/>
                <w:sz w:val="24"/>
                <w:highlight w:val="none"/>
              </w:rPr>
              <w:t>方案（实施方案）</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FF69E9F">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D9F599">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19E39">
            <w:pPr>
              <w:snapToGrid w:val="0"/>
              <w:spacing w:line="400" w:lineRule="exact"/>
              <w:ind w:firstLine="0"/>
              <w:jc w:val="center"/>
              <w:rPr>
                <w:rFonts w:ascii="宋体" w:hAnsi="宋体"/>
                <w:color w:val="auto"/>
                <w:sz w:val="24"/>
                <w:highlight w:val="none"/>
              </w:rPr>
            </w:pPr>
          </w:p>
        </w:tc>
      </w:tr>
      <w:tr w14:paraId="3CFBC48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1FC433">
            <w:pPr>
              <w:snapToGrid w:val="0"/>
              <w:spacing w:line="400" w:lineRule="exact"/>
              <w:ind w:firstLine="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17</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085D550">
            <w:pPr>
              <w:kinsoku w:val="0"/>
              <w:overflowPunct w:val="0"/>
              <w:autoSpaceDE w:val="0"/>
              <w:autoSpaceDN w:val="0"/>
              <w:spacing w:line="320" w:lineRule="exact"/>
              <w:ind w:firstLine="0" w:firstLineChars="0"/>
              <w:rPr>
                <w:rFonts w:hint="eastAsia"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lang w:val="en-US" w:eastAsia="zh-CN"/>
              </w:rPr>
              <w:t>服务承诺</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B98A0F">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3B6864">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929E90">
            <w:pPr>
              <w:snapToGrid w:val="0"/>
              <w:spacing w:line="400" w:lineRule="exact"/>
              <w:ind w:firstLine="0"/>
              <w:jc w:val="center"/>
              <w:rPr>
                <w:rFonts w:ascii="宋体" w:hAnsi="宋体"/>
                <w:color w:val="auto"/>
                <w:sz w:val="24"/>
                <w:highlight w:val="none"/>
              </w:rPr>
            </w:pPr>
          </w:p>
        </w:tc>
      </w:tr>
      <w:tr w14:paraId="6B1AAB5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4CAF33">
            <w:pPr>
              <w:snapToGrid w:val="0"/>
              <w:spacing w:line="400" w:lineRule="exact"/>
              <w:ind w:firstLine="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18</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10B6F2B">
            <w:pPr>
              <w:kinsoku w:val="0"/>
              <w:overflowPunct w:val="0"/>
              <w:autoSpaceDE w:val="0"/>
              <w:autoSpaceDN w:val="0"/>
              <w:spacing w:line="320" w:lineRule="exact"/>
              <w:ind w:firstLine="0" w:firstLineChars="0"/>
              <w:rPr>
                <w:rFonts w:hint="eastAsia"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rPr>
              <w:t>政府强制采购节能产品品目清单情况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5FC692">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FAD374">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2AA7AC">
            <w:pPr>
              <w:snapToGrid w:val="0"/>
              <w:spacing w:line="400" w:lineRule="exact"/>
              <w:ind w:firstLine="0"/>
              <w:jc w:val="center"/>
              <w:rPr>
                <w:rFonts w:ascii="宋体" w:hAnsi="宋体"/>
                <w:color w:val="auto"/>
                <w:sz w:val="24"/>
                <w:highlight w:val="none"/>
              </w:rPr>
            </w:pPr>
          </w:p>
        </w:tc>
      </w:tr>
      <w:tr w14:paraId="26B0643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ED75B6">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19</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D9D6F77">
            <w:pPr>
              <w:kinsoku w:val="0"/>
              <w:overflowPunct w:val="0"/>
              <w:autoSpaceDE w:val="0"/>
              <w:autoSpaceDN w:val="0"/>
              <w:spacing w:line="320" w:lineRule="exact"/>
              <w:ind w:firstLine="0" w:firstLineChars="0"/>
              <w:rPr>
                <w:rFonts w:hint="eastAsia"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rPr>
              <w:t>优先采购节能产品政府采购品目清单情况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E57B92">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B74BDA">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0CD2F3">
            <w:pPr>
              <w:snapToGrid w:val="0"/>
              <w:spacing w:line="400" w:lineRule="exact"/>
              <w:ind w:firstLine="0"/>
              <w:jc w:val="center"/>
              <w:rPr>
                <w:rFonts w:ascii="宋体" w:hAnsi="宋体"/>
                <w:color w:val="auto"/>
                <w:sz w:val="24"/>
                <w:highlight w:val="none"/>
              </w:rPr>
            </w:pPr>
          </w:p>
        </w:tc>
      </w:tr>
      <w:tr w14:paraId="0DA611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6A6A9">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2804C09">
            <w:pPr>
              <w:kinsoku w:val="0"/>
              <w:overflowPunct w:val="0"/>
              <w:autoSpaceDE w:val="0"/>
              <w:autoSpaceDN w:val="0"/>
              <w:spacing w:line="320" w:lineRule="exact"/>
              <w:ind w:firstLine="0" w:firstLineChars="0"/>
              <w:rPr>
                <w:rFonts w:hint="eastAsia" w:hAnsi="宋体" w:asciiTheme="minorHAnsi" w:eastAsiaTheme="minorEastAsia" w:cstheme="minorBidi"/>
                <w:color w:val="auto"/>
                <w:kern w:val="2"/>
                <w:sz w:val="24"/>
                <w:szCs w:val="22"/>
                <w:highlight w:val="none"/>
                <w:lang w:val="en-US" w:eastAsia="zh-CN" w:bidi="ar-SA"/>
              </w:rPr>
            </w:pPr>
            <w:r>
              <w:rPr>
                <w:rFonts w:hint="eastAsia" w:hAnsi="宋体"/>
                <w:color w:val="auto"/>
                <w:sz w:val="24"/>
                <w:highlight w:val="none"/>
              </w:rPr>
              <w:t>优先采购环境标志产品政府采购品目清单情况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DE9B91">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AFC20D3">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DDE437">
            <w:pPr>
              <w:snapToGrid w:val="0"/>
              <w:spacing w:line="400" w:lineRule="exact"/>
              <w:ind w:firstLine="0"/>
              <w:jc w:val="center"/>
              <w:rPr>
                <w:rFonts w:ascii="宋体" w:hAnsi="宋体"/>
                <w:color w:val="auto"/>
                <w:sz w:val="24"/>
                <w:highlight w:val="none"/>
              </w:rPr>
            </w:pPr>
          </w:p>
        </w:tc>
      </w:tr>
      <w:tr w14:paraId="1958857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116B03">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BE1D63">
            <w:pPr>
              <w:kinsoku w:val="0"/>
              <w:overflowPunct w:val="0"/>
              <w:autoSpaceDE w:val="0"/>
              <w:autoSpaceDN w:val="0"/>
              <w:spacing w:line="32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网络关键设备和网络安全专用产品（下列资料任意一项）：</w:t>
            </w:r>
          </w:p>
          <w:p w14:paraId="605E5B68">
            <w:pPr>
              <w:kinsoku w:val="0"/>
              <w:overflowPunct w:val="0"/>
              <w:autoSpaceDE w:val="0"/>
              <w:autoSpaceDN w:val="0"/>
              <w:spacing w:line="320" w:lineRule="exact"/>
              <w:ind w:firstLine="0"/>
              <w:rPr>
                <w:rFonts w:hint="eastAsia" w:hAnsi="宋体"/>
                <w:color w:val="auto"/>
                <w:sz w:val="24"/>
                <w:highlight w:val="none"/>
              </w:rPr>
            </w:pPr>
            <w:r>
              <w:rPr>
                <w:rFonts w:hint="eastAsia" w:ascii="宋体" w:hAnsi="宋体" w:eastAsia="宋体" w:cs="宋体"/>
                <w:color w:val="auto"/>
                <w:sz w:val="24"/>
                <w:szCs w:val="24"/>
                <w:highlight w:val="none"/>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018040">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4FBDCD">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904A0E9">
            <w:pPr>
              <w:snapToGrid w:val="0"/>
              <w:spacing w:line="400" w:lineRule="exact"/>
              <w:ind w:firstLine="0"/>
              <w:jc w:val="center"/>
              <w:rPr>
                <w:rFonts w:ascii="宋体" w:hAnsi="宋体"/>
                <w:color w:val="auto"/>
                <w:sz w:val="24"/>
                <w:highlight w:val="none"/>
              </w:rPr>
            </w:pPr>
          </w:p>
        </w:tc>
      </w:tr>
      <w:tr w14:paraId="5880234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BD2484">
            <w:pPr>
              <w:snapToGrid w:val="0"/>
              <w:spacing w:line="400" w:lineRule="exact"/>
              <w:ind w:firstLine="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5D45C">
            <w:pPr>
              <w:kinsoku w:val="0"/>
              <w:overflowPunct w:val="0"/>
              <w:autoSpaceDE w:val="0"/>
              <w:autoSpaceDN w:val="0"/>
              <w:spacing w:line="320" w:lineRule="exact"/>
              <w:ind w:firstLine="0"/>
              <w:rPr>
                <w:rFonts w:hint="eastAsia" w:hAnsi="宋体"/>
                <w:color w:val="auto"/>
                <w:sz w:val="24"/>
                <w:highlight w:val="none"/>
              </w:rPr>
            </w:pPr>
            <w:r>
              <w:rPr>
                <w:rFonts w:hint="eastAsia" w:hAnsi="宋体"/>
                <w:color w:val="auto"/>
                <w:sz w:val="24"/>
                <w:highlight w:val="none"/>
              </w:rPr>
              <w:t>主要标的信息提供资料（备用）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D5B27E">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2AEECE">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1866E">
            <w:pPr>
              <w:snapToGrid w:val="0"/>
              <w:spacing w:line="400" w:lineRule="exact"/>
              <w:ind w:firstLine="0"/>
              <w:jc w:val="center"/>
              <w:rPr>
                <w:rFonts w:ascii="宋体" w:hAnsi="宋体"/>
                <w:color w:val="auto"/>
                <w:sz w:val="24"/>
                <w:highlight w:val="none"/>
              </w:rPr>
            </w:pPr>
          </w:p>
        </w:tc>
      </w:tr>
      <w:tr w14:paraId="13DD1DD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49A18">
            <w:pPr>
              <w:snapToGrid w:val="0"/>
              <w:spacing w:line="400" w:lineRule="exact"/>
              <w:ind w:firstLine="0"/>
              <w:jc w:val="center"/>
              <w:rPr>
                <w:rFonts w:hint="eastAsia" w:ascii="宋体" w:hAnsi="宋体" w:eastAsiaTheme="minorEastAsia"/>
                <w:color w:val="auto"/>
                <w:sz w:val="24"/>
                <w:highlight w:val="none"/>
                <w:lang w:val="en-US"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E9829B0">
            <w:pPr>
              <w:kinsoku w:val="0"/>
              <w:overflowPunct w:val="0"/>
              <w:autoSpaceDE w:val="0"/>
              <w:autoSpaceDN w:val="0"/>
              <w:spacing w:line="320" w:lineRule="exact"/>
              <w:ind w:firstLine="0"/>
              <w:rPr>
                <w:rFonts w:hAnsi="宋体"/>
                <w:color w:val="auto"/>
                <w:sz w:val="24"/>
                <w:highlight w:val="none"/>
              </w:rPr>
            </w:pPr>
            <w:r>
              <w:rPr>
                <w:rFonts w:hint="eastAsia" w:hAnsi="宋体"/>
                <w:color w:val="auto"/>
                <w:sz w:val="24"/>
                <w:highlight w:val="none"/>
              </w:rPr>
              <w:t>其</w:t>
            </w:r>
            <w:r>
              <w:rPr>
                <w:rFonts w:hint="eastAsia" w:hAnsi="宋体"/>
                <w:color w:val="auto"/>
                <w:sz w:val="24"/>
                <w:highlight w:val="none"/>
                <w:lang w:eastAsia="zh-CN"/>
              </w:rPr>
              <w:t>它</w:t>
            </w:r>
            <w:r>
              <w:rPr>
                <w:rFonts w:hint="eastAsia" w:hAnsi="宋体"/>
                <w:color w:val="auto"/>
                <w:sz w:val="24"/>
                <w:highlight w:val="none"/>
              </w:rPr>
              <w:t>资料</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E85EF4">
            <w:pPr>
              <w:ind w:firstLine="0"/>
              <w:jc w:val="center"/>
              <w:rPr>
                <w:color w:val="auto"/>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4FE695">
            <w:pPr>
              <w:snapToGrid w:val="0"/>
              <w:spacing w:line="400" w:lineRule="exact"/>
              <w:ind w:firstLine="0"/>
              <w:jc w:val="center"/>
              <w:rPr>
                <w:rFonts w:ascii="宋体" w:hAnsi="宋体"/>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DFC45E">
            <w:pPr>
              <w:snapToGrid w:val="0"/>
              <w:spacing w:line="400" w:lineRule="exact"/>
              <w:ind w:firstLine="0"/>
              <w:jc w:val="center"/>
              <w:rPr>
                <w:rFonts w:ascii="宋体" w:hAnsi="宋体"/>
                <w:color w:val="auto"/>
                <w:sz w:val="24"/>
                <w:highlight w:val="none"/>
              </w:rPr>
            </w:pPr>
          </w:p>
        </w:tc>
      </w:tr>
    </w:tbl>
    <w:p w14:paraId="5FC7C11C">
      <w:pPr>
        <w:pStyle w:val="5"/>
        <w:spacing w:line="360" w:lineRule="auto"/>
        <w:jc w:val="center"/>
        <w:rPr>
          <w:rFonts w:asciiTheme="minorEastAsia" w:hAnsiTheme="minorEastAsia" w:eastAsiaTheme="minorEastAsia"/>
          <w:b/>
          <w:snapToGrid w:val="0"/>
          <w:color w:val="auto"/>
          <w:kern w:val="0"/>
          <w:sz w:val="30"/>
          <w:szCs w:val="30"/>
        </w:rPr>
      </w:pPr>
    </w:p>
    <w:p w14:paraId="25B0C7CB">
      <w:pPr>
        <w:pStyle w:val="5"/>
        <w:spacing w:line="360" w:lineRule="auto"/>
        <w:jc w:val="center"/>
        <w:rPr>
          <w:rFonts w:asciiTheme="minorEastAsia" w:hAnsiTheme="minorEastAsia" w:eastAsiaTheme="minorEastAsia"/>
          <w:b/>
          <w:snapToGrid w:val="0"/>
          <w:color w:val="auto"/>
          <w:kern w:val="0"/>
          <w:sz w:val="30"/>
          <w:szCs w:val="30"/>
        </w:rPr>
      </w:pPr>
    </w:p>
    <w:p w14:paraId="0B9BF82D">
      <w:pPr>
        <w:pStyle w:val="5"/>
        <w:spacing w:line="360" w:lineRule="auto"/>
        <w:jc w:val="center"/>
        <w:rPr>
          <w:rFonts w:asciiTheme="minorEastAsia" w:hAnsiTheme="minorEastAsia" w:eastAsiaTheme="minorEastAsia"/>
          <w:b/>
          <w:snapToGrid w:val="0"/>
          <w:color w:val="auto"/>
          <w:kern w:val="0"/>
          <w:sz w:val="30"/>
          <w:szCs w:val="30"/>
        </w:rPr>
      </w:pPr>
    </w:p>
    <w:p w14:paraId="30BDF677">
      <w:pPr>
        <w:pStyle w:val="5"/>
        <w:spacing w:line="360" w:lineRule="auto"/>
        <w:jc w:val="center"/>
        <w:rPr>
          <w:rFonts w:asciiTheme="minorEastAsia" w:hAnsiTheme="minorEastAsia" w:eastAsiaTheme="minorEastAsia"/>
          <w:b/>
          <w:snapToGrid w:val="0"/>
          <w:color w:val="auto"/>
          <w:kern w:val="0"/>
          <w:sz w:val="30"/>
          <w:szCs w:val="30"/>
        </w:rPr>
      </w:pPr>
    </w:p>
    <w:p w14:paraId="6A59A5D5">
      <w:pPr>
        <w:pStyle w:val="5"/>
        <w:spacing w:line="360" w:lineRule="auto"/>
        <w:jc w:val="center"/>
        <w:rPr>
          <w:rFonts w:asciiTheme="minorEastAsia" w:hAnsiTheme="minorEastAsia" w:eastAsiaTheme="minorEastAsia"/>
          <w:b/>
          <w:snapToGrid w:val="0"/>
          <w:color w:val="auto"/>
          <w:kern w:val="0"/>
          <w:sz w:val="30"/>
          <w:szCs w:val="30"/>
        </w:rPr>
      </w:pPr>
    </w:p>
    <w:p w14:paraId="5D09B024">
      <w:pPr>
        <w:pStyle w:val="5"/>
        <w:spacing w:line="360" w:lineRule="auto"/>
        <w:jc w:val="center"/>
        <w:rPr>
          <w:rFonts w:asciiTheme="minorEastAsia" w:hAnsiTheme="minorEastAsia" w:eastAsiaTheme="minorEastAsia"/>
          <w:b/>
          <w:snapToGrid w:val="0"/>
          <w:color w:val="auto"/>
          <w:kern w:val="0"/>
          <w:sz w:val="30"/>
          <w:szCs w:val="30"/>
        </w:rPr>
      </w:pPr>
    </w:p>
    <w:p w14:paraId="12F2A817">
      <w:pPr>
        <w:pStyle w:val="5"/>
        <w:spacing w:line="360" w:lineRule="auto"/>
        <w:jc w:val="center"/>
        <w:rPr>
          <w:rFonts w:asciiTheme="minorEastAsia" w:hAnsiTheme="minorEastAsia" w:eastAsiaTheme="minorEastAsia"/>
          <w:b/>
          <w:snapToGrid w:val="0"/>
          <w:color w:val="auto"/>
          <w:kern w:val="0"/>
          <w:sz w:val="30"/>
          <w:szCs w:val="30"/>
        </w:rPr>
      </w:pPr>
    </w:p>
    <w:p w14:paraId="2431A9C3">
      <w:pPr>
        <w:pStyle w:val="5"/>
        <w:spacing w:line="360" w:lineRule="auto"/>
        <w:jc w:val="center"/>
        <w:rPr>
          <w:rFonts w:asciiTheme="minorEastAsia" w:hAnsiTheme="minorEastAsia" w:eastAsiaTheme="minorEastAsia"/>
          <w:b/>
          <w:snapToGrid w:val="0"/>
          <w:color w:val="auto"/>
          <w:kern w:val="0"/>
          <w:sz w:val="30"/>
          <w:szCs w:val="30"/>
        </w:rPr>
      </w:pPr>
    </w:p>
    <w:p w14:paraId="5965A493">
      <w:pPr>
        <w:pStyle w:val="5"/>
        <w:spacing w:line="360" w:lineRule="auto"/>
        <w:jc w:val="center"/>
        <w:rPr>
          <w:rFonts w:asciiTheme="minorEastAsia" w:hAnsiTheme="minorEastAsia" w:eastAsiaTheme="minorEastAsia"/>
          <w:b/>
          <w:snapToGrid w:val="0"/>
          <w:color w:val="auto"/>
          <w:kern w:val="0"/>
          <w:sz w:val="30"/>
          <w:szCs w:val="30"/>
        </w:rPr>
      </w:pPr>
    </w:p>
    <w:p w14:paraId="4B8E9EA8">
      <w:pPr>
        <w:pStyle w:val="5"/>
        <w:spacing w:line="360" w:lineRule="auto"/>
        <w:jc w:val="center"/>
        <w:rPr>
          <w:rFonts w:asciiTheme="minorEastAsia" w:hAnsiTheme="minorEastAsia" w:eastAsiaTheme="minorEastAsia"/>
          <w:b/>
          <w:snapToGrid w:val="0"/>
          <w:color w:val="auto"/>
          <w:kern w:val="0"/>
          <w:sz w:val="30"/>
          <w:szCs w:val="30"/>
        </w:rPr>
      </w:pPr>
    </w:p>
    <w:p w14:paraId="1964F0DA">
      <w:pPr>
        <w:pStyle w:val="5"/>
        <w:spacing w:line="360" w:lineRule="auto"/>
        <w:jc w:val="center"/>
        <w:rPr>
          <w:rFonts w:asciiTheme="minorEastAsia" w:hAnsiTheme="minorEastAsia" w:eastAsiaTheme="minorEastAsia"/>
          <w:b/>
          <w:snapToGrid w:val="0"/>
          <w:color w:val="auto"/>
          <w:kern w:val="0"/>
          <w:sz w:val="30"/>
          <w:szCs w:val="30"/>
        </w:rPr>
      </w:pPr>
    </w:p>
    <w:p w14:paraId="5E479942">
      <w:pPr>
        <w:pStyle w:val="5"/>
        <w:spacing w:line="360" w:lineRule="auto"/>
        <w:jc w:val="center"/>
        <w:rPr>
          <w:rFonts w:asciiTheme="minorEastAsia" w:hAnsiTheme="minorEastAsia" w:eastAsiaTheme="minorEastAsia"/>
          <w:b/>
          <w:snapToGrid w:val="0"/>
          <w:color w:val="auto"/>
          <w:kern w:val="0"/>
          <w:sz w:val="30"/>
          <w:szCs w:val="30"/>
        </w:rPr>
      </w:pPr>
    </w:p>
    <w:p w14:paraId="2A04F172">
      <w:pPr>
        <w:pStyle w:val="5"/>
        <w:spacing w:line="360" w:lineRule="auto"/>
        <w:jc w:val="center"/>
        <w:rPr>
          <w:rFonts w:asciiTheme="minorEastAsia" w:hAnsiTheme="minorEastAsia" w:eastAsiaTheme="minorEastAsia"/>
          <w:b/>
          <w:snapToGrid w:val="0"/>
          <w:color w:val="auto"/>
          <w:kern w:val="0"/>
          <w:sz w:val="30"/>
          <w:szCs w:val="30"/>
        </w:rPr>
      </w:pPr>
    </w:p>
    <w:p w14:paraId="5CD4C9E2">
      <w:pPr>
        <w:pStyle w:val="5"/>
        <w:spacing w:line="360" w:lineRule="auto"/>
        <w:jc w:val="center"/>
        <w:rPr>
          <w:rFonts w:asciiTheme="minorEastAsia" w:hAnsiTheme="minorEastAsia" w:eastAsiaTheme="minorEastAsia"/>
          <w:b/>
          <w:snapToGrid w:val="0"/>
          <w:color w:val="auto"/>
          <w:kern w:val="0"/>
          <w:sz w:val="30"/>
          <w:szCs w:val="30"/>
        </w:rPr>
      </w:pPr>
    </w:p>
    <w:p w14:paraId="6D1B35A6">
      <w:pPr>
        <w:pStyle w:val="5"/>
        <w:spacing w:line="360" w:lineRule="auto"/>
        <w:jc w:val="center"/>
        <w:rPr>
          <w:rFonts w:asciiTheme="minorEastAsia" w:hAnsiTheme="minorEastAsia" w:eastAsiaTheme="minorEastAsia"/>
          <w:b/>
          <w:snapToGrid w:val="0"/>
          <w:color w:val="auto"/>
          <w:kern w:val="0"/>
          <w:sz w:val="30"/>
          <w:szCs w:val="30"/>
        </w:rPr>
      </w:pPr>
      <w:r>
        <w:rPr>
          <w:rFonts w:hint="eastAsia" w:asciiTheme="minorEastAsia" w:hAnsiTheme="minorEastAsia" w:eastAsiaTheme="minorEastAsia"/>
          <w:b/>
          <w:snapToGrid w:val="0"/>
          <w:color w:val="auto"/>
          <w:kern w:val="0"/>
          <w:sz w:val="30"/>
          <w:szCs w:val="30"/>
        </w:rPr>
        <w:t>二、报价一览表</w:t>
      </w:r>
    </w:p>
    <w:p w14:paraId="27C2DEE9">
      <w:pPr>
        <w:spacing w:before="50" w:afterLines="50" w:line="360" w:lineRule="auto"/>
        <w:contextualSpacing/>
        <w:jc w:val="left"/>
        <w:rPr>
          <w:rFonts w:asciiTheme="minorEastAsia" w:hAnsiTheme="minorEastAsia"/>
          <w:color w:val="auto"/>
          <w:sz w:val="24"/>
          <w:szCs w:val="21"/>
        </w:rPr>
      </w:pPr>
      <w:r>
        <w:rPr>
          <w:rFonts w:hint="eastAsia" w:asciiTheme="minorEastAsia" w:hAnsiTheme="minorEastAsia"/>
          <w:color w:val="auto"/>
          <w:sz w:val="24"/>
          <w:szCs w:val="21"/>
        </w:rPr>
        <w:t>项目编号：</w:t>
      </w:r>
    </w:p>
    <w:p w14:paraId="7BF4454B">
      <w:pPr>
        <w:spacing w:line="360" w:lineRule="auto"/>
        <w:contextualSpacing/>
        <w:rPr>
          <w:rFonts w:asciiTheme="minorEastAsia" w:hAnsiTheme="minorEastAsia"/>
          <w:color w:val="auto"/>
          <w:sz w:val="24"/>
          <w:szCs w:val="21"/>
        </w:rPr>
      </w:pPr>
      <w:r>
        <w:rPr>
          <w:rFonts w:hint="eastAsia" w:asciiTheme="minorEastAsia" w:hAnsiTheme="minorEastAsia"/>
          <w:color w:val="auto"/>
          <w:sz w:val="24"/>
          <w:szCs w:val="21"/>
        </w:rPr>
        <w:t xml:space="preserve">项目名称：                                              </w:t>
      </w:r>
      <w:r>
        <w:rPr>
          <w:rFonts w:hint="eastAsia" w:cs="Arial" w:asciiTheme="minorEastAsia" w:hAnsiTheme="minorEastAsia"/>
          <w:color w:val="auto"/>
          <w:sz w:val="24"/>
          <w:szCs w:val="21"/>
        </w:rPr>
        <w:t>单位：元（人民币）</w:t>
      </w:r>
    </w:p>
    <w:tbl>
      <w:tblPr>
        <w:tblStyle w:val="11"/>
        <w:tblW w:w="8897" w:type="dxa"/>
        <w:jc w:val="center"/>
        <w:tblLayout w:type="fixed"/>
        <w:tblCellMar>
          <w:top w:w="0" w:type="dxa"/>
          <w:left w:w="108" w:type="dxa"/>
          <w:bottom w:w="0" w:type="dxa"/>
          <w:right w:w="108" w:type="dxa"/>
        </w:tblCellMar>
      </w:tblPr>
      <w:tblGrid>
        <w:gridCol w:w="1299"/>
        <w:gridCol w:w="1591"/>
        <w:gridCol w:w="2914"/>
        <w:gridCol w:w="1802"/>
        <w:gridCol w:w="1291"/>
      </w:tblGrid>
      <w:tr w14:paraId="379B1EA8">
        <w:tblPrEx>
          <w:tblCellMar>
            <w:top w:w="0" w:type="dxa"/>
            <w:left w:w="108" w:type="dxa"/>
            <w:bottom w:w="0" w:type="dxa"/>
            <w:right w:w="108" w:type="dxa"/>
          </w:tblCellMar>
        </w:tblPrEx>
        <w:trPr>
          <w:trHeight w:val="1060" w:hRule="atLeast"/>
          <w:jc w:val="center"/>
        </w:trPr>
        <w:tc>
          <w:tcPr>
            <w:tcW w:w="129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0C0F94">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标段</w:t>
            </w:r>
          </w:p>
        </w:tc>
        <w:tc>
          <w:tcPr>
            <w:tcW w:w="15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54165C">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项目名称</w:t>
            </w:r>
          </w:p>
        </w:tc>
        <w:tc>
          <w:tcPr>
            <w:tcW w:w="291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EA8437">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响应报价</w:t>
            </w:r>
          </w:p>
        </w:tc>
        <w:tc>
          <w:tcPr>
            <w:tcW w:w="18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D516D">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合同履行期限</w:t>
            </w:r>
          </w:p>
        </w:tc>
        <w:tc>
          <w:tcPr>
            <w:tcW w:w="12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B135AA">
            <w:pPr>
              <w:autoSpaceDE w:val="0"/>
              <w:autoSpaceDN w:val="0"/>
              <w:adjustRightInd w:val="0"/>
              <w:spacing w:line="480" w:lineRule="exact"/>
              <w:jc w:val="center"/>
              <w:rPr>
                <w:rFonts w:cs="宋体" w:asciiTheme="minorEastAsia" w:hAnsiTheme="minorEastAsia"/>
                <w:b/>
                <w:color w:val="auto"/>
                <w:sz w:val="24"/>
                <w:szCs w:val="21"/>
                <w:lang w:val="zh-CN"/>
              </w:rPr>
            </w:pPr>
            <w:r>
              <w:rPr>
                <w:rFonts w:hint="eastAsia" w:cs="宋体" w:asciiTheme="minorEastAsia" w:hAnsiTheme="minorEastAsia"/>
                <w:b/>
                <w:color w:val="auto"/>
                <w:sz w:val="24"/>
                <w:szCs w:val="21"/>
                <w:lang w:val="zh-CN"/>
              </w:rPr>
              <w:t>备注</w:t>
            </w:r>
          </w:p>
        </w:tc>
      </w:tr>
      <w:tr w14:paraId="134788A5">
        <w:tblPrEx>
          <w:tblCellMar>
            <w:top w:w="0" w:type="dxa"/>
            <w:left w:w="108" w:type="dxa"/>
            <w:bottom w:w="0" w:type="dxa"/>
            <w:right w:w="108" w:type="dxa"/>
          </w:tblCellMar>
        </w:tblPrEx>
        <w:trPr>
          <w:trHeight w:val="1211" w:hRule="atLeast"/>
          <w:jc w:val="center"/>
        </w:trPr>
        <w:tc>
          <w:tcPr>
            <w:tcW w:w="1299" w:type="dxa"/>
            <w:tcBorders>
              <w:top w:val="single" w:color="auto" w:sz="6" w:space="0"/>
              <w:left w:val="single" w:color="auto" w:sz="6" w:space="0"/>
              <w:bottom w:val="single" w:color="auto" w:sz="6" w:space="0"/>
              <w:right w:val="single" w:color="auto" w:sz="6" w:space="0"/>
            </w:tcBorders>
            <w:vAlign w:val="center"/>
          </w:tcPr>
          <w:p w14:paraId="590A57F9">
            <w:pPr>
              <w:autoSpaceDE w:val="0"/>
              <w:autoSpaceDN w:val="0"/>
              <w:adjustRightInd w:val="0"/>
              <w:spacing w:line="480" w:lineRule="exact"/>
              <w:jc w:val="center"/>
              <w:rPr>
                <w:rFonts w:asciiTheme="minorEastAsia" w:hAnsiTheme="minorEastAsia"/>
                <w:color w:val="auto"/>
                <w:sz w:val="24"/>
                <w:szCs w:val="21"/>
              </w:rPr>
            </w:pPr>
          </w:p>
        </w:tc>
        <w:tc>
          <w:tcPr>
            <w:tcW w:w="1591" w:type="dxa"/>
            <w:tcBorders>
              <w:top w:val="single" w:color="auto" w:sz="6" w:space="0"/>
              <w:left w:val="single" w:color="auto" w:sz="6" w:space="0"/>
              <w:bottom w:val="single" w:color="auto" w:sz="6" w:space="0"/>
              <w:right w:val="single" w:color="auto" w:sz="6" w:space="0"/>
            </w:tcBorders>
            <w:vAlign w:val="center"/>
          </w:tcPr>
          <w:p w14:paraId="04EFF728">
            <w:pPr>
              <w:autoSpaceDE w:val="0"/>
              <w:autoSpaceDN w:val="0"/>
              <w:adjustRightInd w:val="0"/>
              <w:spacing w:line="480" w:lineRule="exact"/>
              <w:jc w:val="center"/>
              <w:rPr>
                <w:rFonts w:asciiTheme="minorEastAsia" w:hAnsiTheme="minorEastAsia"/>
                <w:color w:val="auto"/>
                <w:sz w:val="24"/>
                <w:szCs w:val="21"/>
              </w:rPr>
            </w:pPr>
          </w:p>
        </w:tc>
        <w:tc>
          <w:tcPr>
            <w:tcW w:w="2914" w:type="dxa"/>
            <w:tcBorders>
              <w:top w:val="single" w:color="auto" w:sz="6" w:space="0"/>
              <w:left w:val="single" w:color="auto" w:sz="6" w:space="0"/>
              <w:bottom w:val="single" w:color="auto" w:sz="6" w:space="0"/>
              <w:right w:val="single" w:color="auto" w:sz="6" w:space="0"/>
            </w:tcBorders>
            <w:vAlign w:val="center"/>
          </w:tcPr>
          <w:p w14:paraId="465AE89D">
            <w:pPr>
              <w:autoSpaceDE w:val="0"/>
              <w:autoSpaceDN w:val="0"/>
              <w:adjustRightInd w:val="0"/>
              <w:spacing w:line="480" w:lineRule="exact"/>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大写：</w:t>
            </w:r>
          </w:p>
          <w:p w14:paraId="62DE68F5">
            <w:pPr>
              <w:autoSpaceDE w:val="0"/>
              <w:autoSpaceDN w:val="0"/>
              <w:adjustRightInd w:val="0"/>
              <w:spacing w:line="480" w:lineRule="exact"/>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小写：</w:t>
            </w:r>
          </w:p>
        </w:tc>
        <w:tc>
          <w:tcPr>
            <w:tcW w:w="1802" w:type="dxa"/>
            <w:tcBorders>
              <w:top w:val="single" w:color="auto" w:sz="6" w:space="0"/>
              <w:left w:val="single" w:color="auto" w:sz="6" w:space="0"/>
              <w:bottom w:val="single" w:color="auto" w:sz="6" w:space="0"/>
              <w:right w:val="single" w:color="auto" w:sz="6" w:space="0"/>
            </w:tcBorders>
            <w:vAlign w:val="center"/>
          </w:tcPr>
          <w:p w14:paraId="159D5FDA">
            <w:pPr>
              <w:autoSpaceDE w:val="0"/>
              <w:autoSpaceDN w:val="0"/>
              <w:adjustRightInd w:val="0"/>
              <w:spacing w:line="480" w:lineRule="exact"/>
              <w:jc w:val="center"/>
              <w:rPr>
                <w:rFonts w:cs="宋体" w:asciiTheme="minorEastAsia" w:hAnsiTheme="minorEastAsia"/>
                <w:color w:val="auto"/>
                <w:sz w:val="24"/>
                <w:szCs w:val="21"/>
                <w:lang w:val="zh-CN"/>
              </w:rPr>
            </w:pPr>
          </w:p>
        </w:tc>
        <w:tc>
          <w:tcPr>
            <w:tcW w:w="1291" w:type="dxa"/>
            <w:tcBorders>
              <w:top w:val="single" w:color="auto" w:sz="6" w:space="0"/>
              <w:left w:val="single" w:color="auto" w:sz="6" w:space="0"/>
              <w:bottom w:val="single" w:color="auto" w:sz="6" w:space="0"/>
              <w:right w:val="single" w:color="auto" w:sz="6" w:space="0"/>
            </w:tcBorders>
            <w:vAlign w:val="center"/>
          </w:tcPr>
          <w:p w14:paraId="0991146E">
            <w:pPr>
              <w:autoSpaceDE w:val="0"/>
              <w:autoSpaceDN w:val="0"/>
              <w:adjustRightInd w:val="0"/>
              <w:spacing w:line="480" w:lineRule="exact"/>
              <w:jc w:val="center"/>
              <w:rPr>
                <w:rFonts w:cs="宋体" w:asciiTheme="minorEastAsia" w:hAnsiTheme="minorEastAsia"/>
                <w:color w:val="auto"/>
                <w:sz w:val="24"/>
                <w:szCs w:val="21"/>
                <w:lang w:val="zh-CN"/>
              </w:rPr>
            </w:pPr>
          </w:p>
        </w:tc>
      </w:tr>
    </w:tbl>
    <w:p w14:paraId="26BF121E">
      <w:pPr>
        <w:spacing w:before="50" w:afterLines="50" w:line="360" w:lineRule="auto"/>
        <w:contextualSpacing/>
        <w:jc w:val="left"/>
        <w:rPr>
          <w:rFonts w:asciiTheme="minorEastAsia" w:hAnsiTheme="minorEastAsia"/>
          <w:color w:val="auto"/>
          <w:sz w:val="24"/>
          <w:szCs w:val="21"/>
        </w:rPr>
      </w:pPr>
      <w:r>
        <w:rPr>
          <w:rFonts w:hint="eastAsia" w:asciiTheme="minorEastAsia" w:hAnsiTheme="minorEastAsia"/>
          <w:color w:val="auto"/>
          <w:sz w:val="24"/>
          <w:szCs w:val="21"/>
        </w:rPr>
        <w:t>供应商名称：</w:t>
      </w:r>
      <w:r>
        <w:rPr>
          <w:rFonts w:hint="eastAsia" w:asciiTheme="minorEastAsia" w:hAnsiTheme="minorEastAsia"/>
          <w:color w:val="auto"/>
          <w:sz w:val="24"/>
          <w:szCs w:val="21"/>
          <w:u w:val="single"/>
        </w:rPr>
        <w:t xml:space="preserve">     （全称）   </w:t>
      </w:r>
      <w:r>
        <w:rPr>
          <w:rFonts w:hint="eastAsia" w:asciiTheme="minorEastAsia" w:hAnsiTheme="minorEastAsia"/>
          <w:color w:val="auto"/>
          <w:sz w:val="24"/>
          <w:szCs w:val="21"/>
        </w:rPr>
        <w:t>（公章）：</w:t>
      </w:r>
    </w:p>
    <w:p w14:paraId="1513E214">
      <w:pPr>
        <w:spacing w:before="50" w:afterLines="50" w:line="360" w:lineRule="auto"/>
        <w:contextualSpacing/>
        <w:jc w:val="left"/>
        <w:rPr>
          <w:rFonts w:asciiTheme="minorEastAsia" w:hAnsiTheme="minorEastAsia"/>
          <w:color w:val="auto"/>
          <w:sz w:val="24"/>
          <w:szCs w:val="21"/>
        </w:rPr>
      </w:pPr>
      <w:r>
        <w:rPr>
          <w:rFonts w:hint="eastAsia" w:asciiTheme="minorEastAsia" w:hAnsiTheme="minorEastAsia"/>
          <w:color w:val="auto"/>
          <w:sz w:val="24"/>
          <w:szCs w:val="21"/>
        </w:rPr>
        <w:t>日期：    年    月    日</w:t>
      </w:r>
    </w:p>
    <w:p w14:paraId="4A2203EF">
      <w:pPr>
        <w:autoSpaceDE w:val="0"/>
        <w:autoSpaceDN w:val="0"/>
        <w:adjustRightInd w:val="0"/>
        <w:spacing w:line="360" w:lineRule="auto"/>
        <w:rPr>
          <w:rFonts w:ascii="宋体" w:cs="宋体"/>
          <w:color w:val="auto"/>
          <w:sz w:val="24"/>
          <w:lang w:val="zh-CN"/>
        </w:rPr>
      </w:pPr>
    </w:p>
    <w:p w14:paraId="1F032DD8">
      <w:pPr>
        <w:autoSpaceDE w:val="0"/>
        <w:autoSpaceDN w:val="0"/>
        <w:adjustRightInd w:val="0"/>
        <w:spacing w:line="360" w:lineRule="auto"/>
        <w:rPr>
          <w:rFonts w:ascii="宋体" w:cs="宋体"/>
          <w:color w:val="auto"/>
          <w:sz w:val="24"/>
          <w:lang w:val="zh-CN"/>
        </w:rPr>
      </w:pPr>
    </w:p>
    <w:p w14:paraId="6EA42E66">
      <w:pPr>
        <w:autoSpaceDE w:val="0"/>
        <w:autoSpaceDN w:val="0"/>
        <w:adjustRightInd w:val="0"/>
        <w:spacing w:line="360" w:lineRule="auto"/>
        <w:rPr>
          <w:rFonts w:ascii="宋体" w:cs="宋体"/>
          <w:color w:val="auto"/>
          <w:sz w:val="24"/>
          <w:lang w:val="zh-CN"/>
        </w:rPr>
      </w:pPr>
    </w:p>
    <w:p w14:paraId="65E60F0D">
      <w:pPr>
        <w:autoSpaceDE w:val="0"/>
        <w:autoSpaceDN w:val="0"/>
        <w:adjustRightInd w:val="0"/>
        <w:spacing w:line="360" w:lineRule="auto"/>
        <w:rPr>
          <w:rFonts w:ascii="宋体" w:cs="宋体"/>
          <w:color w:val="auto"/>
          <w:sz w:val="24"/>
          <w:lang w:val="zh-CN"/>
        </w:rPr>
      </w:pPr>
    </w:p>
    <w:p w14:paraId="1F69EBB8">
      <w:pPr>
        <w:autoSpaceDE w:val="0"/>
        <w:autoSpaceDN w:val="0"/>
        <w:adjustRightInd w:val="0"/>
        <w:spacing w:line="360" w:lineRule="auto"/>
        <w:rPr>
          <w:rFonts w:ascii="宋体" w:cs="宋体"/>
          <w:color w:val="auto"/>
          <w:sz w:val="24"/>
          <w:lang w:val="zh-CN"/>
        </w:rPr>
      </w:pPr>
    </w:p>
    <w:p w14:paraId="5D883377">
      <w:pPr>
        <w:autoSpaceDE w:val="0"/>
        <w:autoSpaceDN w:val="0"/>
        <w:adjustRightInd w:val="0"/>
        <w:spacing w:line="360" w:lineRule="auto"/>
        <w:rPr>
          <w:rFonts w:ascii="宋体" w:cs="宋体"/>
          <w:color w:val="auto"/>
          <w:sz w:val="24"/>
          <w:lang w:val="zh-CN"/>
        </w:rPr>
      </w:pPr>
    </w:p>
    <w:p w14:paraId="1636B2A5">
      <w:pPr>
        <w:autoSpaceDE w:val="0"/>
        <w:autoSpaceDN w:val="0"/>
        <w:adjustRightInd w:val="0"/>
        <w:spacing w:line="360" w:lineRule="auto"/>
        <w:rPr>
          <w:rFonts w:ascii="宋体" w:cs="宋体"/>
          <w:color w:val="auto"/>
          <w:sz w:val="24"/>
          <w:lang w:val="zh-CN"/>
        </w:rPr>
      </w:pPr>
    </w:p>
    <w:p w14:paraId="005CEB42">
      <w:pPr>
        <w:autoSpaceDE w:val="0"/>
        <w:autoSpaceDN w:val="0"/>
        <w:adjustRightInd w:val="0"/>
        <w:spacing w:line="360" w:lineRule="auto"/>
        <w:rPr>
          <w:rFonts w:ascii="宋体" w:cs="宋体"/>
          <w:color w:val="auto"/>
          <w:sz w:val="24"/>
          <w:lang w:val="zh-CN"/>
        </w:rPr>
      </w:pPr>
    </w:p>
    <w:p w14:paraId="3A7508FB">
      <w:pPr>
        <w:autoSpaceDE w:val="0"/>
        <w:autoSpaceDN w:val="0"/>
        <w:adjustRightInd w:val="0"/>
        <w:spacing w:line="360" w:lineRule="auto"/>
        <w:rPr>
          <w:rFonts w:cs="黑体" w:asciiTheme="minorEastAsia" w:hAnsiTheme="minorEastAsia"/>
          <w:b/>
          <w:bCs/>
          <w:color w:val="auto"/>
          <w:sz w:val="44"/>
          <w:szCs w:val="44"/>
          <w:lang w:val="zh-CN"/>
        </w:rPr>
      </w:pPr>
    </w:p>
    <w:p w14:paraId="2C7BCC09">
      <w:pPr>
        <w:autoSpaceDE w:val="0"/>
        <w:autoSpaceDN w:val="0"/>
        <w:adjustRightInd w:val="0"/>
        <w:spacing w:line="360" w:lineRule="auto"/>
        <w:jc w:val="both"/>
        <w:rPr>
          <w:rFonts w:cs="黑体" w:asciiTheme="minorEastAsia" w:hAnsiTheme="minorEastAsia"/>
          <w:b/>
          <w:bCs/>
          <w:color w:val="auto"/>
          <w:sz w:val="28"/>
          <w:szCs w:val="28"/>
          <w:lang w:val="zh-CN"/>
        </w:rPr>
      </w:pPr>
    </w:p>
    <w:p w14:paraId="3B8DDF18">
      <w:pPr>
        <w:widowControl/>
        <w:jc w:val="left"/>
        <w:rPr>
          <w:rFonts w:cs="黑体" w:asciiTheme="minorEastAsia" w:hAnsiTheme="minorEastAsia"/>
          <w:b/>
          <w:bCs/>
          <w:color w:val="auto"/>
          <w:sz w:val="30"/>
          <w:szCs w:val="30"/>
          <w:lang w:val="zh-CN"/>
        </w:rPr>
      </w:pPr>
      <w:r>
        <w:rPr>
          <w:rFonts w:cs="黑体" w:asciiTheme="minorEastAsia" w:hAnsiTheme="minorEastAsia"/>
          <w:b/>
          <w:bCs/>
          <w:color w:val="auto"/>
          <w:sz w:val="30"/>
          <w:szCs w:val="30"/>
          <w:lang w:val="zh-CN"/>
        </w:rPr>
        <w:br w:type="page"/>
      </w:r>
    </w:p>
    <w:p w14:paraId="0E9647EF">
      <w:pPr>
        <w:autoSpaceDE w:val="0"/>
        <w:autoSpaceDN w:val="0"/>
        <w:adjustRightInd w:val="0"/>
        <w:spacing w:line="360" w:lineRule="auto"/>
        <w:jc w:val="center"/>
        <w:rPr>
          <w:rFonts w:asciiTheme="majorEastAsia" w:hAnsiTheme="majorEastAsia" w:eastAsiaTheme="majorEastAsia"/>
          <w:b/>
          <w:snapToGrid w:val="0"/>
          <w:color w:val="auto"/>
          <w:kern w:val="0"/>
          <w:sz w:val="30"/>
          <w:szCs w:val="30"/>
        </w:rPr>
      </w:pPr>
      <w:r>
        <w:rPr>
          <w:rFonts w:hint="eastAsia" w:cs="黑体" w:asciiTheme="minorEastAsia" w:hAnsiTheme="minorEastAsia"/>
          <w:b/>
          <w:bCs/>
          <w:color w:val="auto"/>
          <w:sz w:val="30"/>
          <w:szCs w:val="30"/>
          <w:lang w:val="zh-CN"/>
        </w:rPr>
        <w:t>三、资格审查相关材料</w:t>
      </w:r>
    </w:p>
    <w:p w14:paraId="508C9E66">
      <w:pPr>
        <w:pStyle w:val="5"/>
        <w:spacing w:line="360" w:lineRule="auto"/>
        <w:jc w:val="center"/>
        <w:rPr>
          <w:rFonts w:ascii="宋体" w:hAnsi="宋体"/>
          <w:b/>
          <w:snapToGrid w:val="0"/>
          <w:color w:val="auto"/>
          <w:kern w:val="0"/>
          <w:sz w:val="28"/>
          <w:szCs w:val="24"/>
        </w:rPr>
      </w:pPr>
      <w:r>
        <w:rPr>
          <w:rFonts w:hint="eastAsia" w:ascii="宋体" w:hAnsi="宋体"/>
          <w:b/>
          <w:snapToGrid w:val="0"/>
          <w:color w:val="auto"/>
          <w:kern w:val="0"/>
          <w:sz w:val="28"/>
          <w:szCs w:val="24"/>
        </w:rPr>
        <w:t>3.1 报 价 函</w:t>
      </w:r>
    </w:p>
    <w:p w14:paraId="1530D10D">
      <w:pPr>
        <w:pStyle w:val="5"/>
        <w:spacing w:line="360" w:lineRule="auto"/>
        <w:jc w:val="center"/>
        <w:rPr>
          <w:rFonts w:ascii="宋体" w:hAnsi="宋体"/>
          <w:b/>
          <w:snapToGrid w:val="0"/>
          <w:color w:val="auto"/>
          <w:kern w:val="0"/>
          <w:szCs w:val="24"/>
        </w:rPr>
      </w:pPr>
    </w:p>
    <w:p w14:paraId="41A0FCE3">
      <w:pPr>
        <w:adjustRightInd w:val="0"/>
        <w:spacing w:line="360" w:lineRule="auto"/>
        <w:contextualSpacing/>
        <w:rPr>
          <w:rFonts w:ascii="宋体" w:hAnsi="宋体" w:eastAsia="宋体"/>
          <w:b/>
          <w:snapToGrid w:val="0"/>
          <w:color w:val="auto"/>
          <w:kern w:val="0"/>
          <w:sz w:val="24"/>
          <w:szCs w:val="24"/>
        </w:rPr>
      </w:pPr>
      <w:r>
        <w:rPr>
          <w:rFonts w:hint="eastAsia" w:ascii="宋体" w:hAnsi="宋体" w:eastAsia="宋体"/>
          <w:snapToGrid w:val="0"/>
          <w:color w:val="auto"/>
          <w:kern w:val="0"/>
          <w:sz w:val="24"/>
          <w:szCs w:val="24"/>
        </w:rPr>
        <w:t>致：</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（采购人名称）</w:t>
      </w:r>
    </w:p>
    <w:p w14:paraId="4516F49B">
      <w:pPr>
        <w:adjustRightInd w:val="0"/>
        <w:spacing w:line="360" w:lineRule="auto"/>
        <w:ind w:firstLine="480" w:firstLineChars="200"/>
        <w:contextualSpacing/>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根据贵方</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u w:val="single"/>
          <w:lang w:val="en-US" w:eastAsia="zh-CN"/>
        </w:rPr>
        <w:t xml:space="preserve"> </w:t>
      </w:r>
      <w:r>
        <w:rPr>
          <w:rFonts w:hint="eastAsia" w:ascii="宋体" w:hAnsi="宋体" w:eastAsia="宋体"/>
          <w:snapToGrid w:val="0"/>
          <w:color w:val="auto"/>
          <w:kern w:val="0"/>
          <w:sz w:val="24"/>
          <w:szCs w:val="24"/>
        </w:rPr>
        <w:t>（项目名称、项目编号）采购的竞争性谈判公告及谈判邀请，</w:t>
      </w:r>
      <w:r>
        <w:rPr>
          <w:rFonts w:hint="eastAsia" w:ascii="宋体" w:hAnsi="宋体" w:eastAsia="宋体"/>
          <w:snapToGrid w:val="0"/>
          <w:color w:val="auto"/>
          <w:kern w:val="0"/>
          <w:sz w:val="24"/>
          <w:szCs w:val="24"/>
          <w:u w:val="single"/>
          <w:lang w:val="en-US" w:eastAsia="zh-CN"/>
        </w:rPr>
        <w:t xml:space="preserve">    </w:t>
      </w:r>
      <w:r>
        <w:rPr>
          <w:rFonts w:hint="eastAsia" w:ascii="宋体" w:hAnsi="宋体" w:eastAsia="宋体"/>
          <w:snapToGrid w:val="0"/>
          <w:color w:val="auto"/>
          <w:kern w:val="0"/>
          <w:sz w:val="24"/>
          <w:szCs w:val="24"/>
        </w:rPr>
        <w:t>（姓名和职务）被正式授权并代表供应商</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u w:val="single"/>
          <w:lang w:val="en-US" w:eastAsia="zh-CN"/>
        </w:rPr>
        <w:t xml:space="preserve"> </w:t>
      </w:r>
      <w:r>
        <w:rPr>
          <w:rFonts w:hint="eastAsia" w:ascii="宋体" w:hAnsi="宋体" w:eastAsia="宋体"/>
          <w:snapToGrid w:val="0"/>
          <w:color w:val="auto"/>
          <w:kern w:val="0"/>
          <w:sz w:val="24"/>
          <w:szCs w:val="24"/>
        </w:rPr>
        <w:t>（供应商名称、地址）提交。</w:t>
      </w:r>
    </w:p>
    <w:p w14:paraId="255A6F64">
      <w:pPr>
        <w:pStyle w:val="5"/>
        <w:adjustRightInd w:val="0"/>
        <w:spacing w:line="360" w:lineRule="auto"/>
        <w:ind w:firstLine="480" w:firstLineChars="200"/>
        <w:contextualSpacing/>
        <w:rPr>
          <w:rFonts w:ascii="宋体" w:hAnsi="宋体"/>
          <w:snapToGrid w:val="0"/>
          <w:color w:val="auto"/>
          <w:kern w:val="0"/>
          <w:szCs w:val="24"/>
        </w:rPr>
      </w:pPr>
      <w:r>
        <w:rPr>
          <w:rFonts w:hint="eastAsia" w:ascii="宋体" w:hAnsi="宋体"/>
          <w:snapToGrid w:val="0"/>
          <w:color w:val="auto"/>
          <w:kern w:val="0"/>
          <w:szCs w:val="24"/>
        </w:rPr>
        <w:t>我方确认收到贵方提供的</w:t>
      </w:r>
      <w:r>
        <w:rPr>
          <w:rFonts w:hint="eastAsia" w:ascii="宋体" w:hAnsi="宋体"/>
          <w:snapToGrid w:val="0"/>
          <w:color w:val="auto"/>
          <w:kern w:val="0"/>
          <w:szCs w:val="24"/>
          <w:u w:val="single"/>
        </w:rPr>
        <w:t xml:space="preserve">    </w:t>
      </w:r>
      <w:r>
        <w:rPr>
          <w:rFonts w:hint="eastAsia" w:ascii="宋体" w:hAnsi="宋体"/>
          <w:snapToGrid w:val="0"/>
          <w:color w:val="auto"/>
          <w:kern w:val="0"/>
          <w:szCs w:val="24"/>
        </w:rPr>
        <w:t>（项目名称、项目编号）谈判文件的全部内容。</w:t>
      </w:r>
    </w:p>
    <w:p w14:paraId="517F7F1A">
      <w:pPr>
        <w:pStyle w:val="5"/>
        <w:adjustRightInd w:val="0"/>
        <w:spacing w:line="360" w:lineRule="auto"/>
        <w:ind w:firstLine="480" w:firstLineChars="200"/>
        <w:contextualSpacing/>
        <w:rPr>
          <w:rFonts w:ascii="宋体" w:hAnsi="宋体"/>
          <w:snapToGrid w:val="0"/>
          <w:color w:val="auto"/>
          <w:kern w:val="0"/>
          <w:szCs w:val="24"/>
        </w:rPr>
      </w:pPr>
      <w:r>
        <w:rPr>
          <w:rFonts w:hint="eastAsia" w:ascii="宋体" w:hAnsi="宋体"/>
          <w:snapToGrid w:val="0"/>
          <w:color w:val="auto"/>
          <w:kern w:val="0"/>
          <w:szCs w:val="24"/>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olor w:val="auto"/>
          <w:szCs w:val="24"/>
        </w:rPr>
        <w:t>已完全理解并接受谈判文件的各项规定和要求及资金支付规定，对谈判文件的合理性、合法性不再有异议。</w:t>
      </w:r>
    </w:p>
    <w:p w14:paraId="071C27FB">
      <w:pPr>
        <w:adjustRightInd w:val="0"/>
        <w:spacing w:line="360" w:lineRule="auto"/>
        <w:ind w:firstLine="480" w:firstLineChars="200"/>
        <w:contextualSpacing/>
        <w:rPr>
          <w:rFonts w:ascii="宋体" w:hAnsi="宋体" w:eastAsia="宋体" w:cs="Courier New"/>
          <w:color w:val="auto"/>
          <w:sz w:val="24"/>
          <w:szCs w:val="24"/>
        </w:rPr>
      </w:pPr>
      <w:r>
        <w:rPr>
          <w:rFonts w:hint="eastAsia" w:ascii="宋体" w:hAnsi="宋体" w:eastAsia="宋体" w:cs="Courier New"/>
          <w:color w:val="auto"/>
          <w:sz w:val="24"/>
          <w:szCs w:val="24"/>
        </w:rPr>
        <w:t>我方已完全明白谈判文件的所有条款要求，并申明如下：</w:t>
      </w:r>
    </w:p>
    <w:p w14:paraId="3D21A039">
      <w:pPr>
        <w:adjustRightInd w:val="0"/>
        <w:spacing w:line="360" w:lineRule="auto"/>
        <w:ind w:firstLine="480" w:firstLineChars="200"/>
        <w:contextualSpacing/>
        <w:rPr>
          <w:rFonts w:ascii="宋体" w:hAnsi="宋体" w:eastAsia="宋体" w:cs="Courier New"/>
          <w:color w:val="auto"/>
          <w:sz w:val="24"/>
          <w:szCs w:val="24"/>
        </w:rPr>
      </w:pPr>
      <w:r>
        <w:rPr>
          <w:rFonts w:hint="eastAsia" w:ascii="宋体" w:hAnsi="宋体" w:eastAsia="宋体" w:cs="Courier New"/>
          <w:color w:val="auto"/>
          <w:sz w:val="24"/>
          <w:szCs w:val="24"/>
        </w:rPr>
        <w:t>一、按谈判文件提供的全部货物与相关服务的响应总价详见《报价一览表》。</w:t>
      </w:r>
    </w:p>
    <w:p w14:paraId="110832AE">
      <w:pPr>
        <w:adjustRightInd w:val="0"/>
        <w:spacing w:line="360" w:lineRule="auto"/>
        <w:ind w:firstLine="480" w:firstLineChars="200"/>
        <w:contextualSpacing/>
        <w:rPr>
          <w:rFonts w:ascii="宋体" w:hAnsi="宋体" w:eastAsia="宋体" w:cs="Courier New"/>
          <w:color w:val="auto"/>
          <w:sz w:val="24"/>
          <w:szCs w:val="24"/>
        </w:rPr>
      </w:pPr>
      <w:r>
        <w:rPr>
          <w:rFonts w:hint="eastAsia" w:ascii="宋体" w:hAnsi="宋体" w:eastAsia="宋体" w:cs="Courier New"/>
          <w:color w:val="auto"/>
          <w:sz w:val="24"/>
          <w:szCs w:val="24"/>
        </w:rPr>
        <w:t>二、</w:t>
      </w:r>
      <w:r>
        <w:rPr>
          <w:rFonts w:hint="eastAsia" w:ascii="宋体" w:hAnsi="宋体" w:eastAsia="宋体"/>
          <w:color w:val="auto"/>
          <w:sz w:val="24"/>
          <w:szCs w:val="24"/>
        </w:rPr>
        <w:t>我方同意在本项目谈判文件中规定的开标日起</w:t>
      </w:r>
      <w:r>
        <w:rPr>
          <w:rFonts w:hint="eastAsia" w:ascii="宋体" w:hAnsi="宋体" w:eastAsia="宋体"/>
          <w:color w:val="auto"/>
          <w:sz w:val="24"/>
          <w:szCs w:val="24"/>
          <w:u w:val="single"/>
        </w:rPr>
        <w:t xml:space="preserve"> 90 </w:t>
      </w:r>
      <w:r>
        <w:rPr>
          <w:rFonts w:hint="eastAsia" w:ascii="宋体" w:hAnsi="宋体" w:eastAsia="宋体"/>
          <w:color w:val="auto"/>
          <w:sz w:val="24"/>
          <w:szCs w:val="24"/>
        </w:rPr>
        <w:t>天内遵守本谈判文件中的承诺且在此期限期满之前均具有约束力。我方同意并遵守本谈判文件“投标人须知”中第十四条第三款关于延长投标有效期的规定。</w:t>
      </w:r>
      <w:r>
        <w:rPr>
          <w:rFonts w:hint="eastAsia" w:ascii="宋体" w:hAnsi="宋体" w:eastAsia="宋体" w:cs="Courier New"/>
          <w:color w:val="auto"/>
          <w:sz w:val="24"/>
          <w:szCs w:val="24"/>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14D3B473">
      <w:pPr>
        <w:pStyle w:val="8"/>
        <w:adjustRightInd w:val="0"/>
        <w:spacing w:line="360" w:lineRule="auto"/>
        <w:ind w:firstLine="480" w:firstLineChars="200"/>
        <w:contextualSpacing/>
        <w:rPr>
          <w:rFonts w:ascii="宋体" w:hAnsi="宋体" w:cs="Courier New"/>
          <w:color w:val="auto"/>
        </w:rPr>
      </w:pPr>
      <w:r>
        <w:rPr>
          <w:rFonts w:hint="eastAsia" w:ascii="宋体" w:hAnsi="宋体" w:cs="Courier New"/>
          <w:color w:val="auto"/>
        </w:rPr>
        <w:t>三、我方明白并同意，在规定的谈判响应时间截止之后，响应有效期之内撤销谈判响应的，则我方承担违背响应承诺的责任追究。</w:t>
      </w:r>
    </w:p>
    <w:p w14:paraId="0C48FC90">
      <w:pPr>
        <w:pStyle w:val="8"/>
        <w:adjustRightInd w:val="0"/>
        <w:spacing w:line="360" w:lineRule="auto"/>
        <w:ind w:firstLine="480" w:firstLineChars="200"/>
        <w:contextualSpacing/>
        <w:rPr>
          <w:rFonts w:ascii="宋体" w:hAnsi="宋体" w:cs="Courier New"/>
          <w:color w:val="auto"/>
        </w:rPr>
      </w:pPr>
      <w:r>
        <w:rPr>
          <w:rFonts w:hint="eastAsia" w:ascii="宋体" w:hAnsi="宋体" w:cs="Courier New"/>
          <w:color w:val="auto"/>
        </w:rPr>
        <w:t>四、我方同意按照贵方可能提出的要求而提供与谈判响应有关的任何其它数据、信息或资料。</w:t>
      </w:r>
    </w:p>
    <w:p w14:paraId="376ECF09">
      <w:pPr>
        <w:pStyle w:val="8"/>
        <w:adjustRightInd w:val="0"/>
        <w:spacing w:line="360" w:lineRule="auto"/>
        <w:ind w:firstLine="480" w:firstLineChars="200"/>
        <w:contextualSpacing/>
        <w:rPr>
          <w:rFonts w:ascii="宋体" w:hAnsi="宋体" w:cs="Courier New"/>
          <w:color w:val="auto"/>
        </w:rPr>
      </w:pPr>
      <w:r>
        <w:rPr>
          <w:rFonts w:hint="eastAsia" w:ascii="宋体" w:hAnsi="宋体" w:cs="Courier New"/>
          <w:color w:val="auto"/>
        </w:rPr>
        <w:t>五、我方理解贵方不一定接受最低响应报价。</w:t>
      </w:r>
    </w:p>
    <w:p w14:paraId="1707FF5B">
      <w:pPr>
        <w:pStyle w:val="8"/>
        <w:adjustRightInd w:val="0"/>
        <w:spacing w:line="360" w:lineRule="auto"/>
        <w:ind w:firstLine="480" w:firstLineChars="200"/>
        <w:contextualSpacing/>
        <w:rPr>
          <w:rFonts w:ascii="宋体" w:hAnsi="宋体" w:cs="Courier New"/>
          <w:color w:val="auto"/>
        </w:rPr>
      </w:pPr>
      <w:r>
        <w:rPr>
          <w:rFonts w:hint="eastAsia" w:ascii="宋体" w:hAnsi="宋体" w:cs="Courier New"/>
          <w:color w:val="auto"/>
        </w:rPr>
        <w:t>六、我方如果成交，将保证履行谈判文件及其澄清、修改文件（如果有）中的全部责任和义务，按质、按量、按期完成《采购需求》及《合同书》中的全部任务。</w:t>
      </w:r>
    </w:p>
    <w:p w14:paraId="29999D27">
      <w:pPr>
        <w:pStyle w:val="8"/>
        <w:adjustRightInd w:val="0"/>
        <w:spacing w:line="360" w:lineRule="auto"/>
        <w:ind w:firstLine="480" w:firstLineChars="200"/>
        <w:contextualSpacing/>
        <w:rPr>
          <w:rFonts w:ascii="宋体" w:hAnsi="宋体" w:cs="宋体"/>
          <w:color w:val="auto"/>
        </w:rPr>
      </w:pPr>
      <w:r>
        <w:rPr>
          <w:rFonts w:hint="eastAsia" w:ascii="宋体" w:hAnsi="宋体" w:cs="Courier New"/>
          <w:color w:val="auto"/>
        </w:rPr>
        <w:t>七、我方在此保证所提交的所有文件和全部说明是真实的和正确的。</w:t>
      </w:r>
    </w:p>
    <w:p w14:paraId="60921268">
      <w:pPr>
        <w:pStyle w:val="5"/>
        <w:adjustRightInd w:val="0"/>
        <w:spacing w:line="360" w:lineRule="auto"/>
        <w:ind w:firstLine="480" w:firstLineChars="200"/>
        <w:contextualSpacing/>
        <w:rPr>
          <w:rFonts w:ascii="宋体" w:hAnsi="宋体"/>
          <w:color w:val="auto"/>
          <w:szCs w:val="24"/>
        </w:rPr>
      </w:pPr>
      <w:r>
        <w:rPr>
          <w:rFonts w:hint="eastAsia" w:ascii="宋体" w:hAnsi="宋体"/>
          <w:color w:val="auto"/>
          <w:szCs w:val="24"/>
        </w:rPr>
        <w:t>八、我方响应报价已包含应向知识产权所有权人支付的所有相关税费，并保证采购人在中国使用我方提供的货物时，如有第三方提出侵犯其知识产权主张的，责任由我方承担。</w:t>
      </w:r>
    </w:p>
    <w:p w14:paraId="0C9A3CEE">
      <w:pPr>
        <w:pStyle w:val="5"/>
        <w:adjustRightInd w:val="0"/>
        <w:spacing w:line="360" w:lineRule="auto"/>
        <w:ind w:firstLine="480" w:firstLineChars="200"/>
        <w:contextualSpacing/>
        <w:rPr>
          <w:rFonts w:hint="eastAsia" w:ascii="宋体" w:hAnsi="宋体" w:eastAsia="宋体" w:cs="Arial"/>
          <w:color w:val="auto"/>
          <w:szCs w:val="24"/>
          <w:lang w:eastAsia="zh-CN"/>
        </w:rPr>
      </w:pPr>
      <w:r>
        <w:rPr>
          <w:rFonts w:hint="eastAsia" w:ascii="宋体" w:hAnsi="宋体" w:cs="Arial"/>
          <w:color w:val="auto"/>
          <w:szCs w:val="24"/>
        </w:rPr>
        <w:t>九、我方具备《</w:t>
      </w:r>
      <w:r>
        <w:rPr>
          <w:rFonts w:hint="eastAsia" w:ascii="宋体" w:hAnsi="宋体" w:cs="Arial"/>
          <w:color w:val="auto"/>
          <w:szCs w:val="24"/>
          <w:lang w:eastAsia="zh-CN"/>
        </w:rPr>
        <w:t>中华人民共和国</w:t>
      </w:r>
      <w:r>
        <w:rPr>
          <w:rFonts w:hint="eastAsia" w:ascii="宋体" w:hAnsi="宋体" w:cs="Arial"/>
          <w:color w:val="auto"/>
          <w:szCs w:val="24"/>
        </w:rPr>
        <w:t>政府采购法》第二十二条规定的条件；承诺如下</w:t>
      </w:r>
      <w:r>
        <w:rPr>
          <w:rFonts w:hint="eastAsia" w:ascii="宋体" w:hAnsi="宋体" w:cs="Arial"/>
          <w:color w:val="auto"/>
          <w:szCs w:val="24"/>
          <w:lang w:eastAsia="zh-CN"/>
        </w:rPr>
        <w:t>：</w:t>
      </w:r>
    </w:p>
    <w:p w14:paraId="6123FD66">
      <w:pPr>
        <w:pStyle w:val="5"/>
        <w:adjustRightInd w:val="0"/>
        <w:spacing w:line="360" w:lineRule="auto"/>
        <w:ind w:firstLine="480" w:firstLineChars="200"/>
        <w:contextualSpacing/>
        <w:rPr>
          <w:rFonts w:ascii="宋体" w:hAnsi="宋体" w:cs="Arial"/>
          <w:color w:val="auto"/>
          <w:szCs w:val="24"/>
        </w:rPr>
      </w:pPr>
      <w:r>
        <w:rPr>
          <w:rFonts w:hint="eastAsia" w:ascii="宋体" w:hAnsi="宋体" w:cs="Arial"/>
          <w:color w:val="auto"/>
          <w:szCs w:val="24"/>
        </w:rPr>
        <w:t>1.具有独立承担民事责任能力的在中华人民共和国境内注册的法人或其他组织或自然人，有效的营业执照（或事业法人登记证或身份证等相关证明）。</w:t>
      </w:r>
    </w:p>
    <w:p w14:paraId="01A8BEBD">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Arial"/>
          <w:color w:val="auto"/>
          <w:sz w:val="24"/>
          <w:szCs w:val="24"/>
        </w:rPr>
        <w:t>2.我方已依法缴纳了各项税费及社会保险费用，如有需要，可随时向采购人提供近六个月内的相关缴费证明，以便核查。</w:t>
      </w:r>
    </w:p>
    <w:p w14:paraId="4E1F9CB2">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Arial"/>
          <w:color w:val="auto"/>
          <w:sz w:val="24"/>
          <w:szCs w:val="24"/>
        </w:rPr>
        <w:t>3.我方已依法建立健全的财务会计制度，如有需要，可随时向采购人提供相关证明材料，以便核查。</w:t>
      </w:r>
    </w:p>
    <w:p w14:paraId="02F6B0FA">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Arial"/>
          <w:color w:val="auto"/>
          <w:sz w:val="24"/>
          <w:szCs w:val="24"/>
        </w:rPr>
        <w:t>4.参加政府采购活动前三年内，在经营活动中没有重大违法记录。</w:t>
      </w:r>
    </w:p>
    <w:p w14:paraId="6AC39DF4">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Arial"/>
          <w:color w:val="auto"/>
          <w:sz w:val="24"/>
          <w:szCs w:val="24"/>
        </w:rPr>
        <w:t>5.符合法律、行政法规规定的其他条件。</w:t>
      </w:r>
    </w:p>
    <w:p w14:paraId="4B0EAA13">
      <w:pPr>
        <w:adjustRightInd w:val="0"/>
        <w:spacing w:line="360" w:lineRule="auto"/>
        <w:ind w:firstLine="504" w:firstLineChars="210"/>
        <w:contextualSpacing/>
        <w:rPr>
          <w:rFonts w:ascii="宋体" w:hAnsi="宋体" w:eastAsia="宋体" w:cs="Arial"/>
          <w:color w:val="auto"/>
          <w:sz w:val="24"/>
          <w:szCs w:val="24"/>
        </w:rPr>
      </w:pPr>
      <w:r>
        <w:rPr>
          <w:rFonts w:hint="eastAsia" w:ascii="宋体" w:hAnsi="宋体" w:eastAsia="宋体" w:cs="宋体"/>
          <w:color w:val="auto"/>
          <w:sz w:val="24"/>
          <w:szCs w:val="24"/>
        </w:rPr>
        <w:t>以上内容如有虚假或与事实不符的，谈判小组可将</w:t>
      </w:r>
      <w:r>
        <w:rPr>
          <w:rFonts w:hint="eastAsia" w:ascii="宋体" w:hAnsi="宋体" w:eastAsia="宋体" w:cs="Arial"/>
          <w:color w:val="auto"/>
          <w:sz w:val="24"/>
          <w:szCs w:val="24"/>
        </w:rPr>
        <w:t>我方做无效投标处理，我方愿意承担相应的法律责任。</w:t>
      </w:r>
    </w:p>
    <w:p w14:paraId="22E87266">
      <w:pPr>
        <w:pStyle w:val="5"/>
        <w:adjustRightInd w:val="0"/>
        <w:spacing w:line="360" w:lineRule="auto"/>
        <w:ind w:firstLine="480" w:firstLineChars="200"/>
        <w:contextualSpacing/>
        <w:rPr>
          <w:rFonts w:ascii="宋体" w:hAnsi="宋体"/>
          <w:color w:val="auto"/>
          <w:szCs w:val="24"/>
        </w:rPr>
      </w:pPr>
      <w:r>
        <w:rPr>
          <w:rFonts w:hint="eastAsia" w:ascii="宋体" w:hAnsi="宋体"/>
          <w:color w:val="auto"/>
          <w:szCs w:val="24"/>
        </w:rPr>
        <w:t>十、我方具备履行合同所必需的设备和专业技术能力。</w:t>
      </w:r>
    </w:p>
    <w:p w14:paraId="3CA7EFDE">
      <w:pPr>
        <w:pStyle w:val="5"/>
        <w:adjustRightInd w:val="0"/>
        <w:spacing w:line="360" w:lineRule="auto"/>
        <w:ind w:firstLine="480" w:firstLineChars="200"/>
        <w:contextualSpacing/>
        <w:rPr>
          <w:rFonts w:ascii="宋体" w:hAnsi="宋体"/>
          <w:color w:val="auto"/>
          <w:szCs w:val="24"/>
        </w:rPr>
      </w:pPr>
      <w:r>
        <w:rPr>
          <w:rFonts w:hint="eastAsia" w:ascii="宋体" w:hAnsi="宋体"/>
          <w:snapToGrid w:val="0"/>
          <w:color w:val="auto"/>
          <w:kern w:val="0"/>
          <w:szCs w:val="24"/>
        </w:rPr>
        <w:t>十一、</w:t>
      </w:r>
      <w:r>
        <w:rPr>
          <w:rFonts w:hint="eastAsia" w:ascii="宋体" w:hAnsi="宋体"/>
          <w:color w:val="auto"/>
          <w:szCs w:val="24"/>
        </w:rPr>
        <w:t>我方对在本函及响应文件中所作的所有承诺承担法律责任。</w:t>
      </w:r>
    </w:p>
    <w:p w14:paraId="31A7FA08">
      <w:pPr>
        <w:pStyle w:val="5"/>
        <w:adjustRightInd w:val="0"/>
        <w:snapToGrid w:val="0"/>
        <w:spacing w:line="360" w:lineRule="auto"/>
        <w:rPr>
          <w:rFonts w:ascii="宋体" w:hAnsi="宋体"/>
          <w:color w:val="auto"/>
          <w:szCs w:val="24"/>
        </w:rPr>
      </w:pPr>
    </w:p>
    <w:p w14:paraId="4F1A8C14">
      <w:pPr>
        <w:pStyle w:val="5"/>
        <w:adjustRightInd w:val="0"/>
        <w:snapToGrid w:val="0"/>
        <w:spacing w:line="360" w:lineRule="auto"/>
        <w:rPr>
          <w:rFonts w:ascii="宋体" w:hAnsi="宋体"/>
          <w:color w:val="auto"/>
          <w:szCs w:val="24"/>
        </w:rPr>
      </w:pPr>
      <w:r>
        <w:rPr>
          <w:rFonts w:hint="eastAsia" w:ascii="宋体" w:hAnsi="宋体"/>
          <w:color w:val="auto"/>
          <w:szCs w:val="24"/>
        </w:rPr>
        <w:t>所有与本项目谈判有关的一切正式往来请寄：</w:t>
      </w:r>
    </w:p>
    <w:p w14:paraId="358248A6">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57EF38E8">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w:t>
      </w:r>
    </w:p>
    <w:p w14:paraId="18823628">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供应商代表姓名：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    务：</w:t>
      </w:r>
      <w:r>
        <w:rPr>
          <w:rFonts w:hint="eastAsia" w:ascii="宋体" w:hAnsi="宋体" w:eastAsia="宋体" w:cs="宋体"/>
          <w:color w:val="auto"/>
          <w:sz w:val="24"/>
          <w:szCs w:val="24"/>
          <w:u w:val="single"/>
        </w:rPr>
        <w:t xml:space="preserve">              </w:t>
      </w:r>
    </w:p>
    <w:p w14:paraId="36CAF7AC">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供应商名称（</w:t>
      </w:r>
      <w:r>
        <w:rPr>
          <w:rFonts w:hint="eastAsia" w:ascii="宋体" w:hAnsi="宋体" w:eastAsia="宋体" w:cs="Arial"/>
          <w:color w:val="auto"/>
          <w:sz w:val="24"/>
          <w:szCs w:val="24"/>
        </w:rPr>
        <w:t>并加盖公章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37D2F532">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C6EADEF">
      <w:pPr>
        <w:pStyle w:val="5"/>
        <w:spacing w:line="360" w:lineRule="auto"/>
        <w:jc w:val="center"/>
        <w:rPr>
          <w:rFonts w:ascii="宋体" w:hAnsi="宋体"/>
          <w:b/>
          <w:snapToGrid w:val="0"/>
          <w:color w:val="auto"/>
          <w:kern w:val="0"/>
          <w:sz w:val="28"/>
          <w:szCs w:val="24"/>
        </w:rPr>
      </w:pPr>
    </w:p>
    <w:p w14:paraId="7A2CFBE3">
      <w:pPr>
        <w:pStyle w:val="5"/>
        <w:spacing w:line="360" w:lineRule="auto"/>
        <w:jc w:val="center"/>
        <w:rPr>
          <w:rFonts w:ascii="宋体" w:hAnsi="宋体"/>
          <w:b/>
          <w:snapToGrid w:val="0"/>
          <w:color w:val="auto"/>
          <w:kern w:val="0"/>
          <w:sz w:val="28"/>
          <w:szCs w:val="24"/>
        </w:rPr>
      </w:pPr>
    </w:p>
    <w:p w14:paraId="7B3FE7F2">
      <w:pPr>
        <w:pStyle w:val="5"/>
        <w:spacing w:line="360" w:lineRule="auto"/>
        <w:jc w:val="center"/>
        <w:rPr>
          <w:rFonts w:ascii="宋体" w:hAnsi="宋体"/>
          <w:b/>
          <w:snapToGrid w:val="0"/>
          <w:color w:val="auto"/>
          <w:kern w:val="0"/>
          <w:sz w:val="28"/>
          <w:szCs w:val="24"/>
        </w:rPr>
      </w:pPr>
      <w:r>
        <w:rPr>
          <w:rFonts w:hint="eastAsia" w:ascii="宋体" w:hAnsi="宋体"/>
          <w:b/>
          <w:snapToGrid w:val="0"/>
          <w:color w:val="auto"/>
          <w:kern w:val="0"/>
          <w:sz w:val="28"/>
          <w:szCs w:val="24"/>
        </w:rPr>
        <w:t>3.2 法定代表人（单位负责人）</w:t>
      </w:r>
      <w:r>
        <w:rPr>
          <w:rFonts w:ascii="宋体" w:hAnsi="宋体"/>
          <w:b/>
          <w:snapToGrid w:val="0"/>
          <w:color w:val="auto"/>
          <w:kern w:val="0"/>
          <w:sz w:val="28"/>
          <w:szCs w:val="24"/>
        </w:rPr>
        <w:t>资</w:t>
      </w:r>
      <w:r>
        <w:rPr>
          <w:rFonts w:hint="eastAsia" w:ascii="宋体" w:hAnsi="宋体"/>
          <w:b/>
          <w:snapToGrid w:val="0"/>
          <w:color w:val="auto"/>
          <w:kern w:val="0"/>
          <w:sz w:val="28"/>
          <w:szCs w:val="24"/>
        </w:rPr>
        <w:t>格</w:t>
      </w:r>
      <w:r>
        <w:rPr>
          <w:rFonts w:ascii="宋体" w:hAnsi="宋体"/>
          <w:b/>
          <w:snapToGrid w:val="0"/>
          <w:color w:val="auto"/>
          <w:kern w:val="0"/>
          <w:sz w:val="28"/>
          <w:szCs w:val="24"/>
        </w:rPr>
        <w:t>证</w:t>
      </w:r>
      <w:r>
        <w:rPr>
          <w:rFonts w:hint="eastAsia" w:ascii="宋体" w:hAnsi="宋体"/>
          <w:b/>
          <w:snapToGrid w:val="0"/>
          <w:color w:val="auto"/>
          <w:kern w:val="0"/>
          <w:sz w:val="28"/>
          <w:szCs w:val="24"/>
        </w:rPr>
        <w:t>明</w:t>
      </w:r>
      <w:r>
        <w:rPr>
          <w:rFonts w:ascii="宋体" w:hAnsi="宋体"/>
          <w:b/>
          <w:snapToGrid w:val="0"/>
          <w:color w:val="auto"/>
          <w:kern w:val="0"/>
          <w:sz w:val="28"/>
          <w:szCs w:val="24"/>
        </w:rPr>
        <w:t>书</w:t>
      </w:r>
    </w:p>
    <w:p w14:paraId="6B8B61F3">
      <w:pPr>
        <w:autoSpaceDE w:val="0"/>
        <w:autoSpaceDN w:val="0"/>
        <w:adjustRightInd w:val="0"/>
        <w:spacing w:line="480" w:lineRule="auto"/>
        <w:jc w:val="center"/>
        <w:rPr>
          <w:rFonts w:ascii="宋体" w:hAnsi="宋体"/>
          <w:color w:val="auto"/>
          <w:sz w:val="24"/>
          <w:szCs w:val="24"/>
        </w:rPr>
      </w:pPr>
    </w:p>
    <w:p w14:paraId="12B9D0FF">
      <w:pPr>
        <w:pStyle w:val="28"/>
        <w:spacing w:line="480" w:lineRule="auto"/>
        <w:ind w:firstLine="540" w:firstLineChars="225"/>
        <w:jc w:val="left"/>
        <w:rPr>
          <w:rFonts w:hAnsi="宋体" w:eastAsia="宋体"/>
          <w:color w:val="auto"/>
          <w:szCs w:val="21"/>
          <w:u w:val="single"/>
        </w:rPr>
      </w:pPr>
      <w:r>
        <w:rPr>
          <w:rFonts w:hAnsi="宋体" w:eastAsia="宋体"/>
          <w:color w:val="auto"/>
          <w:szCs w:val="21"/>
        </w:rPr>
        <w:t>单</w:t>
      </w:r>
      <w:r>
        <w:rPr>
          <w:rFonts w:hint="eastAsia" w:hAnsi="宋体" w:eastAsia="宋体"/>
          <w:color w:val="auto"/>
          <w:szCs w:val="21"/>
        </w:rPr>
        <w:t>位名</w:t>
      </w:r>
      <w:r>
        <w:rPr>
          <w:rFonts w:hAnsi="宋体" w:eastAsia="宋体"/>
          <w:color w:val="auto"/>
          <w:szCs w:val="21"/>
        </w:rPr>
        <w:t>称</w:t>
      </w:r>
      <w:r>
        <w:rPr>
          <w:rFonts w:hint="eastAsia" w:hAnsi="宋体" w:eastAsia="宋体"/>
          <w:color w:val="auto"/>
          <w:szCs w:val="21"/>
        </w:rPr>
        <w:t>：</w:t>
      </w:r>
      <w:r>
        <w:rPr>
          <w:rFonts w:hint="eastAsia" w:hAnsi="宋体" w:eastAsia="宋体"/>
          <w:color w:val="auto"/>
          <w:szCs w:val="21"/>
          <w:u w:val="single"/>
        </w:rPr>
        <w:t xml:space="preserve">                     </w:t>
      </w:r>
    </w:p>
    <w:p w14:paraId="1919C2F6">
      <w:pPr>
        <w:pStyle w:val="28"/>
        <w:spacing w:line="480" w:lineRule="auto"/>
        <w:ind w:firstLine="540" w:firstLineChars="225"/>
        <w:jc w:val="left"/>
        <w:rPr>
          <w:rFonts w:hAnsi="宋体" w:eastAsia="宋体"/>
          <w:color w:val="auto"/>
          <w:szCs w:val="21"/>
          <w:u w:val="single"/>
        </w:rPr>
      </w:pPr>
      <w:r>
        <w:rPr>
          <w:rFonts w:hint="eastAsia" w:hAnsi="宋体" w:eastAsia="宋体"/>
          <w:color w:val="auto"/>
          <w:szCs w:val="21"/>
        </w:rPr>
        <w:t>地址：</w:t>
      </w:r>
      <w:r>
        <w:rPr>
          <w:rFonts w:hint="eastAsia" w:hAnsi="宋体" w:eastAsia="宋体"/>
          <w:color w:val="auto"/>
          <w:szCs w:val="21"/>
          <w:u w:val="single"/>
        </w:rPr>
        <w:t xml:space="preserve">                         </w:t>
      </w:r>
    </w:p>
    <w:p w14:paraId="404EE951">
      <w:pPr>
        <w:pStyle w:val="28"/>
        <w:spacing w:line="480" w:lineRule="auto"/>
        <w:ind w:firstLine="540" w:firstLineChars="225"/>
        <w:jc w:val="left"/>
        <w:rPr>
          <w:rFonts w:hAnsi="宋体" w:eastAsia="宋体"/>
          <w:color w:val="auto"/>
          <w:szCs w:val="21"/>
          <w:u w:val="single"/>
        </w:rPr>
      </w:pPr>
      <w:r>
        <w:rPr>
          <w:rFonts w:hint="eastAsia" w:hAnsi="宋体" w:eastAsia="宋体"/>
          <w:color w:val="auto"/>
          <w:szCs w:val="21"/>
        </w:rPr>
        <w:t>姓名：</w:t>
      </w:r>
      <w:r>
        <w:rPr>
          <w:rFonts w:hint="eastAsia" w:hAnsi="宋体" w:eastAsia="宋体"/>
          <w:color w:val="auto"/>
          <w:szCs w:val="21"/>
          <w:u w:val="single"/>
        </w:rPr>
        <w:t xml:space="preserve">        </w:t>
      </w:r>
      <w:r>
        <w:rPr>
          <w:rFonts w:hint="eastAsia" w:hAnsi="宋体" w:eastAsia="宋体"/>
          <w:color w:val="auto"/>
          <w:szCs w:val="21"/>
        </w:rPr>
        <w:t xml:space="preserve"> 性</w:t>
      </w:r>
      <w:r>
        <w:rPr>
          <w:rFonts w:hAnsi="宋体" w:eastAsia="宋体"/>
          <w:color w:val="auto"/>
          <w:szCs w:val="21"/>
        </w:rPr>
        <w:t>别</w:t>
      </w:r>
      <w:r>
        <w:rPr>
          <w:rFonts w:hint="eastAsia" w:hAnsi="宋体" w:eastAsia="宋体"/>
          <w:color w:val="auto"/>
          <w:szCs w:val="21"/>
        </w:rPr>
        <w:t>：</w:t>
      </w:r>
      <w:r>
        <w:rPr>
          <w:rFonts w:hint="eastAsia" w:hAnsi="宋体" w:eastAsia="宋体"/>
          <w:color w:val="auto"/>
          <w:szCs w:val="21"/>
          <w:u w:val="single"/>
        </w:rPr>
        <w:t xml:space="preserve">        </w:t>
      </w:r>
      <w:r>
        <w:rPr>
          <w:rFonts w:hint="eastAsia" w:hAnsi="宋体" w:eastAsia="宋体"/>
          <w:color w:val="auto"/>
          <w:szCs w:val="21"/>
        </w:rPr>
        <w:t xml:space="preserve"> 年</w:t>
      </w:r>
      <w:r>
        <w:rPr>
          <w:rFonts w:hAnsi="宋体" w:eastAsia="宋体"/>
          <w:color w:val="auto"/>
          <w:szCs w:val="21"/>
        </w:rPr>
        <w:t>龄</w:t>
      </w:r>
      <w:r>
        <w:rPr>
          <w:rFonts w:hint="eastAsia" w:hAnsi="宋体" w:eastAsia="宋体"/>
          <w:color w:val="auto"/>
          <w:szCs w:val="21"/>
        </w:rPr>
        <w:t>：</w:t>
      </w:r>
      <w:r>
        <w:rPr>
          <w:rFonts w:hint="eastAsia" w:hAnsi="宋体" w:eastAsia="宋体"/>
          <w:color w:val="auto"/>
          <w:szCs w:val="21"/>
          <w:u w:val="single"/>
        </w:rPr>
        <w:t xml:space="preserve">       </w:t>
      </w:r>
      <w:r>
        <w:rPr>
          <w:rFonts w:hint="eastAsia" w:hAnsi="宋体" w:eastAsia="宋体"/>
          <w:color w:val="auto"/>
          <w:szCs w:val="21"/>
        </w:rPr>
        <w:t xml:space="preserve"> </w:t>
      </w:r>
      <w:r>
        <w:rPr>
          <w:rFonts w:hAnsi="宋体" w:eastAsia="宋体"/>
          <w:color w:val="auto"/>
          <w:szCs w:val="21"/>
        </w:rPr>
        <w:t>职务</w:t>
      </w:r>
      <w:r>
        <w:rPr>
          <w:rFonts w:hint="eastAsia" w:hAnsi="宋体" w:eastAsia="宋体"/>
          <w:color w:val="auto"/>
          <w:szCs w:val="21"/>
        </w:rPr>
        <w:t>：</w:t>
      </w:r>
      <w:r>
        <w:rPr>
          <w:rFonts w:hint="eastAsia" w:hAnsi="宋体" w:eastAsia="宋体"/>
          <w:color w:val="auto"/>
          <w:szCs w:val="21"/>
          <w:u w:val="single"/>
        </w:rPr>
        <w:t xml:space="preserve">          </w:t>
      </w:r>
    </w:p>
    <w:p w14:paraId="0D8B7575">
      <w:pPr>
        <w:pStyle w:val="28"/>
        <w:spacing w:line="480" w:lineRule="auto"/>
        <w:ind w:left="120" w:leftChars="57" w:firstLine="420" w:firstLineChars="175"/>
        <w:jc w:val="left"/>
        <w:rPr>
          <w:rFonts w:hAnsi="宋体" w:eastAsia="宋体"/>
          <w:color w:val="auto"/>
          <w:szCs w:val="21"/>
        </w:rPr>
      </w:pPr>
      <w:r>
        <w:rPr>
          <w:rFonts w:hint="eastAsia" w:hAnsi="宋体" w:eastAsia="宋体"/>
          <w:color w:val="auto"/>
          <w:szCs w:val="21"/>
        </w:rPr>
        <w:t>本人系</w:t>
      </w:r>
      <w:r>
        <w:rPr>
          <w:rFonts w:hint="eastAsia" w:hAnsi="宋体" w:eastAsia="宋体"/>
          <w:color w:val="auto"/>
          <w:szCs w:val="21"/>
          <w:u w:val="single"/>
        </w:rPr>
        <w:t xml:space="preserve">  </w:t>
      </w:r>
      <w:r>
        <w:rPr>
          <w:rFonts w:hint="eastAsia" w:hAnsi="宋体" w:eastAsia="宋体"/>
          <w:snapToGrid w:val="0"/>
          <w:color w:val="auto"/>
          <w:szCs w:val="21"/>
          <w:u w:val="single"/>
        </w:rPr>
        <w:t>供应商名</w:t>
      </w:r>
      <w:r>
        <w:rPr>
          <w:rFonts w:hAnsi="宋体" w:eastAsia="宋体"/>
          <w:snapToGrid w:val="0"/>
          <w:color w:val="auto"/>
          <w:szCs w:val="21"/>
          <w:u w:val="single"/>
        </w:rPr>
        <w:t>称</w:t>
      </w:r>
      <w:r>
        <w:rPr>
          <w:rFonts w:hint="eastAsia" w:hAnsi="宋体" w:eastAsia="宋体"/>
          <w:color w:val="auto"/>
          <w:szCs w:val="21"/>
        </w:rPr>
        <w:t>的法定代表人（单位负责人）。就</w:t>
      </w:r>
      <w:r>
        <w:rPr>
          <w:rFonts w:hAnsi="宋体" w:eastAsia="宋体"/>
          <w:color w:val="auto"/>
          <w:szCs w:val="21"/>
        </w:rPr>
        <w:t>参</w:t>
      </w:r>
      <w:r>
        <w:rPr>
          <w:rFonts w:hint="eastAsia" w:hAnsi="宋体" w:eastAsia="宋体"/>
          <w:color w:val="auto"/>
          <w:szCs w:val="21"/>
        </w:rPr>
        <w:t>加贵方项目</w:t>
      </w:r>
      <w:r>
        <w:rPr>
          <w:rFonts w:hAnsi="宋体" w:eastAsia="宋体"/>
          <w:color w:val="auto"/>
          <w:szCs w:val="21"/>
        </w:rPr>
        <w:t>编号</w:t>
      </w:r>
      <w:r>
        <w:rPr>
          <w:rFonts w:hint="eastAsia" w:hAnsi="宋体" w:eastAsia="宋体"/>
          <w:color w:val="auto"/>
          <w:szCs w:val="21"/>
          <w:u w:val="single"/>
        </w:rPr>
        <w:t xml:space="preserve">   项</w:t>
      </w:r>
      <w:r>
        <w:rPr>
          <w:rFonts w:hAnsi="宋体" w:eastAsia="宋体"/>
          <w:color w:val="auto"/>
          <w:szCs w:val="21"/>
          <w:u w:val="single"/>
        </w:rPr>
        <w:t>目编号</w:t>
      </w:r>
      <w:r>
        <w:rPr>
          <w:rFonts w:hint="eastAsia" w:hAnsi="宋体" w:eastAsia="宋体"/>
          <w:color w:val="auto"/>
          <w:szCs w:val="21"/>
        </w:rPr>
        <w:t>的</w:t>
      </w:r>
      <w:r>
        <w:rPr>
          <w:rFonts w:hint="eastAsia" w:hAnsi="宋体" w:eastAsia="宋体"/>
          <w:color w:val="auto"/>
          <w:szCs w:val="21"/>
          <w:u w:val="single"/>
        </w:rPr>
        <w:t xml:space="preserve">  </w:t>
      </w:r>
      <w:r>
        <w:rPr>
          <w:rFonts w:hAnsi="宋体" w:eastAsia="宋体"/>
          <w:color w:val="auto"/>
          <w:szCs w:val="21"/>
          <w:u w:val="single"/>
        </w:rPr>
        <w:t>项目</w:t>
      </w:r>
      <w:r>
        <w:rPr>
          <w:rFonts w:hint="eastAsia" w:hAnsi="宋体" w:eastAsia="宋体"/>
          <w:color w:val="auto"/>
          <w:szCs w:val="21"/>
          <w:u w:val="single"/>
        </w:rPr>
        <w:t>名</w:t>
      </w:r>
      <w:r>
        <w:rPr>
          <w:rFonts w:hAnsi="宋体" w:eastAsia="宋体"/>
          <w:color w:val="auto"/>
          <w:szCs w:val="21"/>
          <w:u w:val="single"/>
        </w:rPr>
        <w:t>称</w:t>
      </w:r>
      <w:r>
        <w:rPr>
          <w:rFonts w:hint="eastAsia" w:hAnsi="宋体" w:eastAsia="宋体"/>
          <w:color w:val="auto"/>
          <w:szCs w:val="21"/>
        </w:rPr>
        <w:t>竞争性谈判</w:t>
      </w:r>
      <w:r>
        <w:rPr>
          <w:rFonts w:hAnsi="宋体" w:eastAsia="宋体"/>
          <w:color w:val="auto"/>
          <w:szCs w:val="21"/>
        </w:rPr>
        <w:t>项目</w:t>
      </w:r>
      <w:r>
        <w:rPr>
          <w:rFonts w:hint="eastAsia" w:hAnsi="宋体" w:eastAsia="宋体"/>
          <w:color w:val="auto"/>
          <w:szCs w:val="21"/>
        </w:rPr>
        <w:t>的响应</w:t>
      </w:r>
      <w:r>
        <w:rPr>
          <w:rFonts w:hAnsi="宋体" w:eastAsia="宋体"/>
          <w:color w:val="auto"/>
          <w:szCs w:val="21"/>
        </w:rPr>
        <w:t>报价</w:t>
      </w:r>
      <w:r>
        <w:rPr>
          <w:rFonts w:hint="eastAsia" w:hAnsi="宋体" w:eastAsia="宋体"/>
          <w:color w:val="auto"/>
          <w:szCs w:val="21"/>
        </w:rPr>
        <w:t>，</w:t>
      </w:r>
      <w:r>
        <w:rPr>
          <w:rFonts w:hAnsi="宋体" w:eastAsia="宋体"/>
          <w:color w:val="auto"/>
          <w:szCs w:val="21"/>
        </w:rPr>
        <w:t>签</w:t>
      </w:r>
      <w:r>
        <w:rPr>
          <w:rFonts w:hint="eastAsia" w:hAnsi="宋体" w:eastAsia="宋体"/>
          <w:color w:val="auto"/>
          <w:szCs w:val="21"/>
        </w:rPr>
        <w:t>署上</w:t>
      </w:r>
      <w:r>
        <w:rPr>
          <w:rFonts w:hAnsi="宋体" w:eastAsia="宋体"/>
          <w:color w:val="auto"/>
          <w:szCs w:val="21"/>
        </w:rPr>
        <w:t>述项目</w:t>
      </w:r>
      <w:r>
        <w:rPr>
          <w:rFonts w:hint="eastAsia" w:hAnsi="宋体" w:eastAsia="宋体"/>
          <w:color w:val="auto"/>
          <w:szCs w:val="21"/>
        </w:rPr>
        <w:t>的响应文件及合同的</w:t>
      </w:r>
      <w:r>
        <w:rPr>
          <w:rFonts w:hAnsi="宋体" w:eastAsia="宋体"/>
          <w:color w:val="auto"/>
          <w:szCs w:val="21"/>
        </w:rPr>
        <w:t>执</w:t>
      </w:r>
      <w:r>
        <w:rPr>
          <w:rFonts w:hint="eastAsia" w:hAnsi="宋体" w:eastAsia="宋体"/>
          <w:color w:val="auto"/>
          <w:szCs w:val="21"/>
        </w:rPr>
        <w:t>行、完成、服</w:t>
      </w:r>
      <w:r>
        <w:rPr>
          <w:rFonts w:hAnsi="宋体" w:eastAsia="宋体"/>
          <w:color w:val="auto"/>
          <w:szCs w:val="21"/>
        </w:rPr>
        <w:t>务</w:t>
      </w:r>
      <w:r>
        <w:rPr>
          <w:rFonts w:hint="eastAsia" w:hAnsi="宋体" w:eastAsia="宋体"/>
          <w:color w:val="auto"/>
          <w:szCs w:val="21"/>
        </w:rPr>
        <w:t>和保修，</w:t>
      </w:r>
      <w:r>
        <w:rPr>
          <w:rFonts w:hAnsi="宋体" w:eastAsia="宋体"/>
          <w:color w:val="auto"/>
          <w:szCs w:val="21"/>
        </w:rPr>
        <w:t>签</w:t>
      </w:r>
      <w:r>
        <w:rPr>
          <w:rFonts w:hint="eastAsia" w:hAnsi="宋体" w:eastAsia="宋体"/>
          <w:color w:val="auto"/>
          <w:szCs w:val="21"/>
        </w:rPr>
        <w:t>署合同和</w:t>
      </w:r>
      <w:r>
        <w:rPr>
          <w:rFonts w:hAnsi="宋体" w:eastAsia="宋体"/>
          <w:color w:val="auto"/>
          <w:szCs w:val="21"/>
        </w:rPr>
        <w:t>处</w:t>
      </w:r>
      <w:r>
        <w:rPr>
          <w:rFonts w:hint="eastAsia" w:hAnsi="宋体" w:eastAsia="宋体"/>
          <w:color w:val="auto"/>
          <w:szCs w:val="21"/>
        </w:rPr>
        <w:t>理与之有</w:t>
      </w:r>
      <w:r>
        <w:rPr>
          <w:rFonts w:hAnsi="宋体" w:eastAsia="宋体"/>
          <w:color w:val="auto"/>
          <w:szCs w:val="21"/>
        </w:rPr>
        <w:t>关的</w:t>
      </w:r>
      <w:r>
        <w:rPr>
          <w:rFonts w:hint="eastAsia" w:hAnsi="宋体" w:eastAsia="宋体"/>
          <w:color w:val="auto"/>
          <w:szCs w:val="21"/>
        </w:rPr>
        <w:t>一切事</w:t>
      </w:r>
      <w:r>
        <w:rPr>
          <w:rFonts w:hAnsi="宋体" w:eastAsia="宋体"/>
          <w:color w:val="auto"/>
          <w:szCs w:val="21"/>
        </w:rPr>
        <w:t>务</w:t>
      </w:r>
      <w:r>
        <w:rPr>
          <w:rFonts w:hint="eastAsia" w:hAnsi="宋体" w:eastAsia="宋体"/>
          <w:color w:val="auto"/>
          <w:szCs w:val="21"/>
        </w:rPr>
        <w:t>。</w:t>
      </w:r>
    </w:p>
    <w:p w14:paraId="3330A937">
      <w:pPr>
        <w:pStyle w:val="28"/>
        <w:spacing w:line="480" w:lineRule="auto"/>
        <w:ind w:firstLine="540" w:firstLineChars="225"/>
        <w:jc w:val="left"/>
        <w:rPr>
          <w:rFonts w:hAnsi="宋体" w:eastAsia="宋体"/>
          <w:color w:val="auto"/>
          <w:szCs w:val="21"/>
        </w:rPr>
      </w:pPr>
      <w:r>
        <w:rPr>
          <w:rFonts w:hint="eastAsia" w:hAnsi="宋体" w:eastAsia="宋体"/>
          <w:color w:val="auto"/>
          <w:szCs w:val="21"/>
        </w:rPr>
        <w:t>特此</w:t>
      </w:r>
      <w:r>
        <w:rPr>
          <w:rFonts w:hAnsi="宋体" w:eastAsia="宋体"/>
          <w:color w:val="auto"/>
          <w:szCs w:val="21"/>
        </w:rPr>
        <w:t>证</w:t>
      </w:r>
      <w:r>
        <w:rPr>
          <w:rFonts w:hint="eastAsia" w:hAnsi="宋体" w:eastAsia="宋体"/>
          <w:color w:val="auto"/>
          <w:szCs w:val="21"/>
        </w:rPr>
        <w:t>明。</w:t>
      </w:r>
    </w:p>
    <w:p w14:paraId="437C2BC6">
      <w:pPr>
        <w:pStyle w:val="28"/>
        <w:spacing w:line="480" w:lineRule="auto"/>
        <w:ind w:firstLine="540" w:firstLineChars="225"/>
        <w:jc w:val="left"/>
        <w:rPr>
          <w:rFonts w:hAnsi="宋体" w:eastAsia="宋体"/>
          <w:color w:val="auto"/>
          <w:szCs w:val="21"/>
          <w:u w:val="single"/>
        </w:rPr>
      </w:pPr>
      <w:r>
        <w:rPr>
          <w:rFonts w:hint="eastAsia" w:hAnsi="宋体" w:eastAsia="宋体"/>
          <w:color w:val="auto"/>
          <w:szCs w:val="21"/>
        </w:rPr>
        <w:t>法定代表人（单位负责人）联系电话（手机）：</w:t>
      </w:r>
      <w:r>
        <w:rPr>
          <w:rFonts w:hint="eastAsia" w:hAnsi="宋体" w:eastAsia="宋体"/>
          <w:color w:val="auto"/>
          <w:szCs w:val="21"/>
          <w:u w:val="single"/>
        </w:rPr>
        <w:t xml:space="preserve">              </w:t>
      </w:r>
    </w:p>
    <w:p w14:paraId="73362C6F">
      <w:pPr>
        <w:pStyle w:val="28"/>
        <w:spacing w:line="480" w:lineRule="auto"/>
        <w:ind w:firstLine="0" w:firstLineChars="0"/>
        <w:jc w:val="left"/>
        <w:rPr>
          <w:rFonts w:hAnsi="宋体" w:eastAsia="宋体"/>
          <w:color w:val="auto"/>
          <w:szCs w:val="21"/>
        </w:rPr>
      </w:pPr>
    </w:p>
    <w:p w14:paraId="23FE94DB">
      <w:pPr>
        <w:pStyle w:val="28"/>
        <w:spacing w:line="480" w:lineRule="auto"/>
        <w:ind w:left="-538" w:leftChars="-256" w:firstLine="616" w:firstLineChars="257"/>
        <w:jc w:val="center"/>
        <w:rPr>
          <w:rFonts w:hAnsi="宋体" w:eastAsia="宋体"/>
          <w:bCs/>
          <w:color w:val="auto"/>
          <w:szCs w:val="21"/>
        </w:rPr>
      </w:pPr>
      <w:r>
        <w:rPr>
          <w:rFonts w:hint="eastAsia" w:hAnsi="宋体" w:eastAsia="宋体"/>
          <w:bCs/>
          <w:color w:val="auto"/>
          <w:szCs w:val="21"/>
        </w:rPr>
        <w:t>【此</w:t>
      </w:r>
      <w:r>
        <w:rPr>
          <w:rFonts w:hAnsi="宋体" w:eastAsia="宋体"/>
          <w:bCs/>
          <w:color w:val="auto"/>
          <w:szCs w:val="21"/>
        </w:rPr>
        <w:t>处请</w:t>
      </w:r>
      <w:r>
        <w:rPr>
          <w:rFonts w:hint="eastAsia" w:hAnsi="宋体" w:eastAsia="宋体"/>
          <w:bCs/>
          <w:color w:val="auto"/>
          <w:szCs w:val="21"/>
        </w:rPr>
        <w:t>粘</w:t>
      </w:r>
      <w:r>
        <w:rPr>
          <w:rFonts w:hAnsi="宋体" w:eastAsia="宋体"/>
          <w:bCs/>
          <w:color w:val="auto"/>
          <w:szCs w:val="21"/>
        </w:rPr>
        <w:t>贴</w:t>
      </w:r>
      <w:r>
        <w:rPr>
          <w:rFonts w:hint="eastAsia" w:hAnsi="宋体" w:eastAsia="宋体"/>
          <w:bCs/>
          <w:color w:val="auto"/>
          <w:szCs w:val="21"/>
        </w:rPr>
        <w:t>法定代表人（单位负责人）身份</w:t>
      </w:r>
      <w:r>
        <w:rPr>
          <w:rFonts w:hAnsi="宋体" w:eastAsia="宋体"/>
          <w:bCs/>
          <w:color w:val="auto"/>
          <w:szCs w:val="21"/>
        </w:rPr>
        <w:t>证复</w:t>
      </w:r>
      <w:r>
        <w:rPr>
          <w:rFonts w:hint="eastAsia" w:hAnsi="宋体" w:eastAsia="宋体"/>
          <w:bCs/>
          <w:color w:val="auto"/>
          <w:szCs w:val="21"/>
        </w:rPr>
        <w:t>印件，需清晰反映身份证有效期限】</w:t>
      </w:r>
    </w:p>
    <w:p w14:paraId="19509D3E">
      <w:pPr>
        <w:pStyle w:val="28"/>
        <w:spacing w:line="480" w:lineRule="auto"/>
        <w:ind w:left="-538" w:leftChars="-256" w:firstLine="616" w:firstLineChars="257"/>
        <w:jc w:val="center"/>
        <w:rPr>
          <w:rFonts w:hAnsi="宋体" w:eastAsia="宋体"/>
          <w:bCs/>
          <w:color w:val="auto"/>
          <w:szCs w:val="21"/>
        </w:rPr>
      </w:pPr>
    </w:p>
    <w:p w14:paraId="27F90836">
      <w:pPr>
        <w:autoSpaceDE w:val="0"/>
        <w:autoSpaceDN w:val="0"/>
        <w:adjustRightInd w:val="0"/>
        <w:spacing w:line="360" w:lineRule="auto"/>
        <w:ind w:right="-11"/>
        <w:rPr>
          <w:rFonts w:ascii="宋体" w:hAnsi="宋体" w:eastAsia="宋体" w:cs="宋体"/>
          <w:color w:val="auto"/>
          <w:sz w:val="24"/>
          <w:szCs w:val="21"/>
          <w:lang w:val="zh-CN"/>
        </w:rPr>
      </w:pPr>
    </w:p>
    <w:p w14:paraId="1FC9DE62">
      <w:pPr>
        <w:autoSpaceDE w:val="0"/>
        <w:autoSpaceDN w:val="0"/>
        <w:adjustRightInd w:val="0"/>
        <w:spacing w:line="360" w:lineRule="auto"/>
        <w:ind w:right="-11"/>
        <w:rPr>
          <w:rFonts w:ascii="宋体" w:hAnsi="宋体" w:eastAsia="宋体" w:cs="宋体"/>
          <w:color w:val="auto"/>
          <w:sz w:val="24"/>
          <w:szCs w:val="21"/>
          <w:lang w:val="zh-CN"/>
        </w:rPr>
      </w:pPr>
    </w:p>
    <w:p w14:paraId="0634B397">
      <w:pPr>
        <w:autoSpaceDE w:val="0"/>
        <w:autoSpaceDN w:val="0"/>
        <w:adjustRightInd w:val="0"/>
        <w:spacing w:line="360" w:lineRule="auto"/>
        <w:ind w:right="-11"/>
        <w:rPr>
          <w:rFonts w:ascii="宋体" w:hAnsi="宋体" w:eastAsia="宋体" w:cs="宋体"/>
          <w:color w:val="auto"/>
          <w:sz w:val="24"/>
          <w:szCs w:val="21"/>
          <w:lang w:val="zh-CN"/>
        </w:rPr>
      </w:pPr>
    </w:p>
    <w:p w14:paraId="3F506B91">
      <w:pPr>
        <w:adjustRightInd w:val="0"/>
        <w:snapToGrid w:val="0"/>
        <w:spacing w:line="360" w:lineRule="auto"/>
        <w:ind w:firstLine="4440" w:firstLineChars="1850"/>
        <w:rPr>
          <w:rFonts w:ascii="宋体" w:hAnsi="宋体" w:eastAsia="宋体" w:cs="宋体"/>
          <w:color w:val="auto"/>
          <w:sz w:val="24"/>
          <w:szCs w:val="21"/>
        </w:rPr>
      </w:pPr>
      <w:r>
        <w:rPr>
          <w:rFonts w:hint="eastAsia" w:ascii="宋体" w:hAnsi="宋体" w:eastAsia="宋体" w:cs="宋体"/>
          <w:color w:val="auto"/>
          <w:sz w:val="24"/>
          <w:szCs w:val="21"/>
        </w:rPr>
        <w:t>供应商名称（</w:t>
      </w:r>
      <w:r>
        <w:rPr>
          <w:rFonts w:hint="eastAsia" w:ascii="宋体" w:hAnsi="宋体" w:eastAsia="宋体" w:cs="Arial"/>
          <w:color w:val="auto"/>
          <w:sz w:val="24"/>
          <w:szCs w:val="21"/>
        </w:rPr>
        <w:t>并加盖公章</w:t>
      </w:r>
      <w:r>
        <w:rPr>
          <w:rFonts w:hint="eastAsia" w:ascii="宋体" w:hAnsi="宋体" w:eastAsia="宋体" w:cs="宋体"/>
          <w:color w:val="auto"/>
          <w:sz w:val="24"/>
          <w:szCs w:val="21"/>
        </w:rPr>
        <w:t>）：</w:t>
      </w:r>
    </w:p>
    <w:p w14:paraId="56816BBB">
      <w:pPr>
        <w:pStyle w:val="29"/>
        <w:spacing w:before="60" w:line="480" w:lineRule="auto"/>
        <w:ind w:firstLine="4500" w:firstLineChars="1875"/>
        <w:rPr>
          <w:rFonts w:ascii="宋体" w:hAnsi="宋体" w:cs="Arial"/>
          <w:color w:val="auto"/>
          <w:szCs w:val="21"/>
        </w:rPr>
      </w:pPr>
      <w:r>
        <w:rPr>
          <w:rFonts w:hint="eastAsia" w:ascii="宋体" w:hAnsi="宋体" w:cs="Arial"/>
          <w:color w:val="auto"/>
          <w:szCs w:val="21"/>
        </w:rPr>
        <w:t>签署日期：   年   月   日</w:t>
      </w:r>
    </w:p>
    <w:p w14:paraId="26BDF23C">
      <w:pPr>
        <w:rPr>
          <w:rFonts w:ascii="宋体" w:hAnsi="宋体" w:eastAsia="宋体"/>
          <w:color w:val="auto"/>
          <w:sz w:val="24"/>
          <w:szCs w:val="21"/>
        </w:rPr>
      </w:pPr>
    </w:p>
    <w:p w14:paraId="7D4CEE4E">
      <w:pPr>
        <w:spacing w:line="320" w:lineRule="exact"/>
        <w:rPr>
          <w:rFonts w:ascii="宋体" w:hAnsi="宋体" w:eastAsia="宋体"/>
          <w:bCs/>
          <w:color w:val="auto"/>
          <w:kern w:val="12"/>
          <w:sz w:val="24"/>
          <w:szCs w:val="21"/>
        </w:rPr>
      </w:pPr>
      <w:r>
        <w:rPr>
          <w:rFonts w:hint="eastAsia" w:ascii="宋体" w:hAnsi="宋体" w:eastAsia="宋体"/>
          <w:bCs/>
          <w:color w:val="auto"/>
          <w:kern w:val="12"/>
          <w:sz w:val="24"/>
          <w:szCs w:val="21"/>
        </w:rPr>
        <w:t>说明：法定代表人（单位负责人）</w:t>
      </w:r>
      <w:r>
        <w:rPr>
          <w:rFonts w:ascii="宋体" w:hAnsi="宋体" w:eastAsia="宋体"/>
          <w:bCs/>
          <w:color w:val="auto"/>
          <w:kern w:val="12"/>
          <w:sz w:val="24"/>
          <w:szCs w:val="21"/>
        </w:rPr>
        <w:t>参</w:t>
      </w:r>
      <w:r>
        <w:rPr>
          <w:rFonts w:hint="eastAsia" w:ascii="宋体" w:hAnsi="宋体" w:eastAsia="宋体"/>
          <w:bCs/>
          <w:color w:val="auto"/>
          <w:kern w:val="12"/>
          <w:sz w:val="24"/>
          <w:szCs w:val="21"/>
        </w:rPr>
        <w:t>加本竞争性谈判</w:t>
      </w:r>
      <w:r>
        <w:rPr>
          <w:rFonts w:ascii="宋体" w:hAnsi="宋体" w:eastAsia="宋体"/>
          <w:bCs/>
          <w:color w:val="auto"/>
          <w:kern w:val="12"/>
          <w:sz w:val="24"/>
          <w:szCs w:val="21"/>
        </w:rPr>
        <w:t>项目</w:t>
      </w:r>
      <w:r>
        <w:rPr>
          <w:rFonts w:hint="eastAsia" w:ascii="宋体" w:hAnsi="宋体" w:eastAsia="宋体"/>
          <w:bCs/>
          <w:color w:val="auto"/>
          <w:kern w:val="12"/>
          <w:sz w:val="24"/>
          <w:szCs w:val="21"/>
        </w:rPr>
        <w:t>响应的，</w:t>
      </w:r>
      <w:r>
        <w:rPr>
          <w:rFonts w:ascii="宋体" w:hAnsi="宋体" w:eastAsia="宋体"/>
          <w:bCs/>
          <w:color w:val="auto"/>
          <w:kern w:val="12"/>
          <w:sz w:val="24"/>
          <w:szCs w:val="21"/>
        </w:rPr>
        <w:t>仅须</w:t>
      </w:r>
      <w:r>
        <w:rPr>
          <w:rFonts w:hint="eastAsia" w:ascii="宋体" w:hAnsi="宋体" w:eastAsia="宋体"/>
          <w:bCs/>
          <w:color w:val="auto"/>
          <w:kern w:val="12"/>
          <w:sz w:val="24"/>
          <w:szCs w:val="21"/>
        </w:rPr>
        <w:t>出具此</w:t>
      </w:r>
      <w:r>
        <w:rPr>
          <w:rFonts w:ascii="宋体" w:hAnsi="宋体" w:eastAsia="宋体"/>
          <w:bCs/>
          <w:color w:val="auto"/>
          <w:kern w:val="12"/>
          <w:sz w:val="24"/>
          <w:szCs w:val="21"/>
        </w:rPr>
        <w:t>证</w:t>
      </w:r>
      <w:r>
        <w:rPr>
          <w:rFonts w:hint="eastAsia" w:ascii="宋体" w:hAnsi="宋体" w:eastAsia="宋体"/>
          <w:bCs/>
          <w:color w:val="auto"/>
          <w:kern w:val="12"/>
          <w:sz w:val="24"/>
          <w:szCs w:val="21"/>
        </w:rPr>
        <w:t>明</w:t>
      </w:r>
      <w:r>
        <w:rPr>
          <w:rFonts w:ascii="宋体" w:hAnsi="宋体" w:eastAsia="宋体"/>
          <w:bCs/>
          <w:color w:val="auto"/>
          <w:kern w:val="12"/>
          <w:sz w:val="24"/>
          <w:szCs w:val="21"/>
        </w:rPr>
        <w:t>书</w:t>
      </w:r>
      <w:r>
        <w:rPr>
          <w:rFonts w:hint="eastAsia" w:ascii="宋体" w:hAnsi="宋体" w:eastAsia="宋体"/>
          <w:bCs/>
          <w:color w:val="auto"/>
          <w:kern w:val="12"/>
          <w:sz w:val="24"/>
          <w:szCs w:val="21"/>
        </w:rPr>
        <w:t>。</w:t>
      </w:r>
    </w:p>
    <w:p w14:paraId="617DFE57">
      <w:pPr>
        <w:spacing w:line="480" w:lineRule="exact"/>
        <w:rPr>
          <w:rFonts w:ascii="宋体" w:hAnsi="宋体"/>
          <w:b/>
          <w:bCs/>
          <w:color w:val="auto"/>
          <w:sz w:val="24"/>
          <w:szCs w:val="24"/>
        </w:rPr>
      </w:pPr>
    </w:p>
    <w:p w14:paraId="45835B73">
      <w:pPr>
        <w:rPr>
          <w:rFonts w:ascii="宋体" w:hAnsi="宋体"/>
          <w:b/>
          <w:bCs/>
          <w:color w:val="auto"/>
          <w:sz w:val="24"/>
          <w:szCs w:val="24"/>
        </w:rPr>
      </w:pPr>
      <w:r>
        <w:rPr>
          <w:rFonts w:hint="eastAsia" w:ascii="宋体" w:hAnsi="宋体"/>
          <w:b/>
          <w:bCs/>
          <w:color w:val="auto"/>
          <w:sz w:val="24"/>
          <w:szCs w:val="24"/>
        </w:rPr>
        <w:br w:type="page"/>
      </w:r>
    </w:p>
    <w:p w14:paraId="0575A0DF">
      <w:pPr>
        <w:spacing w:line="480" w:lineRule="exact"/>
        <w:jc w:val="center"/>
        <w:rPr>
          <w:rFonts w:ascii="宋体" w:hAnsi="宋体"/>
          <w:b/>
          <w:bCs/>
          <w:color w:val="auto"/>
          <w:sz w:val="28"/>
          <w:szCs w:val="24"/>
        </w:rPr>
      </w:pPr>
      <w:r>
        <w:rPr>
          <w:rFonts w:hint="eastAsia" w:ascii="宋体" w:hAnsi="宋体"/>
          <w:b/>
          <w:bCs/>
          <w:color w:val="auto"/>
          <w:sz w:val="28"/>
          <w:szCs w:val="24"/>
        </w:rPr>
        <w:t>3.3 法定代表人（单位负责人）授权书</w:t>
      </w:r>
    </w:p>
    <w:p w14:paraId="31C62B0E">
      <w:pPr>
        <w:spacing w:line="480" w:lineRule="exact"/>
        <w:jc w:val="center"/>
        <w:rPr>
          <w:rFonts w:ascii="宋体" w:hAnsi="宋体"/>
          <w:bCs/>
          <w:color w:val="auto"/>
          <w:sz w:val="24"/>
          <w:szCs w:val="36"/>
        </w:rPr>
      </w:pPr>
    </w:p>
    <w:p w14:paraId="3CAE2011">
      <w:pPr>
        <w:adjustRightInd w:val="0"/>
        <w:spacing w:line="360" w:lineRule="auto"/>
        <w:ind w:firstLine="504" w:firstLineChars="210"/>
        <w:contextualSpacing/>
        <w:rPr>
          <w:rFonts w:ascii="宋体" w:hAnsi="宋体" w:eastAsia="宋体" w:cs="Arial"/>
          <w:color w:val="auto"/>
          <w:sz w:val="24"/>
          <w:szCs w:val="21"/>
        </w:rPr>
      </w:pPr>
      <w:r>
        <w:rPr>
          <w:rFonts w:hint="eastAsia" w:ascii="宋体" w:hAnsi="宋体" w:eastAsia="宋体" w:cs="Arial"/>
          <w:color w:val="auto"/>
          <w:sz w:val="24"/>
          <w:szCs w:val="21"/>
        </w:rPr>
        <w:t>本人</w:t>
      </w:r>
      <w:r>
        <w:rPr>
          <w:rFonts w:hint="eastAsia" w:ascii="宋体" w:hAnsi="宋体" w:eastAsia="宋体" w:cs="Arial"/>
          <w:color w:val="auto"/>
          <w:sz w:val="24"/>
          <w:szCs w:val="21"/>
          <w:u w:val="single"/>
        </w:rPr>
        <w:t xml:space="preserve"> </w:t>
      </w:r>
      <w:r>
        <w:rPr>
          <w:rFonts w:hint="eastAsia" w:ascii="宋体" w:hAnsi="宋体" w:eastAsia="宋体" w:cs="Arial"/>
          <w:color w:val="auto"/>
          <w:sz w:val="24"/>
          <w:szCs w:val="21"/>
          <w:u w:val="single"/>
          <w:lang w:val="en-US" w:eastAsia="zh-CN"/>
        </w:rPr>
        <w:t xml:space="preserve"> </w:t>
      </w:r>
      <w:r>
        <w:rPr>
          <w:rFonts w:hint="eastAsia" w:ascii="宋体" w:hAnsi="宋体" w:eastAsia="宋体"/>
          <w:snapToGrid w:val="0"/>
          <w:color w:val="auto"/>
          <w:sz w:val="24"/>
          <w:szCs w:val="21"/>
          <w:u w:val="single"/>
        </w:rPr>
        <w:t>法人姓名</w:t>
      </w:r>
      <w:r>
        <w:rPr>
          <w:rFonts w:hint="eastAsia" w:ascii="宋体" w:hAnsi="宋体" w:eastAsia="宋体" w:cs="Arial"/>
          <w:color w:val="auto"/>
          <w:sz w:val="24"/>
          <w:szCs w:val="21"/>
        </w:rPr>
        <w:t>系</w:t>
      </w:r>
      <w:r>
        <w:rPr>
          <w:rFonts w:hint="eastAsia" w:ascii="宋体" w:hAnsi="宋体" w:eastAsia="宋体" w:cs="Arial"/>
          <w:color w:val="auto"/>
          <w:sz w:val="24"/>
          <w:szCs w:val="21"/>
          <w:u w:val="single"/>
          <w:lang w:val="en-US" w:eastAsia="zh-CN"/>
        </w:rPr>
        <w:t xml:space="preserve">  </w:t>
      </w:r>
      <w:r>
        <w:rPr>
          <w:rFonts w:hint="eastAsia" w:ascii="宋体" w:hAnsi="宋体" w:eastAsia="宋体"/>
          <w:snapToGrid w:val="0"/>
          <w:color w:val="auto"/>
          <w:sz w:val="24"/>
          <w:szCs w:val="21"/>
          <w:u w:val="single"/>
        </w:rPr>
        <w:t>供应商名称</w:t>
      </w:r>
      <w:r>
        <w:rPr>
          <w:rFonts w:hint="eastAsia" w:ascii="宋体" w:hAnsi="宋体" w:eastAsia="宋体" w:cs="Arial"/>
          <w:color w:val="auto"/>
          <w:sz w:val="24"/>
          <w:szCs w:val="21"/>
        </w:rPr>
        <w:t>的法定代表人（单位负责人），现委托</w:t>
      </w:r>
      <w:r>
        <w:rPr>
          <w:rFonts w:hint="eastAsia" w:ascii="宋体" w:hAnsi="宋体" w:eastAsia="宋体" w:cs="Arial"/>
          <w:color w:val="auto"/>
          <w:sz w:val="24"/>
          <w:szCs w:val="21"/>
          <w:u w:val="single"/>
        </w:rPr>
        <w:t xml:space="preserve"> </w:t>
      </w:r>
      <w:r>
        <w:rPr>
          <w:rFonts w:hint="eastAsia" w:ascii="宋体" w:hAnsi="宋体" w:eastAsia="宋体" w:cs="Arial"/>
          <w:color w:val="auto"/>
          <w:sz w:val="24"/>
          <w:szCs w:val="21"/>
          <w:u w:val="single"/>
          <w:lang w:val="en-US" w:eastAsia="zh-CN"/>
        </w:rPr>
        <w:t xml:space="preserve"> </w:t>
      </w:r>
      <w:r>
        <w:rPr>
          <w:rFonts w:hint="eastAsia" w:ascii="宋体" w:hAnsi="宋体" w:eastAsia="宋体"/>
          <w:snapToGrid w:val="0"/>
          <w:color w:val="auto"/>
          <w:sz w:val="24"/>
          <w:szCs w:val="21"/>
          <w:u w:val="single"/>
        </w:rPr>
        <w:t>姓名，职务</w:t>
      </w:r>
      <w:r>
        <w:rPr>
          <w:rFonts w:hint="eastAsia" w:ascii="宋体" w:hAnsi="宋体" w:eastAsia="宋体" w:cs="Arial"/>
          <w:color w:val="auto"/>
          <w:sz w:val="24"/>
          <w:szCs w:val="21"/>
        </w:rPr>
        <w:t>以我方的名义参加贵方</w:t>
      </w:r>
      <w:r>
        <w:rPr>
          <w:rFonts w:hint="eastAsia" w:ascii="宋体" w:hAnsi="宋体" w:eastAsia="宋体" w:cs="Arial"/>
          <w:color w:val="auto"/>
          <w:sz w:val="24"/>
          <w:szCs w:val="21"/>
          <w:u w:val="single"/>
        </w:rPr>
        <w:t xml:space="preserve">             </w:t>
      </w:r>
      <w:r>
        <w:rPr>
          <w:rFonts w:hint="eastAsia" w:ascii="宋体" w:hAnsi="宋体" w:eastAsia="宋体" w:cs="Arial"/>
          <w:color w:val="auto"/>
          <w:sz w:val="24"/>
          <w:szCs w:val="21"/>
        </w:rPr>
        <w:t>项目的谈判响应活动，并代表我方全权办理针对上述项目的谈判、响应文件澄清、签约等一切具体事务和签署相关文件。</w:t>
      </w:r>
    </w:p>
    <w:p w14:paraId="744377FF">
      <w:pPr>
        <w:adjustRightInd w:val="0"/>
        <w:spacing w:line="360" w:lineRule="auto"/>
        <w:ind w:firstLine="504" w:firstLineChars="210"/>
        <w:contextualSpacing/>
        <w:rPr>
          <w:rFonts w:ascii="宋体" w:hAnsi="宋体" w:eastAsia="宋体" w:cs="Arial"/>
          <w:color w:val="auto"/>
          <w:sz w:val="24"/>
          <w:szCs w:val="21"/>
        </w:rPr>
      </w:pPr>
      <w:r>
        <w:rPr>
          <w:rFonts w:hint="eastAsia" w:ascii="宋体" w:hAnsi="宋体" w:eastAsia="宋体" w:cs="Arial"/>
          <w:color w:val="auto"/>
          <w:sz w:val="24"/>
          <w:szCs w:val="21"/>
        </w:rPr>
        <w:t>我方对被授权人的签名事项负全部责任。</w:t>
      </w:r>
    </w:p>
    <w:p w14:paraId="628EC1C7">
      <w:pPr>
        <w:adjustRightInd w:val="0"/>
        <w:spacing w:line="360" w:lineRule="auto"/>
        <w:ind w:firstLine="504" w:firstLineChars="210"/>
        <w:contextualSpacing/>
        <w:rPr>
          <w:rFonts w:ascii="宋体" w:hAnsi="宋体" w:eastAsia="宋体" w:cs="Arial"/>
          <w:color w:val="auto"/>
          <w:sz w:val="24"/>
          <w:szCs w:val="21"/>
        </w:rPr>
      </w:pPr>
      <w:r>
        <w:rPr>
          <w:rFonts w:hint="eastAsia" w:ascii="宋体" w:hAnsi="宋体" w:eastAsia="宋体" w:cs="Arial"/>
          <w:color w:val="auto"/>
          <w:sz w:val="24"/>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E12E7BC">
      <w:pPr>
        <w:adjustRightInd w:val="0"/>
        <w:spacing w:line="360" w:lineRule="auto"/>
        <w:ind w:firstLine="504" w:firstLineChars="210"/>
        <w:contextualSpacing/>
        <w:rPr>
          <w:rFonts w:ascii="宋体" w:hAnsi="宋体" w:eastAsia="宋体" w:cs="Arial"/>
          <w:color w:val="auto"/>
          <w:sz w:val="24"/>
          <w:szCs w:val="21"/>
        </w:rPr>
      </w:pPr>
      <w:r>
        <w:rPr>
          <w:rFonts w:hint="eastAsia" w:ascii="宋体" w:hAnsi="宋体" w:eastAsia="宋体" w:cs="Arial"/>
          <w:color w:val="auto"/>
          <w:sz w:val="24"/>
          <w:szCs w:val="21"/>
        </w:rPr>
        <w:t>被授权人无转委托权，特此委托。</w:t>
      </w:r>
    </w:p>
    <w:p w14:paraId="64C6EF7D">
      <w:pPr>
        <w:spacing w:line="480" w:lineRule="auto"/>
        <w:ind w:firstLine="480" w:firstLineChars="200"/>
        <w:rPr>
          <w:rFonts w:ascii="宋体" w:hAnsi="宋体" w:eastAsia="宋体"/>
          <w:color w:val="auto"/>
          <w:sz w:val="24"/>
          <w:szCs w:val="21"/>
        </w:rPr>
      </w:pPr>
      <w:r>
        <w:rPr>
          <w:rFonts w:hint="eastAsia" w:ascii="宋体" w:hAnsi="宋体" w:eastAsia="宋体"/>
          <w:color w:val="auto"/>
          <w:sz w:val="24"/>
          <w:szCs w:val="21"/>
        </w:rPr>
        <w:t xml:space="preserve">供应商名称： </w:t>
      </w:r>
      <w:r>
        <w:rPr>
          <w:rFonts w:hint="eastAsia" w:ascii="宋体" w:hAnsi="宋体" w:eastAsia="宋体"/>
          <w:color w:val="auto"/>
          <w:sz w:val="24"/>
          <w:szCs w:val="21"/>
          <w:u w:val="single"/>
        </w:rPr>
        <w:t xml:space="preserve">       （全称）           </w:t>
      </w:r>
      <w:r>
        <w:rPr>
          <w:rFonts w:hint="eastAsia" w:ascii="宋体" w:hAnsi="宋体" w:eastAsia="宋体"/>
          <w:color w:val="auto"/>
          <w:sz w:val="24"/>
          <w:szCs w:val="21"/>
        </w:rPr>
        <w:t>（并加盖单位公章）</w:t>
      </w:r>
    </w:p>
    <w:p w14:paraId="633A550F">
      <w:pPr>
        <w:spacing w:line="480" w:lineRule="auto"/>
        <w:ind w:firstLine="480" w:firstLineChars="200"/>
        <w:rPr>
          <w:rFonts w:ascii="宋体" w:hAnsi="宋体" w:eastAsia="宋体" w:cs="Arial"/>
          <w:color w:val="auto"/>
          <w:sz w:val="24"/>
          <w:szCs w:val="21"/>
        </w:rPr>
      </w:pPr>
      <w:r>
        <w:rPr>
          <w:rFonts w:hint="eastAsia" w:ascii="宋体" w:hAnsi="宋体" w:eastAsia="宋体" w:cs="Arial"/>
          <w:color w:val="auto"/>
          <w:sz w:val="24"/>
          <w:szCs w:val="21"/>
        </w:rPr>
        <w:t>法定代表人（单位负责人）：</w:t>
      </w:r>
      <w:r>
        <w:rPr>
          <w:rFonts w:hint="eastAsia" w:ascii="宋体" w:hAnsi="宋体" w:eastAsia="宋体" w:cs="Arial"/>
          <w:color w:val="auto"/>
          <w:sz w:val="24"/>
          <w:szCs w:val="21"/>
          <w:u w:val="single"/>
        </w:rPr>
        <w:t xml:space="preserve">             </w:t>
      </w:r>
      <w:r>
        <w:rPr>
          <w:rFonts w:hint="eastAsia" w:ascii="宋体" w:hAnsi="宋体" w:eastAsia="宋体" w:cs="Arial"/>
          <w:color w:val="auto"/>
          <w:sz w:val="24"/>
          <w:szCs w:val="21"/>
        </w:rPr>
        <w:t>（签字或加盖名章）</w:t>
      </w:r>
    </w:p>
    <w:p w14:paraId="19D4F3BC">
      <w:pPr>
        <w:spacing w:line="480" w:lineRule="auto"/>
        <w:ind w:firstLine="480" w:firstLineChars="200"/>
        <w:rPr>
          <w:rFonts w:ascii="宋体" w:hAnsi="宋体" w:eastAsia="宋体"/>
          <w:color w:val="auto"/>
          <w:sz w:val="24"/>
          <w:szCs w:val="21"/>
        </w:rPr>
      </w:pPr>
      <w:r>
        <w:rPr>
          <w:rFonts w:hint="eastAsia" w:ascii="宋体" w:hAnsi="宋体" w:eastAsia="宋体" w:cs="Arial"/>
          <w:color w:val="auto"/>
          <w:sz w:val="24"/>
          <w:szCs w:val="21"/>
        </w:rPr>
        <w:t>法定代表人（单位负责人）</w:t>
      </w:r>
      <w:r>
        <w:rPr>
          <w:rFonts w:hint="eastAsia" w:ascii="宋体" w:hAnsi="宋体" w:eastAsia="宋体"/>
          <w:color w:val="auto"/>
          <w:sz w:val="24"/>
          <w:szCs w:val="21"/>
        </w:rPr>
        <w:t>授权代表：</w:t>
      </w:r>
      <w:r>
        <w:rPr>
          <w:rFonts w:hint="eastAsia" w:ascii="宋体" w:hAnsi="宋体" w:eastAsia="宋体"/>
          <w:color w:val="auto"/>
          <w:sz w:val="24"/>
          <w:szCs w:val="21"/>
          <w:u w:val="single"/>
        </w:rPr>
        <w:t xml:space="preserve">     </w:t>
      </w:r>
      <w:r>
        <w:rPr>
          <w:rFonts w:hint="eastAsia" w:ascii="宋体" w:hAnsi="宋体" w:eastAsia="宋体"/>
          <w:color w:val="auto"/>
          <w:sz w:val="24"/>
          <w:szCs w:val="21"/>
        </w:rPr>
        <w:t>（签字或加盖名章）</w:t>
      </w:r>
    </w:p>
    <w:p w14:paraId="36B27ED7">
      <w:pPr>
        <w:spacing w:line="480" w:lineRule="auto"/>
        <w:ind w:firstLine="480" w:firstLineChars="200"/>
        <w:rPr>
          <w:rFonts w:ascii="宋体" w:hAnsi="宋体" w:eastAsia="宋体"/>
          <w:color w:val="auto"/>
          <w:sz w:val="24"/>
          <w:szCs w:val="21"/>
          <w:u w:val="single"/>
        </w:rPr>
      </w:pPr>
      <w:r>
        <w:rPr>
          <w:rFonts w:hint="eastAsia" w:ascii="宋体" w:hAnsi="宋体" w:eastAsia="宋体" w:cs="Arial"/>
          <w:color w:val="auto"/>
          <w:sz w:val="24"/>
          <w:szCs w:val="21"/>
        </w:rPr>
        <w:t>法定代表人（单位负责人）</w:t>
      </w:r>
      <w:r>
        <w:rPr>
          <w:rFonts w:hint="eastAsia" w:ascii="宋体" w:hAnsi="宋体" w:eastAsia="宋体"/>
          <w:color w:val="auto"/>
          <w:sz w:val="24"/>
          <w:szCs w:val="21"/>
        </w:rPr>
        <w:t>授权代表联系电话（手机）：</w:t>
      </w:r>
      <w:r>
        <w:rPr>
          <w:rFonts w:hint="eastAsia" w:ascii="宋体" w:hAnsi="宋体" w:eastAsia="宋体"/>
          <w:color w:val="auto"/>
          <w:sz w:val="24"/>
          <w:szCs w:val="21"/>
          <w:u w:val="single"/>
        </w:rPr>
        <w:t xml:space="preserve">        </w:t>
      </w:r>
    </w:p>
    <w:tbl>
      <w:tblPr>
        <w:tblStyle w:val="11"/>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7"/>
        <w:gridCol w:w="4689"/>
      </w:tblGrid>
      <w:tr w14:paraId="32F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4802" w:type="dxa"/>
            <w:vAlign w:val="center"/>
          </w:tcPr>
          <w:p w14:paraId="532852B6">
            <w:pPr>
              <w:jc w:val="center"/>
              <w:rPr>
                <w:rFonts w:ascii="宋体" w:hAnsi="宋体" w:eastAsia="宋体"/>
                <w:color w:val="auto"/>
                <w:sz w:val="24"/>
                <w:szCs w:val="21"/>
              </w:rPr>
            </w:pPr>
            <w:r>
              <w:rPr>
                <w:rFonts w:hint="eastAsia" w:ascii="宋体" w:hAnsi="宋体" w:eastAsia="宋体"/>
                <w:color w:val="auto"/>
                <w:sz w:val="24"/>
                <w:szCs w:val="21"/>
              </w:rPr>
              <w:t>法定代表人（单位负责人）身份证（正面）</w:t>
            </w:r>
          </w:p>
        </w:tc>
        <w:tc>
          <w:tcPr>
            <w:tcW w:w="4696" w:type="dxa"/>
            <w:gridSpan w:val="2"/>
            <w:vAlign w:val="center"/>
          </w:tcPr>
          <w:p w14:paraId="08FAD1AB">
            <w:pPr>
              <w:jc w:val="center"/>
              <w:rPr>
                <w:rFonts w:ascii="宋体" w:hAnsi="宋体" w:eastAsia="宋体"/>
                <w:color w:val="auto"/>
                <w:sz w:val="24"/>
                <w:szCs w:val="21"/>
              </w:rPr>
            </w:pPr>
            <w:r>
              <w:rPr>
                <w:rFonts w:hint="eastAsia" w:ascii="宋体" w:hAnsi="宋体" w:eastAsia="宋体"/>
                <w:color w:val="auto"/>
                <w:sz w:val="24"/>
                <w:szCs w:val="21"/>
              </w:rPr>
              <w:t>法定代表人（单位负责人）身份证（反面）</w:t>
            </w:r>
          </w:p>
        </w:tc>
      </w:tr>
      <w:tr w14:paraId="37B9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809" w:type="dxa"/>
            <w:gridSpan w:val="2"/>
            <w:vAlign w:val="center"/>
          </w:tcPr>
          <w:p w14:paraId="2BF242A2">
            <w:pPr>
              <w:jc w:val="center"/>
              <w:rPr>
                <w:rFonts w:ascii="宋体" w:hAnsi="宋体" w:eastAsia="宋体"/>
                <w:color w:val="auto"/>
                <w:sz w:val="24"/>
                <w:szCs w:val="21"/>
              </w:rPr>
            </w:pPr>
            <w:r>
              <w:rPr>
                <w:rFonts w:hint="eastAsia" w:ascii="宋体" w:hAnsi="宋体" w:eastAsia="宋体"/>
                <w:color w:val="auto"/>
                <w:sz w:val="24"/>
                <w:szCs w:val="21"/>
              </w:rPr>
              <w:t>法定代表人（单位负责人）授权代表身份证</w:t>
            </w:r>
          </w:p>
          <w:p w14:paraId="688554AC">
            <w:pPr>
              <w:jc w:val="center"/>
              <w:rPr>
                <w:rFonts w:ascii="宋体" w:hAnsi="宋体" w:eastAsia="宋体"/>
                <w:color w:val="auto"/>
                <w:sz w:val="24"/>
                <w:szCs w:val="21"/>
              </w:rPr>
            </w:pPr>
            <w:r>
              <w:rPr>
                <w:rFonts w:hint="eastAsia" w:ascii="宋体" w:hAnsi="宋体" w:eastAsia="宋体"/>
                <w:color w:val="auto"/>
                <w:sz w:val="24"/>
                <w:szCs w:val="21"/>
              </w:rPr>
              <w:t>（正面）</w:t>
            </w:r>
          </w:p>
        </w:tc>
        <w:tc>
          <w:tcPr>
            <w:tcW w:w="4689" w:type="dxa"/>
            <w:vAlign w:val="center"/>
          </w:tcPr>
          <w:p w14:paraId="3273F67E">
            <w:pPr>
              <w:jc w:val="center"/>
              <w:rPr>
                <w:rFonts w:ascii="宋体" w:hAnsi="宋体" w:eastAsia="宋体"/>
                <w:color w:val="auto"/>
                <w:sz w:val="24"/>
                <w:szCs w:val="21"/>
              </w:rPr>
            </w:pPr>
            <w:r>
              <w:rPr>
                <w:rFonts w:hint="eastAsia" w:ascii="宋体" w:hAnsi="宋体" w:eastAsia="宋体"/>
                <w:color w:val="auto"/>
                <w:sz w:val="24"/>
                <w:szCs w:val="21"/>
              </w:rPr>
              <w:t>法定代表人（单位负责人）授权代表身份证</w:t>
            </w:r>
          </w:p>
          <w:p w14:paraId="5E9BC21C">
            <w:pPr>
              <w:jc w:val="center"/>
              <w:rPr>
                <w:rFonts w:ascii="宋体" w:hAnsi="宋体" w:eastAsia="宋体"/>
                <w:color w:val="auto"/>
                <w:sz w:val="24"/>
                <w:szCs w:val="21"/>
              </w:rPr>
            </w:pPr>
            <w:r>
              <w:rPr>
                <w:rFonts w:hint="eastAsia" w:ascii="宋体" w:hAnsi="宋体" w:eastAsia="宋体"/>
                <w:color w:val="auto"/>
                <w:sz w:val="24"/>
                <w:szCs w:val="21"/>
              </w:rPr>
              <w:t>（反面）</w:t>
            </w:r>
          </w:p>
        </w:tc>
      </w:tr>
    </w:tbl>
    <w:p w14:paraId="55190FBF">
      <w:pPr>
        <w:autoSpaceDE w:val="0"/>
        <w:autoSpaceDN w:val="0"/>
        <w:adjustRightInd w:val="0"/>
        <w:spacing w:line="360" w:lineRule="auto"/>
        <w:jc w:val="center"/>
        <w:rPr>
          <w:rFonts w:hint="eastAsia" w:ascii="宋体" w:hAnsi="宋体"/>
          <w:b/>
          <w:bCs/>
          <w:color w:val="auto"/>
          <w:sz w:val="28"/>
          <w:szCs w:val="24"/>
        </w:rPr>
      </w:pPr>
    </w:p>
    <w:p w14:paraId="0EE771A3">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rPr>
        <w:t>3.4 谈判承诺函</w:t>
      </w:r>
    </w:p>
    <w:p w14:paraId="0A4A3A65">
      <w:pPr>
        <w:spacing w:beforeLines="50" w:afterLines="50" w:line="360" w:lineRule="auto"/>
        <w:contextualSpacing/>
        <w:jc w:val="center"/>
        <w:rPr>
          <w:rFonts w:ascii="宋体" w:hAnsi="宋体"/>
          <w:b/>
          <w:bCs/>
          <w:color w:val="auto"/>
          <w:sz w:val="24"/>
          <w:szCs w:val="24"/>
        </w:rPr>
      </w:pPr>
    </w:p>
    <w:p w14:paraId="00A890F7">
      <w:pPr>
        <w:adjustRightInd w:val="0"/>
        <w:spacing w:line="360" w:lineRule="auto"/>
        <w:contextualSpacing/>
        <w:rPr>
          <w:rFonts w:ascii="宋体" w:hAnsi="宋体" w:eastAsia="宋体"/>
          <w:b/>
          <w:snapToGrid w:val="0"/>
          <w:color w:val="auto"/>
          <w:kern w:val="0"/>
          <w:sz w:val="24"/>
          <w:szCs w:val="24"/>
        </w:rPr>
      </w:pPr>
      <w:r>
        <w:rPr>
          <w:rFonts w:hint="eastAsia" w:ascii="宋体" w:hAnsi="宋体" w:eastAsia="宋体"/>
          <w:snapToGrid w:val="0"/>
          <w:color w:val="auto"/>
          <w:kern w:val="0"/>
          <w:sz w:val="24"/>
          <w:szCs w:val="24"/>
        </w:rPr>
        <w:t>致：</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（采购人名称）</w:t>
      </w:r>
    </w:p>
    <w:p w14:paraId="22A0854E">
      <w:pPr>
        <w:spacing w:beforeLines="50" w:afterLines="50" w:line="360" w:lineRule="auto"/>
        <w:ind w:firstLine="480" w:firstLineChars="200"/>
        <w:contextualSpacing/>
        <w:rPr>
          <w:rFonts w:cs="宋体" w:asciiTheme="minorEastAsia" w:hAnsiTheme="minorEastAsia"/>
          <w:color w:val="auto"/>
          <w:sz w:val="24"/>
          <w:szCs w:val="21"/>
          <w:lang w:val="zh-CN"/>
        </w:rPr>
      </w:pPr>
      <w:r>
        <w:rPr>
          <w:rFonts w:ascii="宋体" w:hAnsi="宋体" w:eastAsia="宋体" w:cs="宋体"/>
          <w:color w:val="auto"/>
          <w:sz w:val="24"/>
          <w:szCs w:val="21"/>
          <w:lang w:val="zh-CN"/>
        </w:rPr>
        <w:t>经研究，我</w:t>
      </w:r>
      <w:r>
        <w:rPr>
          <w:rFonts w:hint="eastAsia" w:cs="宋体" w:asciiTheme="minorEastAsia" w:hAnsiTheme="minorEastAsia"/>
          <w:color w:val="auto"/>
          <w:sz w:val="24"/>
          <w:szCs w:val="21"/>
          <w:lang w:val="zh-CN"/>
        </w:rPr>
        <w:t>方自愿参与贵方</w:t>
      </w:r>
      <w:r>
        <w:rPr>
          <w:rFonts w:hint="eastAsia" w:cs="宋体" w:asciiTheme="minorEastAsia" w:hAnsiTheme="minorEastAsia"/>
          <w:color w:val="auto"/>
          <w:sz w:val="24"/>
          <w:szCs w:val="21"/>
          <w:u w:val="single"/>
          <w:lang w:val="zh-CN"/>
        </w:rPr>
        <w:t xml:space="preserve">    </w:t>
      </w:r>
      <w:r>
        <w:rPr>
          <w:rFonts w:ascii="宋体" w:hAnsi="宋体" w:eastAsia="宋体" w:cs="宋体"/>
          <w:color w:val="auto"/>
          <w:sz w:val="24"/>
          <w:szCs w:val="21"/>
          <w:lang w:val="zh-CN"/>
        </w:rPr>
        <w:t>年</w:t>
      </w:r>
      <w:r>
        <w:rPr>
          <w:rFonts w:hint="eastAsia" w:ascii="宋体" w:hAnsi="宋体" w:eastAsia="宋体" w:cs="宋体"/>
          <w:color w:val="auto"/>
          <w:sz w:val="24"/>
          <w:szCs w:val="21"/>
          <w:u w:val="single"/>
          <w:lang w:val="zh-CN"/>
        </w:rPr>
        <w:t xml:space="preserve">    </w:t>
      </w:r>
      <w:r>
        <w:rPr>
          <w:rFonts w:ascii="宋体" w:hAnsi="宋体" w:eastAsia="宋体" w:cs="宋体"/>
          <w:color w:val="auto"/>
          <w:sz w:val="24"/>
          <w:szCs w:val="21"/>
          <w:lang w:val="zh-CN"/>
        </w:rPr>
        <w:t>月</w:t>
      </w:r>
      <w:r>
        <w:rPr>
          <w:rFonts w:hint="eastAsia" w:ascii="宋体" w:hAnsi="宋体" w:eastAsia="宋体" w:cs="宋体"/>
          <w:color w:val="auto"/>
          <w:sz w:val="24"/>
          <w:szCs w:val="21"/>
          <w:u w:val="single"/>
          <w:lang w:val="zh-CN"/>
        </w:rPr>
        <w:t xml:space="preserve">    </w:t>
      </w:r>
      <w:r>
        <w:rPr>
          <w:rFonts w:ascii="宋体" w:hAnsi="宋体" w:eastAsia="宋体" w:cs="宋体"/>
          <w:color w:val="auto"/>
          <w:sz w:val="24"/>
          <w:szCs w:val="21"/>
          <w:lang w:val="zh-CN"/>
        </w:rPr>
        <w:t>日</w:t>
      </w:r>
      <w:r>
        <w:rPr>
          <w:rFonts w:hint="eastAsia" w:ascii="宋体" w:hAnsi="宋体" w:eastAsia="宋体" w:cs="宋体"/>
          <w:color w:val="auto"/>
          <w:sz w:val="24"/>
          <w:szCs w:val="21"/>
          <w:u w:val="single"/>
          <w:lang w:val="zh-CN"/>
        </w:rPr>
        <w:t xml:space="preserve">       </w:t>
      </w:r>
      <w:r>
        <w:rPr>
          <w:rFonts w:hint="eastAsia" w:cs="宋体" w:asciiTheme="minorEastAsia" w:hAnsiTheme="minorEastAsia"/>
          <w:color w:val="auto"/>
          <w:sz w:val="24"/>
          <w:szCs w:val="21"/>
          <w:lang w:val="zh-CN"/>
        </w:rPr>
        <w:t>（项目编号、项目名称）的</w:t>
      </w:r>
      <w:r>
        <w:rPr>
          <w:rFonts w:ascii="宋体" w:hAnsi="宋体" w:eastAsia="宋体" w:cs="宋体"/>
          <w:color w:val="auto"/>
          <w:sz w:val="24"/>
          <w:szCs w:val="21"/>
          <w:lang w:val="zh-CN"/>
        </w:rPr>
        <w:t>投标，</w:t>
      </w:r>
      <w:r>
        <w:rPr>
          <w:rFonts w:hint="eastAsia" w:cs="宋体" w:asciiTheme="minorEastAsia" w:hAnsiTheme="minorEastAsia"/>
          <w:color w:val="auto"/>
          <w:sz w:val="24"/>
          <w:szCs w:val="21"/>
          <w:lang w:val="zh-CN"/>
        </w:rPr>
        <w:t>将</w:t>
      </w:r>
      <w:r>
        <w:rPr>
          <w:rFonts w:ascii="宋体" w:hAnsi="宋体" w:eastAsia="宋体" w:cs="宋体"/>
          <w:color w:val="auto"/>
          <w:sz w:val="24"/>
          <w:szCs w:val="21"/>
          <w:lang w:val="zh-CN"/>
        </w:rPr>
        <w:t>严格</w:t>
      </w:r>
      <w:r>
        <w:rPr>
          <w:rFonts w:hint="eastAsia" w:cs="宋体" w:asciiTheme="minorEastAsia" w:hAnsiTheme="minorEastAsia"/>
          <w:color w:val="auto"/>
          <w:sz w:val="24"/>
          <w:szCs w:val="21"/>
          <w:lang w:val="zh-CN"/>
        </w:rPr>
        <w:t>遵守</w:t>
      </w:r>
      <w:r>
        <w:rPr>
          <w:rFonts w:ascii="宋体" w:hAnsi="宋体" w:eastAsia="宋体" w:cs="宋体"/>
          <w:color w:val="auto"/>
          <w:sz w:val="24"/>
          <w:szCs w:val="21"/>
          <w:lang w:val="zh-CN"/>
        </w:rPr>
        <w:t>《</w:t>
      </w:r>
      <w:r>
        <w:rPr>
          <w:rFonts w:hint="eastAsia" w:cs="宋体" w:asciiTheme="minorEastAsia" w:hAnsiTheme="minorEastAsia"/>
          <w:color w:val="auto"/>
          <w:sz w:val="24"/>
          <w:szCs w:val="21"/>
          <w:lang w:val="zh-CN"/>
        </w:rPr>
        <w:t>中华人民共和国政府采购</w:t>
      </w:r>
      <w:r>
        <w:rPr>
          <w:rFonts w:ascii="宋体" w:hAnsi="宋体" w:eastAsia="宋体" w:cs="宋体"/>
          <w:color w:val="auto"/>
          <w:sz w:val="24"/>
          <w:szCs w:val="21"/>
          <w:lang w:val="zh-CN"/>
        </w:rPr>
        <w:t>法》等</w:t>
      </w:r>
      <w:r>
        <w:rPr>
          <w:rFonts w:hint="eastAsia" w:cs="宋体" w:asciiTheme="minorEastAsia" w:hAnsiTheme="minorEastAsia"/>
          <w:color w:val="auto"/>
          <w:sz w:val="24"/>
          <w:szCs w:val="21"/>
          <w:lang w:val="zh-CN"/>
        </w:rPr>
        <w:t>相关</w:t>
      </w:r>
      <w:r>
        <w:rPr>
          <w:rFonts w:ascii="宋体" w:hAnsi="宋体" w:eastAsia="宋体" w:cs="宋体"/>
          <w:color w:val="auto"/>
          <w:sz w:val="24"/>
          <w:szCs w:val="21"/>
          <w:lang w:val="zh-CN"/>
        </w:rPr>
        <w:t>法律法规</w:t>
      </w:r>
      <w:r>
        <w:rPr>
          <w:rFonts w:hint="eastAsia" w:cs="宋体" w:asciiTheme="minorEastAsia" w:hAnsiTheme="minorEastAsia"/>
          <w:color w:val="auto"/>
          <w:sz w:val="24"/>
          <w:szCs w:val="21"/>
          <w:lang w:val="zh-CN"/>
        </w:rPr>
        <w:t>规定</w:t>
      </w:r>
      <w:r>
        <w:rPr>
          <w:rFonts w:cs="宋体" w:asciiTheme="minorEastAsia" w:hAnsiTheme="minorEastAsia"/>
          <w:color w:val="auto"/>
          <w:sz w:val="24"/>
          <w:szCs w:val="21"/>
          <w:lang w:val="zh-CN"/>
        </w:rPr>
        <w:t>，并无条件地遵守本次采购活动各项规定。我们郑重承诺：</w:t>
      </w:r>
      <w:r>
        <w:rPr>
          <w:rFonts w:hint="eastAsia" w:cs="宋体" w:asciiTheme="minorEastAsia" w:hAnsiTheme="minorEastAsia"/>
          <w:color w:val="auto"/>
          <w:sz w:val="24"/>
          <w:szCs w:val="21"/>
          <w:lang w:val="zh-CN"/>
        </w:rPr>
        <w:t>我方</w:t>
      </w:r>
      <w:r>
        <w:rPr>
          <w:rFonts w:cs="宋体" w:asciiTheme="minorEastAsia" w:hAnsiTheme="minorEastAsia"/>
          <w:color w:val="auto"/>
          <w:sz w:val="24"/>
          <w:szCs w:val="21"/>
          <w:lang w:val="zh-CN"/>
        </w:rPr>
        <w:t>如果在本次</w:t>
      </w:r>
      <w:r>
        <w:rPr>
          <w:rFonts w:hint="eastAsia" w:cs="宋体" w:asciiTheme="minorEastAsia" w:hAnsiTheme="minorEastAsia"/>
          <w:color w:val="auto"/>
          <w:sz w:val="24"/>
          <w:szCs w:val="21"/>
          <w:lang w:val="zh-CN"/>
        </w:rPr>
        <w:t>响应</w:t>
      </w:r>
      <w:r>
        <w:rPr>
          <w:rFonts w:cs="宋体" w:asciiTheme="minorEastAsia" w:hAnsiTheme="minorEastAsia"/>
          <w:color w:val="auto"/>
          <w:sz w:val="24"/>
          <w:szCs w:val="21"/>
          <w:lang w:val="zh-CN"/>
        </w:rPr>
        <w:t>活动中有</w:t>
      </w:r>
      <w:r>
        <w:rPr>
          <w:rFonts w:hint="eastAsia" w:cs="宋体" w:asciiTheme="minorEastAsia" w:hAnsiTheme="minorEastAsia"/>
          <w:color w:val="auto"/>
          <w:sz w:val="24"/>
          <w:szCs w:val="21"/>
          <w:lang w:val="zh-CN"/>
        </w:rPr>
        <w:t>下列</w:t>
      </w:r>
      <w:r>
        <w:rPr>
          <w:rFonts w:cs="宋体" w:asciiTheme="minorEastAsia" w:hAnsiTheme="minorEastAsia"/>
          <w:color w:val="auto"/>
          <w:sz w:val="24"/>
          <w:szCs w:val="21"/>
          <w:lang w:val="zh-CN"/>
        </w:rPr>
        <w:t>情形</w:t>
      </w:r>
      <w:r>
        <w:rPr>
          <w:rFonts w:hint="eastAsia" w:cs="宋体" w:asciiTheme="minorEastAsia" w:hAnsiTheme="minorEastAsia"/>
          <w:color w:val="auto"/>
          <w:sz w:val="24"/>
          <w:szCs w:val="21"/>
          <w:lang w:val="zh-CN"/>
        </w:rPr>
        <w:t>之一</w:t>
      </w:r>
      <w:r>
        <w:rPr>
          <w:rFonts w:cs="宋体" w:asciiTheme="minorEastAsia" w:hAnsiTheme="minorEastAsia"/>
          <w:color w:val="auto"/>
          <w:sz w:val="24"/>
          <w:szCs w:val="21"/>
          <w:lang w:val="zh-CN"/>
        </w:rPr>
        <w:t>的，</w:t>
      </w:r>
      <w:r>
        <w:rPr>
          <w:rFonts w:hint="eastAsia" w:cs="宋体" w:asciiTheme="minorEastAsia" w:hAnsiTheme="minorEastAsia"/>
          <w:color w:val="auto"/>
          <w:sz w:val="24"/>
          <w:szCs w:val="21"/>
          <w:lang w:val="en-US" w:eastAsia="zh-CN"/>
        </w:rPr>
        <w:t>自</w:t>
      </w:r>
      <w:r>
        <w:rPr>
          <w:rFonts w:cs="宋体" w:asciiTheme="minorEastAsia" w:hAnsiTheme="minorEastAsia"/>
          <w:color w:val="auto"/>
          <w:sz w:val="24"/>
          <w:szCs w:val="21"/>
          <w:lang w:val="zh-CN"/>
        </w:rPr>
        <w:t>愿接受政府采购</w:t>
      </w:r>
      <w:r>
        <w:rPr>
          <w:rFonts w:hint="eastAsia" w:cs="宋体" w:asciiTheme="minorEastAsia" w:hAnsiTheme="minorEastAsia"/>
          <w:color w:val="auto"/>
          <w:sz w:val="24"/>
          <w:szCs w:val="21"/>
          <w:lang w:val="zh-CN"/>
        </w:rPr>
        <w:t>监督管理</w:t>
      </w:r>
      <w:r>
        <w:rPr>
          <w:rFonts w:cs="宋体" w:asciiTheme="minorEastAsia" w:hAnsiTheme="minorEastAsia"/>
          <w:color w:val="auto"/>
          <w:sz w:val="24"/>
          <w:szCs w:val="21"/>
          <w:lang w:val="zh-CN"/>
        </w:rPr>
        <w:t>部门给予相关处罚并</w:t>
      </w:r>
      <w:r>
        <w:rPr>
          <w:rFonts w:hint="eastAsia" w:cs="宋体" w:asciiTheme="minorEastAsia" w:hAnsiTheme="minorEastAsia"/>
          <w:color w:val="auto"/>
          <w:sz w:val="24"/>
          <w:szCs w:val="21"/>
          <w:lang w:val="zh-CN"/>
        </w:rPr>
        <w:t>承诺依法</w:t>
      </w:r>
      <w:r>
        <w:rPr>
          <w:rFonts w:cs="宋体" w:asciiTheme="minorEastAsia" w:hAnsiTheme="minorEastAsia"/>
          <w:color w:val="auto"/>
          <w:sz w:val="24"/>
          <w:szCs w:val="21"/>
          <w:lang w:val="zh-CN"/>
        </w:rPr>
        <w:t>承担</w:t>
      </w:r>
      <w:r>
        <w:rPr>
          <w:rFonts w:hint="eastAsia" w:cs="宋体" w:asciiTheme="minorEastAsia" w:hAnsiTheme="minorEastAsia"/>
          <w:color w:val="auto"/>
          <w:sz w:val="24"/>
          <w:szCs w:val="21"/>
          <w:lang w:val="zh-CN"/>
        </w:rPr>
        <w:t>相关的经济赔偿责任和</w:t>
      </w:r>
      <w:r>
        <w:rPr>
          <w:rFonts w:cs="宋体" w:asciiTheme="minorEastAsia" w:hAnsiTheme="minorEastAsia"/>
          <w:color w:val="auto"/>
          <w:sz w:val="24"/>
          <w:szCs w:val="21"/>
          <w:lang w:val="zh-CN"/>
        </w:rPr>
        <w:t>法律责任。</w:t>
      </w:r>
    </w:p>
    <w:p w14:paraId="1C0BAF17">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一、在响应有效期内撤销响应文件；</w:t>
      </w:r>
    </w:p>
    <w:p w14:paraId="4056BA5A">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二、在响应文件中提供虚假材料；</w:t>
      </w:r>
    </w:p>
    <w:p w14:paraId="2669F8FD">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三、除因不可抗力或谈判文件认可的情形以外，成交后不与采购人签订合同；</w:t>
      </w:r>
    </w:p>
    <w:p w14:paraId="53B0501F">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四、与采购人、其他供应商或者采购代理机构恶意串通；</w:t>
      </w:r>
    </w:p>
    <w:p w14:paraId="388EC928">
      <w:pPr>
        <w:spacing w:beforeLines="50" w:afterLines="50" w:line="360" w:lineRule="auto"/>
        <w:ind w:firstLine="480" w:firstLineChars="200"/>
        <w:contextualSpacing/>
        <w:rPr>
          <w:rFonts w:cs="宋体" w:asciiTheme="minorEastAsia" w:hAnsiTheme="minorEastAsia"/>
          <w:color w:val="auto"/>
          <w:sz w:val="24"/>
          <w:szCs w:val="21"/>
          <w:lang w:val="zh-CN"/>
        </w:rPr>
      </w:pPr>
      <w:r>
        <w:rPr>
          <w:rFonts w:hint="eastAsia" w:cs="宋体" w:asciiTheme="minorEastAsia" w:hAnsiTheme="minorEastAsia"/>
          <w:color w:val="auto"/>
          <w:sz w:val="24"/>
          <w:szCs w:val="21"/>
          <w:lang w:val="zh-CN"/>
        </w:rPr>
        <w:t>五、法律法规及本谈判文件规定的其他严重违法行为。</w:t>
      </w:r>
    </w:p>
    <w:p w14:paraId="4AC0345F">
      <w:pPr>
        <w:rPr>
          <w:color w:val="auto"/>
          <w:sz w:val="36"/>
          <w:szCs w:val="28"/>
          <w:u w:val="single"/>
        </w:rPr>
      </w:pPr>
    </w:p>
    <w:p w14:paraId="41C1356F">
      <w:pPr>
        <w:rPr>
          <w:color w:val="auto"/>
          <w:sz w:val="36"/>
          <w:szCs w:val="28"/>
          <w:u w:val="single"/>
        </w:rPr>
      </w:pPr>
    </w:p>
    <w:p w14:paraId="3A756D89">
      <w:pPr>
        <w:spacing w:line="480" w:lineRule="auto"/>
        <w:ind w:firstLine="4980" w:firstLineChars="2075"/>
        <w:rPr>
          <w:rFonts w:cs="Arial" w:asciiTheme="minorEastAsia" w:hAnsiTheme="minorEastAsia"/>
          <w:color w:val="auto"/>
          <w:sz w:val="24"/>
          <w:szCs w:val="21"/>
        </w:rPr>
      </w:pPr>
      <w:r>
        <w:rPr>
          <w:rFonts w:hint="eastAsia" w:cs="宋体" w:asciiTheme="minorEastAsia" w:hAnsiTheme="minorEastAsia"/>
          <w:color w:val="auto"/>
          <w:sz w:val="24"/>
          <w:szCs w:val="21"/>
          <w:lang w:val="zh-CN"/>
        </w:rPr>
        <w:t>供应商名称（</w:t>
      </w:r>
      <w:r>
        <w:rPr>
          <w:rFonts w:hint="eastAsia" w:cs="Arial" w:asciiTheme="minorEastAsia" w:hAnsiTheme="minorEastAsia"/>
          <w:color w:val="auto"/>
          <w:sz w:val="24"/>
          <w:szCs w:val="21"/>
        </w:rPr>
        <w:t>并加盖公章</w:t>
      </w:r>
      <w:r>
        <w:rPr>
          <w:rFonts w:hint="eastAsia" w:cs="宋体" w:asciiTheme="minorEastAsia" w:hAnsiTheme="minorEastAsia"/>
          <w:color w:val="auto"/>
          <w:sz w:val="24"/>
          <w:szCs w:val="21"/>
          <w:lang w:val="zh-CN"/>
        </w:rPr>
        <w:t>）：</w:t>
      </w:r>
    </w:p>
    <w:p w14:paraId="15274D6B">
      <w:pPr>
        <w:spacing w:line="480" w:lineRule="auto"/>
        <w:ind w:firstLine="4980" w:firstLineChars="2075"/>
        <w:rPr>
          <w:rFonts w:cs="Arial" w:asciiTheme="minorEastAsia" w:hAnsiTheme="minorEastAsia"/>
          <w:color w:val="auto"/>
          <w:sz w:val="24"/>
          <w:szCs w:val="21"/>
        </w:rPr>
      </w:pPr>
      <w:r>
        <w:rPr>
          <w:rFonts w:hint="eastAsia" w:cs="Arial" w:asciiTheme="minorEastAsia" w:hAnsiTheme="minorEastAsia"/>
          <w:color w:val="auto"/>
          <w:sz w:val="24"/>
          <w:szCs w:val="21"/>
        </w:rPr>
        <w:t>日  期：  年  月  日</w:t>
      </w:r>
    </w:p>
    <w:p w14:paraId="29EC007D">
      <w:pPr>
        <w:autoSpaceDE w:val="0"/>
        <w:autoSpaceDN w:val="0"/>
        <w:adjustRightInd w:val="0"/>
        <w:spacing w:line="360" w:lineRule="auto"/>
        <w:jc w:val="center"/>
        <w:rPr>
          <w:rFonts w:ascii="宋体" w:cs="宋体"/>
          <w:color w:val="auto"/>
          <w:szCs w:val="21"/>
          <w:lang w:val="zh-CN"/>
        </w:rPr>
      </w:pPr>
    </w:p>
    <w:p w14:paraId="0364902A">
      <w:pPr>
        <w:autoSpaceDE w:val="0"/>
        <w:autoSpaceDN w:val="0"/>
        <w:adjustRightInd w:val="0"/>
        <w:spacing w:line="360" w:lineRule="auto"/>
        <w:ind w:right="-11"/>
        <w:rPr>
          <w:rFonts w:ascii="宋体" w:cs="宋体"/>
          <w:color w:val="auto"/>
          <w:szCs w:val="21"/>
          <w:lang w:val="zh-CN"/>
        </w:rPr>
      </w:pPr>
    </w:p>
    <w:p w14:paraId="1B72608A">
      <w:pPr>
        <w:autoSpaceDE w:val="0"/>
        <w:autoSpaceDN w:val="0"/>
        <w:adjustRightInd w:val="0"/>
        <w:spacing w:line="360" w:lineRule="auto"/>
        <w:jc w:val="center"/>
        <w:rPr>
          <w:rFonts w:cs="宋体" w:asciiTheme="minorEastAsia" w:hAnsiTheme="minorEastAsia"/>
          <w:color w:val="auto"/>
          <w:sz w:val="24"/>
          <w:szCs w:val="24"/>
          <w:lang w:val="zh-CN"/>
        </w:rPr>
      </w:pPr>
    </w:p>
    <w:p w14:paraId="0C479A03">
      <w:pPr>
        <w:autoSpaceDE w:val="0"/>
        <w:autoSpaceDN w:val="0"/>
        <w:adjustRightInd w:val="0"/>
        <w:spacing w:line="360" w:lineRule="auto"/>
        <w:jc w:val="center"/>
        <w:rPr>
          <w:rFonts w:cs="宋体" w:asciiTheme="minorEastAsia" w:hAnsiTheme="minorEastAsia"/>
          <w:color w:val="auto"/>
          <w:sz w:val="24"/>
          <w:szCs w:val="24"/>
          <w:lang w:val="zh-CN"/>
        </w:rPr>
      </w:pPr>
    </w:p>
    <w:p w14:paraId="36B40F9C">
      <w:pPr>
        <w:autoSpaceDE w:val="0"/>
        <w:autoSpaceDN w:val="0"/>
        <w:adjustRightInd w:val="0"/>
        <w:spacing w:line="360" w:lineRule="auto"/>
        <w:jc w:val="center"/>
        <w:rPr>
          <w:rFonts w:cs="宋体" w:asciiTheme="minorEastAsia" w:hAnsiTheme="minorEastAsia"/>
          <w:color w:val="auto"/>
          <w:sz w:val="24"/>
          <w:szCs w:val="24"/>
          <w:lang w:val="zh-CN"/>
        </w:rPr>
      </w:pPr>
    </w:p>
    <w:p w14:paraId="52DD6912">
      <w:pPr>
        <w:autoSpaceDE w:val="0"/>
        <w:autoSpaceDN w:val="0"/>
        <w:adjustRightInd w:val="0"/>
        <w:spacing w:line="360" w:lineRule="auto"/>
        <w:jc w:val="center"/>
        <w:rPr>
          <w:rFonts w:cs="宋体" w:asciiTheme="minorEastAsia" w:hAnsiTheme="minorEastAsia"/>
          <w:color w:val="auto"/>
          <w:sz w:val="24"/>
          <w:szCs w:val="24"/>
          <w:lang w:val="zh-CN"/>
        </w:rPr>
      </w:pPr>
    </w:p>
    <w:p w14:paraId="0CD60285">
      <w:pPr>
        <w:autoSpaceDE w:val="0"/>
        <w:autoSpaceDN w:val="0"/>
        <w:adjustRightInd w:val="0"/>
        <w:spacing w:line="360" w:lineRule="auto"/>
        <w:jc w:val="center"/>
        <w:rPr>
          <w:rFonts w:cs="宋体" w:asciiTheme="minorEastAsia" w:hAnsiTheme="minorEastAsia"/>
          <w:color w:val="auto"/>
          <w:sz w:val="24"/>
          <w:szCs w:val="24"/>
          <w:lang w:val="zh-CN"/>
        </w:rPr>
      </w:pPr>
    </w:p>
    <w:p w14:paraId="43EA5CD9">
      <w:pPr>
        <w:autoSpaceDE w:val="0"/>
        <w:autoSpaceDN w:val="0"/>
        <w:adjustRightInd w:val="0"/>
        <w:spacing w:line="360" w:lineRule="auto"/>
        <w:rPr>
          <w:rFonts w:ascii="宋体" w:cs="宋体"/>
          <w:color w:val="auto"/>
          <w:sz w:val="24"/>
          <w:lang w:val="zh-CN"/>
        </w:rPr>
      </w:pPr>
    </w:p>
    <w:p w14:paraId="339CAA33">
      <w:pPr>
        <w:rPr>
          <w:rFonts w:hint="eastAsia" w:ascii="宋体" w:hAnsi="宋体"/>
          <w:b/>
          <w:bCs/>
          <w:color w:val="auto"/>
          <w:sz w:val="28"/>
          <w:szCs w:val="24"/>
        </w:rPr>
      </w:pPr>
      <w:r>
        <w:rPr>
          <w:rFonts w:hint="eastAsia" w:ascii="宋体" w:hAnsi="宋体"/>
          <w:b/>
          <w:bCs/>
          <w:color w:val="auto"/>
          <w:sz w:val="28"/>
          <w:szCs w:val="24"/>
        </w:rPr>
        <w:br w:type="page"/>
      </w:r>
    </w:p>
    <w:p w14:paraId="47D06341">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rPr>
        <w:t>3.</w:t>
      </w:r>
      <w:r>
        <w:rPr>
          <w:rFonts w:hint="eastAsia" w:ascii="宋体" w:hAnsi="宋体"/>
          <w:b/>
          <w:bCs/>
          <w:color w:val="auto"/>
          <w:sz w:val="28"/>
          <w:szCs w:val="24"/>
          <w:lang w:val="en-US" w:eastAsia="zh-CN"/>
        </w:rPr>
        <w:t>5</w:t>
      </w:r>
      <w:r>
        <w:rPr>
          <w:rFonts w:hint="eastAsia" w:ascii="宋体" w:hAnsi="宋体"/>
          <w:b/>
          <w:bCs/>
          <w:color w:val="auto"/>
          <w:sz w:val="28"/>
          <w:szCs w:val="24"/>
        </w:rPr>
        <w:t xml:space="preserve"> 禹州市政府采购供应商信用承诺函</w:t>
      </w:r>
    </w:p>
    <w:p w14:paraId="5B090CEC">
      <w:pPr>
        <w:spacing w:line="360" w:lineRule="auto"/>
        <w:jc w:val="center"/>
        <w:rPr>
          <w:rFonts w:ascii="宋体" w:hAnsi="宋体" w:cs="宋体"/>
          <w:color w:val="auto"/>
          <w:sz w:val="24"/>
          <w:szCs w:val="24"/>
          <w:lang w:val="zh-CN"/>
        </w:rPr>
      </w:pPr>
    </w:p>
    <w:p w14:paraId="28FA00D0">
      <w:pPr>
        <w:spacing w:line="360" w:lineRule="auto"/>
        <w:jc w:val="left"/>
        <w:rPr>
          <w:rFonts w:ascii="宋体" w:hAnsi="宋体" w:cs="宋体"/>
          <w:color w:val="auto"/>
          <w:sz w:val="24"/>
          <w:szCs w:val="24"/>
          <w:lang w:val="zh-CN"/>
        </w:rPr>
      </w:pPr>
      <w:r>
        <w:rPr>
          <w:rFonts w:hint="eastAsia" w:ascii="宋体" w:hAnsi="宋体" w:cs="宋体"/>
          <w:color w:val="auto"/>
          <w:sz w:val="24"/>
          <w:szCs w:val="24"/>
          <w:lang w:val="zh-CN"/>
        </w:rPr>
        <w:t>致</w:t>
      </w:r>
      <w:r>
        <w:rPr>
          <w:rFonts w:hint="eastAsia" w:ascii="宋体" w:hAnsi="宋体" w:cs="宋体"/>
          <w:color w:val="auto"/>
          <w:sz w:val="24"/>
          <w:szCs w:val="24"/>
          <w:u w:val="single"/>
          <w:lang w:val="zh-CN"/>
        </w:rPr>
        <w:t xml:space="preserve">           （采购人或采购代理机构）</w:t>
      </w:r>
      <w:r>
        <w:rPr>
          <w:rFonts w:hint="eastAsia" w:ascii="宋体" w:hAnsi="宋体" w:cs="宋体"/>
          <w:color w:val="auto"/>
          <w:sz w:val="24"/>
          <w:szCs w:val="24"/>
          <w:lang w:val="zh-CN"/>
        </w:rPr>
        <w:t>：</w:t>
      </w:r>
    </w:p>
    <w:p w14:paraId="53CC6449">
      <w:pPr>
        <w:spacing w:line="360" w:lineRule="auto"/>
        <w:ind w:firstLine="480" w:firstLineChars="200"/>
        <w:jc w:val="left"/>
        <w:rPr>
          <w:rFonts w:ascii="宋体" w:hAnsi="宋体" w:cs="宋体"/>
          <w:color w:val="auto"/>
          <w:sz w:val="24"/>
          <w:szCs w:val="24"/>
          <w:u w:val="single"/>
          <w:lang w:val="zh-CN"/>
        </w:rPr>
      </w:pPr>
      <w:r>
        <w:rPr>
          <w:rFonts w:hint="eastAsia" w:ascii="宋体" w:hAnsi="宋体" w:cs="宋体"/>
          <w:color w:val="auto"/>
          <w:sz w:val="24"/>
          <w:szCs w:val="24"/>
          <w:lang w:val="zh-CN"/>
        </w:rPr>
        <w:t>单位名称（自然人姓名）：</w:t>
      </w:r>
      <w:r>
        <w:rPr>
          <w:rFonts w:hint="eastAsia" w:ascii="宋体" w:hAnsi="宋体" w:cs="宋体"/>
          <w:color w:val="auto"/>
          <w:sz w:val="24"/>
          <w:szCs w:val="24"/>
          <w:u w:val="single"/>
          <w:lang w:val="zh-CN"/>
        </w:rPr>
        <w:t xml:space="preserve">                                       </w:t>
      </w:r>
    </w:p>
    <w:p w14:paraId="44222253">
      <w:pPr>
        <w:spacing w:line="360" w:lineRule="auto"/>
        <w:ind w:firstLine="480" w:firstLineChars="200"/>
        <w:jc w:val="left"/>
        <w:rPr>
          <w:rFonts w:ascii="宋体" w:hAnsi="宋体" w:cs="宋体"/>
          <w:color w:val="auto"/>
          <w:sz w:val="24"/>
          <w:szCs w:val="24"/>
          <w:u w:val="single"/>
          <w:lang w:val="zh-CN"/>
        </w:rPr>
      </w:pPr>
      <w:r>
        <w:rPr>
          <w:rFonts w:hint="eastAsia" w:ascii="宋体" w:hAnsi="宋体" w:cs="宋体"/>
          <w:color w:val="auto"/>
          <w:sz w:val="24"/>
          <w:szCs w:val="24"/>
          <w:lang w:val="zh-CN"/>
        </w:rPr>
        <w:t>统一社会信用代码（身份证号码）：</w:t>
      </w:r>
      <w:r>
        <w:rPr>
          <w:rFonts w:hint="eastAsia" w:ascii="宋体" w:hAnsi="宋体" w:cs="宋体"/>
          <w:color w:val="auto"/>
          <w:sz w:val="24"/>
          <w:szCs w:val="24"/>
          <w:u w:val="single"/>
          <w:lang w:val="zh-CN"/>
        </w:rPr>
        <w:t xml:space="preserve">                               </w:t>
      </w:r>
    </w:p>
    <w:p w14:paraId="2D281C1E">
      <w:pPr>
        <w:spacing w:line="360" w:lineRule="auto"/>
        <w:ind w:firstLine="480" w:firstLineChars="200"/>
        <w:jc w:val="left"/>
        <w:rPr>
          <w:rFonts w:ascii="宋体" w:hAnsi="宋体" w:cs="宋体"/>
          <w:color w:val="auto"/>
          <w:sz w:val="24"/>
          <w:szCs w:val="24"/>
          <w:u w:val="single"/>
          <w:lang w:val="zh-CN"/>
        </w:rPr>
      </w:pPr>
      <w:r>
        <w:rPr>
          <w:rFonts w:hint="eastAsia" w:ascii="宋体" w:hAnsi="宋体" w:cs="宋体"/>
          <w:color w:val="auto"/>
          <w:sz w:val="24"/>
          <w:szCs w:val="24"/>
          <w:lang w:val="zh-CN"/>
        </w:rPr>
        <w:t>法定代表人（负责人）：</w:t>
      </w:r>
      <w:r>
        <w:rPr>
          <w:rFonts w:hint="eastAsia" w:ascii="宋体" w:hAnsi="宋体" w:cs="宋体"/>
          <w:color w:val="auto"/>
          <w:sz w:val="24"/>
          <w:szCs w:val="24"/>
          <w:u w:val="single"/>
          <w:lang w:val="zh-CN"/>
        </w:rPr>
        <w:t xml:space="preserve">                                         </w:t>
      </w:r>
    </w:p>
    <w:p w14:paraId="1A8B34D8">
      <w:pPr>
        <w:spacing w:line="360" w:lineRule="auto"/>
        <w:ind w:firstLine="480" w:firstLineChars="200"/>
        <w:jc w:val="left"/>
        <w:rPr>
          <w:rFonts w:ascii="宋体" w:hAnsi="宋体" w:cs="宋体"/>
          <w:color w:val="auto"/>
          <w:sz w:val="24"/>
          <w:szCs w:val="24"/>
          <w:u w:val="single"/>
          <w:lang w:val="zh-CN"/>
        </w:rPr>
      </w:pPr>
      <w:r>
        <w:rPr>
          <w:rFonts w:hint="eastAsia" w:ascii="宋体" w:hAnsi="宋体" w:cs="宋体"/>
          <w:color w:val="auto"/>
          <w:sz w:val="24"/>
          <w:szCs w:val="24"/>
          <w:lang w:val="zh-CN"/>
        </w:rPr>
        <w:t>联系地址和电话：</w:t>
      </w:r>
      <w:r>
        <w:rPr>
          <w:rFonts w:hint="eastAsia" w:ascii="宋体" w:hAnsi="宋体" w:cs="宋体"/>
          <w:color w:val="auto"/>
          <w:sz w:val="24"/>
          <w:szCs w:val="24"/>
          <w:u w:val="single"/>
          <w:lang w:val="zh-CN"/>
        </w:rPr>
        <w:t xml:space="preserve">                                               </w:t>
      </w:r>
    </w:p>
    <w:p w14:paraId="3D8C064D">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为维护公平、公正、公开的政府采购市场秩序，树立诚实守信的政府采购供应商形象，我单位（本人）自愿作出以下承诺：</w:t>
      </w:r>
    </w:p>
    <w:p w14:paraId="64F5E922">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（一）具有独立承担民事责任的能力；</w:t>
      </w:r>
    </w:p>
    <w:p w14:paraId="4FC5D84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（二）具有良好的商业信誉和健全的财务会计制度；</w:t>
      </w:r>
    </w:p>
    <w:p w14:paraId="046D5236">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（三）具有履行合同所必需的设备和专业技术能力；</w:t>
      </w:r>
    </w:p>
    <w:p w14:paraId="31F5E122">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（四）有依法缴纳税收和社会保障资金的良好记录；</w:t>
      </w:r>
    </w:p>
    <w:p w14:paraId="7742AFF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（五）参加政府采购活动前三年内，在经营活动中没有重大违法记录；</w:t>
      </w:r>
    </w:p>
    <w:p w14:paraId="5427A95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（六）未被列入失信被执行人、重大税收违法失信主体、政府采购严重违法失信行为记录名单、严重违法失信社会组织；</w:t>
      </w:r>
    </w:p>
    <w:p w14:paraId="6C297E9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（七）与参加本项目投标的其他供应商之间，单位负责人不为同一人并且不存在直接控股、管理关系；</w:t>
      </w:r>
    </w:p>
    <w:p w14:paraId="40E0C38C">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（八）未为本项目提供整体设计、规范编制或者项目管理、监理、检测等服务；</w:t>
      </w:r>
    </w:p>
    <w:p w14:paraId="53C80262">
      <w:pPr>
        <w:spacing w:line="360" w:lineRule="auto"/>
        <w:ind w:firstLine="360" w:firstLineChars="150"/>
        <w:jc w:val="left"/>
        <w:rPr>
          <w:rFonts w:hint="eastAsia" w:ascii="宋体" w:hAnsi="宋体" w:cs="宋体"/>
          <w:color w:val="auto"/>
          <w:sz w:val="24"/>
          <w:szCs w:val="24"/>
          <w:lang w:val="zh-CN"/>
        </w:rPr>
      </w:pPr>
      <w:r>
        <w:rPr>
          <w:rFonts w:hint="eastAsia" w:ascii="宋体" w:hAnsi="宋体" w:cs="宋体"/>
          <w:color w:val="auto"/>
          <w:sz w:val="24"/>
          <w:szCs w:val="24"/>
          <w:lang w:val="zh-CN"/>
        </w:rPr>
        <w:t>（九）响应报价在满足谈判文件第四章 供应商须知1</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.4、1</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.5的同时，支付给本项目所用工的工资不得低于禹州市最低工资标准。</w:t>
      </w:r>
    </w:p>
    <w:p w14:paraId="55357F8A">
      <w:pPr>
        <w:spacing w:line="360" w:lineRule="auto"/>
        <w:ind w:firstLine="360" w:firstLineChars="150"/>
        <w:jc w:val="left"/>
        <w:rPr>
          <w:rFonts w:ascii="宋体" w:hAnsi="宋体" w:cs="宋体"/>
          <w:color w:val="auto"/>
          <w:sz w:val="24"/>
          <w:szCs w:val="24"/>
          <w:lang w:val="zh-CN"/>
        </w:rPr>
      </w:pPr>
      <w:r>
        <w:rPr>
          <w:rFonts w:hint="eastAsia" w:ascii="宋体" w:hAnsi="宋体" w:cs="宋体"/>
          <w:color w:val="auto"/>
          <w:sz w:val="24"/>
          <w:szCs w:val="24"/>
          <w:lang w:val="zh-CN"/>
        </w:rPr>
        <w:t>（十）符合法律、行政法规规定的其他条件。</w:t>
      </w:r>
    </w:p>
    <w:p w14:paraId="2BB8D7C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F7CB5D8">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供应商（电子章）：</w:t>
      </w:r>
    </w:p>
    <w:p w14:paraId="7CB50409">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法定代表人、负责人、本人、或授权代表（签字或电子印章）：</w:t>
      </w:r>
    </w:p>
    <w:p w14:paraId="6E858DD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日期：   年   月   日</w:t>
      </w:r>
    </w:p>
    <w:p w14:paraId="5C5DF481">
      <w:pPr>
        <w:spacing w:line="360" w:lineRule="auto"/>
        <w:jc w:val="left"/>
        <w:rPr>
          <w:rFonts w:ascii="宋体" w:hAnsi="宋体" w:cs="宋体"/>
          <w:color w:val="auto"/>
          <w:sz w:val="24"/>
          <w:szCs w:val="24"/>
          <w:lang w:val="zh-CN"/>
        </w:rPr>
      </w:pPr>
    </w:p>
    <w:p w14:paraId="4B0E7243">
      <w:pPr>
        <w:spacing w:line="360" w:lineRule="auto"/>
        <w:jc w:val="left"/>
        <w:rPr>
          <w:rFonts w:ascii="宋体" w:hAnsi="宋体" w:cs="宋体"/>
          <w:color w:val="auto"/>
          <w:sz w:val="24"/>
          <w:szCs w:val="24"/>
          <w:lang w:val="zh-CN"/>
        </w:rPr>
      </w:pPr>
      <w:r>
        <w:rPr>
          <w:rFonts w:hint="eastAsia" w:ascii="宋体" w:hAnsi="宋体" w:cs="宋体"/>
          <w:color w:val="auto"/>
          <w:sz w:val="24"/>
          <w:szCs w:val="24"/>
          <w:lang w:val="zh-CN"/>
        </w:rPr>
        <w:t>注：</w:t>
      </w:r>
    </w:p>
    <w:p w14:paraId="0DF3E619">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1.供应商须在响应文件中按此模板提供承诺函，未提供视为未实质性响应磋商文件要求，按无效响应处理。</w:t>
      </w:r>
    </w:p>
    <w:p w14:paraId="2DA65C6A">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2.供应商的法定代表人或者授权代表的签字或盖章应真实、有效，如由授权代表签字或盖章的，应提供“法定代表人授权书”。</w:t>
      </w:r>
    </w:p>
    <w:p w14:paraId="0943B8BB">
      <w:pPr>
        <w:autoSpaceDE w:val="0"/>
        <w:autoSpaceDN w:val="0"/>
        <w:adjustRightInd w:val="0"/>
        <w:spacing w:line="360" w:lineRule="auto"/>
        <w:jc w:val="center"/>
        <w:rPr>
          <w:rFonts w:ascii="宋体" w:hAnsi="宋体"/>
          <w:b/>
          <w:bCs/>
          <w:color w:val="auto"/>
          <w:sz w:val="28"/>
          <w:szCs w:val="24"/>
        </w:rPr>
      </w:pPr>
    </w:p>
    <w:p w14:paraId="7309CFFA">
      <w:pPr>
        <w:autoSpaceDE w:val="0"/>
        <w:autoSpaceDN w:val="0"/>
        <w:adjustRightInd w:val="0"/>
        <w:spacing w:line="360" w:lineRule="auto"/>
        <w:jc w:val="center"/>
        <w:rPr>
          <w:rFonts w:ascii="宋体" w:hAnsi="宋体"/>
          <w:b/>
          <w:bCs/>
          <w:color w:val="auto"/>
          <w:sz w:val="28"/>
          <w:szCs w:val="24"/>
        </w:rPr>
      </w:pPr>
    </w:p>
    <w:p w14:paraId="240DFB77">
      <w:pPr>
        <w:autoSpaceDE w:val="0"/>
        <w:autoSpaceDN w:val="0"/>
        <w:adjustRightInd w:val="0"/>
        <w:spacing w:line="360" w:lineRule="auto"/>
        <w:jc w:val="center"/>
        <w:rPr>
          <w:rFonts w:ascii="宋体" w:hAnsi="宋体"/>
          <w:b/>
          <w:bCs/>
          <w:color w:val="auto"/>
          <w:sz w:val="28"/>
          <w:szCs w:val="24"/>
        </w:rPr>
      </w:pPr>
    </w:p>
    <w:p w14:paraId="7E1E39CF">
      <w:pPr>
        <w:autoSpaceDE w:val="0"/>
        <w:autoSpaceDN w:val="0"/>
        <w:adjustRightInd w:val="0"/>
        <w:spacing w:line="360" w:lineRule="auto"/>
        <w:jc w:val="center"/>
        <w:rPr>
          <w:rFonts w:ascii="宋体" w:hAnsi="宋体"/>
          <w:b/>
          <w:bCs/>
          <w:color w:val="auto"/>
          <w:sz w:val="28"/>
          <w:szCs w:val="24"/>
        </w:rPr>
      </w:pPr>
    </w:p>
    <w:p w14:paraId="6DDAA15E">
      <w:pPr>
        <w:autoSpaceDE w:val="0"/>
        <w:autoSpaceDN w:val="0"/>
        <w:adjustRightInd w:val="0"/>
        <w:spacing w:line="360" w:lineRule="auto"/>
        <w:jc w:val="center"/>
        <w:rPr>
          <w:rFonts w:ascii="宋体" w:hAnsi="宋体"/>
          <w:b/>
          <w:bCs/>
          <w:color w:val="auto"/>
          <w:sz w:val="28"/>
          <w:szCs w:val="24"/>
        </w:rPr>
      </w:pPr>
    </w:p>
    <w:p w14:paraId="1A08DF6F">
      <w:pPr>
        <w:autoSpaceDE w:val="0"/>
        <w:autoSpaceDN w:val="0"/>
        <w:adjustRightInd w:val="0"/>
        <w:spacing w:line="360" w:lineRule="auto"/>
        <w:jc w:val="center"/>
        <w:rPr>
          <w:rFonts w:ascii="宋体" w:hAnsi="宋体"/>
          <w:b/>
          <w:bCs/>
          <w:color w:val="auto"/>
          <w:sz w:val="28"/>
          <w:szCs w:val="24"/>
        </w:rPr>
      </w:pPr>
    </w:p>
    <w:p w14:paraId="45FD6080">
      <w:pPr>
        <w:autoSpaceDE w:val="0"/>
        <w:autoSpaceDN w:val="0"/>
        <w:adjustRightInd w:val="0"/>
        <w:spacing w:line="360" w:lineRule="auto"/>
        <w:jc w:val="center"/>
        <w:rPr>
          <w:rFonts w:ascii="宋体" w:hAnsi="宋体"/>
          <w:b/>
          <w:bCs/>
          <w:color w:val="auto"/>
          <w:sz w:val="28"/>
          <w:szCs w:val="24"/>
        </w:rPr>
      </w:pPr>
    </w:p>
    <w:p w14:paraId="6260BB1B">
      <w:pPr>
        <w:autoSpaceDE w:val="0"/>
        <w:autoSpaceDN w:val="0"/>
        <w:adjustRightInd w:val="0"/>
        <w:spacing w:line="360" w:lineRule="auto"/>
        <w:jc w:val="center"/>
        <w:rPr>
          <w:rFonts w:ascii="宋体" w:hAnsi="宋体"/>
          <w:b/>
          <w:bCs/>
          <w:color w:val="auto"/>
          <w:sz w:val="28"/>
          <w:szCs w:val="24"/>
        </w:rPr>
      </w:pPr>
    </w:p>
    <w:p w14:paraId="534B584D">
      <w:pPr>
        <w:autoSpaceDE w:val="0"/>
        <w:autoSpaceDN w:val="0"/>
        <w:adjustRightInd w:val="0"/>
        <w:spacing w:line="360" w:lineRule="auto"/>
        <w:jc w:val="center"/>
        <w:rPr>
          <w:rFonts w:ascii="宋体" w:hAnsi="宋体"/>
          <w:b/>
          <w:bCs/>
          <w:color w:val="auto"/>
          <w:sz w:val="28"/>
          <w:szCs w:val="24"/>
        </w:rPr>
      </w:pPr>
    </w:p>
    <w:p w14:paraId="678E745D">
      <w:pPr>
        <w:autoSpaceDE w:val="0"/>
        <w:autoSpaceDN w:val="0"/>
        <w:adjustRightInd w:val="0"/>
        <w:spacing w:line="360" w:lineRule="auto"/>
        <w:jc w:val="center"/>
        <w:rPr>
          <w:rFonts w:ascii="宋体" w:hAnsi="宋体"/>
          <w:b/>
          <w:bCs/>
          <w:color w:val="auto"/>
          <w:sz w:val="28"/>
          <w:szCs w:val="24"/>
        </w:rPr>
      </w:pPr>
    </w:p>
    <w:p w14:paraId="0A24C95B">
      <w:pPr>
        <w:autoSpaceDE w:val="0"/>
        <w:autoSpaceDN w:val="0"/>
        <w:adjustRightInd w:val="0"/>
        <w:spacing w:line="360" w:lineRule="auto"/>
        <w:jc w:val="center"/>
        <w:rPr>
          <w:rFonts w:ascii="宋体" w:hAnsi="宋体"/>
          <w:b/>
          <w:bCs/>
          <w:color w:val="auto"/>
          <w:sz w:val="28"/>
          <w:szCs w:val="24"/>
        </w:rPr>
      </w:pPr>
    </w:p>
    <w:p w14:paraId="2951EB40">
      <w:pPr>
        <w:autoSpaceDE w:val="0"/>
        <w:autoSpaceDN w:val="0"/>
        <w:adjustRightInd w:val="0"/>
        <w:spacing w:line="360" w:lineRule="auto"/>
        <w:jc w:val="center"/>
        <w:rPr>
          <w:rFonts w:ascii="宋体" w:hAnsi="宋体"/>
          <w:b/>
          <w:bCs/>
          <w:color w:val="auto"/>
          <w:sz w:val="28"/>
          <w:szCs w:val="24"/>
        </w:rPr>
      </w:pPr>
    </w:p>
    <w:p w14:paraId="6546828E">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rPr>
        <w:t>3.</w:t>
      </w:r>
      <w:r>
        <w:rPr>
          <w:rFonts w:hint="eastAsia" w:ascii="宋体" w:hAnsi="宋体"/>
          <w:b/>
          <w:bCs/>
          <w:color w:val="auto"/>
          <w:sz w:val="28"/>
          <w:szCs w:val="24"/>
          <w:lang w:val="en-US" w:eastAsia="zh-CN"/>
        </w:rPr>
        <w:t>6</w:t>
      </w:r>
      <w:r>
        <w:rPr>
          <w:rFonts w:hint="eastAsia" w:ascii="宋体" w:hAnsi="宋体"/>
          <w:b/>
          <w:bCs/>
          <w:color w:val="auto"/>
          <w:sz w:val="28"/>
          <w:szCs w:val="24"/>
        </w:rPr>
        <w:t xml:space="preserve"> 其他资格证书或材料</w:t>
      </w:r>
    </w:p>
    <w:p w14:paraId="4CF531C8">
      <w:pPr>
        <w:autoSpaceDE w:val="0"/>
        <w:autoSpaceDN w:val="0"/>
        <w:adjustRightInd w:val="0"/>
        <w:spacing w:line="360" w:lineRule="auto"/>
        <w:jc w:val="center"/>
        <w:rPr>
          <w:rFonts w:hAnsi="宋体" w:eastAsia="宋体"/>
          <w:b/>
          <w:snapToGrid w:val="0"/>
          <w:color w:val="auto"/>
          <w:kern w:val="0"/>
          <w:sz w:val="36"/>
          <w:szCs w:val="36"/>
        </w:rPr>
      </w:pPr>
    </w:p>
    <w:p w14:paraId="334F77D2">
      <w:pPr>
        <w:autoSpaceDE w:val="0"/>
        <w:autoSpaceDN w:val="0"/>
        <w:spacing w:line="360" w:lineRule="auto"/>
        <w:ind w:firstLine="0"/>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根据</w:t>
      </w:r>
      <w:r>
        <w:rPr>
          <w:rFonts w:hint="eastAsia" w:ascii="宋体" w:hAnsi="宋体"/>
          <w:color w:val="auto"/>
          <w:sz w:val="24"/>
          <w:highlight w:val="none"/>
          <w:lang w:eastAsia="zh-CN"/>
        </w:rPr>
        <w:t>谈判</w:t>
      </w:r>
      <w:r>
        <w:rPr>
          <w:rFonts w:hint="eastAsia" w:ascii="宋体" w:hAnsi="宋体"/>
          <w:color w:val="auto"/>
          <w:sz w:val="24"/>
          <w:highlight w:val="none"/>
        </w:rPr>
        <w:t>文件要求提供所需证书或材料）</w:t>
      </w:r>
    </w:p>
    <w:p w14:paraId="49219E70">
      <w:pPr>
        <w:autoSpaceDE w:val="0"/>
        <w:autoSpaceDN w:val="0"/>
        <w:adjustRightInd w:val="0"/>
        <w:spacing w:line="360" w:lineRule="auto"/>
        <w:jc w:val="center"/>
        <w:rPr>
          <w:rFonts w:hAnsi="宋体" w:eastAsia="宋体"/>
          <w:b/>
          <w:snapToGrid w:val="0"/>
          <w:color w:val="auto"/>
          <w:kern w:val="0"/>
          <w:sz w:val="36"/>
          <w:szCs w:val="36"/>
        </w:rPr>
      </w:pPr>
    </w:p>
    <w:p w14:paraId="693B604A">
      <w:pPr>
        <w:autoSpaceDE w:val="0"/>
        <w:autoSpaceDN w:val="0"/>
        <w:adjustRightInd w:val="0"/>
        <w:spacing w:line="360" w:lineRule="auto"/>
        <w:jc w:val="center"/>
        <w:rPr>
          <w:rFonts w:cs="黑体" w:asciiTheme="minorEastAsia" w:hAnsiTheme="minorEastAsia"/>
          <w:b/>
          <w:bCs/>
          <w:color w:val="auto"/>
          <w:sz w:val="44"/>
          <w:szCs w:val="44"/>
          <w:lang w:val="zh-CN"/>
        </w:rPr>
      </w:pPr>
    </w:p>
    <w:p w14:paraId="5AA99269">
      <w:pPr>
        <w:autoSpaceDE w:val="0"/>
        <w:autoSpaceDN w:val="0"/>
        <w:adjustRightInd w:val="0"/>
        <w:spacing w:line="360" w:lineRule="auto"/>
        <w:jc w:val="center"/>
        <w:rPr>
          <w:rFonts w:cs="黑体" w:asciiTheme="minorEastAsia" w:hAnsiTheme="minorEastAsia"/>
          <w:b/>
          <w:bCs/>
          <w:color w:val="auto"/>
          <w:sz w:val="44"/>
          <w:szCs w:val="44"/>
          <w:lang w:val="zh-CN"/>
        </w:rPr>
      </w:pPr>
    </w:p>
    <w:p w14:paraId="533501E8">
      <w:pPr>
        <w:autoSpaceDE w:val="0"/>
        <w:autoSpaceDN w:val="0"/>
        <w:adjustRightInd w:val="0"/>
        <w:spacing w:line="360" w:lineRule="auto"/>
        <w:jc w:val="center"/>
        <w:rPr>
          <w:rFonts w:cs="黑体" w:asciiTheme="minorEastAsia" w:hAnsiTheme="minorEastAsia"/>
          <w:b/>
          <w:bCs/>
          <w:color w:val="auto"/>
          <w:sz w:val="44"/>
          <w:szCs w:val="44"/>
          <w:lang w:val="zh-CN"/>
        </w:rPr>
      </w:pPr>
    </w:p>
    <w:p w14:paraId="71F9047B">
      <w:pPr>
        <w:autoSpaceDE w:val="0"/>
        <w:autoSpaceDN w:val="0"/>
        <w:adjustRightInd w:val="0"/>
        <w:spacing w:line="360" w:lineRule="auto"/>
        <w:jc w:val="center"/>
        <w:rPr>
          <w:rFonts w:cs="黑体" w:asciiTheme="minorEastAsia" w:hAnsiTheme="minorEastAsia"/>
          <w:b/>
          <w:bCs/>
          <w:color w:val="auto"/>
          <w:sz w:val="44"/>
          <w:szCs w:val="44"/>
          <w:lang w:val="zh-CN"/>
        </w:rPr>
      </w:pPr>
    </w:p>
    <w:p w14:paraId="6A35E12C">
      <w:pPr>
        <w:autoSpaceDE w:val="0"/>
        <w:autoSpaceDN w:val="0"/>
        <w:adjustRightInd w:val="0"/>
        <w:spacing w:line="360" w:lineRule="auto"/>
        <w:jc w:val="center"/>
        <w:rPr>
          <w:rFonts w:cs="黑体" w:asciiTheme="minorEastAsia" w:hAnsiTheme="minorEastAsia"/>
          <w:b/>
          <w:bCs/>
          <w:color w:val="auto"/>
          <w:sz w:val="44"/>
          <w:szCs w:val="44"/>
          <w:lang w:val="zh-CN"/>
        </w:rPr>
      </w:pPr>
    </w:p>
    <w:p w14:paraId="2C2D3E57">
      <w:pPr>
        <w:autoSpaceDE w:val="0"/>
        <w:autoSpaceDN w:val="0"/>
        <w:adjustRightInd w:val="0"/>
        <w:spacing w:line="360" w:lineRule="auto"/>
        <w:jc w:val="center"/>
        <w:rPr>
          <w:rFonts w:cs="黑体" w:asciiTheme="minorEastAsia" w:hAnsiTheme="minorEastAsia"/>
          <w:b/>
          <w:bCs/>
          <w:color w:val="auto"/>
          <w:sz w:val="44"/>
          <w:szCs w:val="44"/>
          <w:lang w:val="zh-CN"/>
        </w:rPr>
      </w:pPr>
    </w:p>
    <w:p w14:paraId="20B15C57">
      <w:pPr>
        <w:autoSpaceDE w:val="0"/>
        <w:autoSpaceDN w:val="0"/>
        <w:adjustRightInd w:val="0"/>
        <w:spacing w:line="360" w:lineRule="auto"/>
        <w:jc w:val="center"/>
        <w:rPr>
          <w:rFonts w:cs="黑体" w:asciiTheme="minorEastAsia" w:hAnsiTheme="minorEastAsia"/>
          <w:b/>
          <w:bCs/>
          <w:color w:val="auto"/>
          <w:sz w:val="44"/>
          <w:szCs w:val="44"/>
          <w:lang w:val="zh-CN"/>
        </w:rPr>
      </w:pPr>
    </w:p>
    <w:p w14:paraId="62FE6895">
      <w:pPr>
        <w:autoSpaceDE w:val="0"/>
        <w:autoSpaceDN w:val="0"/>
        <w:adjustRightInd w:val="0"/>
        <w:spacing w:line="360" w:lineRule="auto"/>
        <w:jc w:val="center"/>
        <w:rPr>
          <w:rFonts w:cs="黑体" w:asciiTheme="minorEastAsia" w:hAnsiTheme="minorEastAsia"/>
          <w:b/>
          <w:bCs/>
          <w:color w:val="auto"/>
          <w:sz w:val="44"/>
          <w:szCs w:val="44"/>
          <w:lang w:val="zh-CN"/>
        </w:rPr>
      </w:pPr>
    </w:p>
    <w:p w14:paraId="5596F2E6">
      <w:pPr>
        <w:autoSpaceDE w:val="0"/>
        <w:autoSpaceDN w:val="0"/>
        <w:adjustRightInd w:val="0"/>
        <w:spacing w:line="360" w:lineRule="auto"/>
        <w:jc w:val="center"/>
        <w:rPr>
          <w:rFonts w:cs="黑体" w:asciiTheme="minorEastAsia" w:hAnsiTheme="minorEastAsia"/>
          <w:b/>
          <w:bCs/>
          <w:color w:val="auto"/>
          <w:sz w:val="44"/>
          <w:szCs w:val="44"/>
          <w:lang w:val="zh-CN"/>
        </w:rPr>
      </w:pPr>
    </w:p>
    <w:p w14:paraId="34A5507D">
      <w:pPr>
        <w:autoSpaceDE w:val="0"/>
        <w:autoSpaceDN w:val="0"/>
        <w:adjustRightInd w:val="0"/>
        <w:spacing w:line="360" w:lineRule="auto"/>
        <w:jc w:val="center"/>
        <w:rPr>
          <w:rFonts w:cs="黑体" w:asciiTheme="minorEastAsia" w:hAnsiTheme="minorEastAsia"/>
          <w:b/>
          <w:bCs/>
          <w:color w:val="auto"/>
          <w:sz w:val="44"/>
          <w:szCs w:val="44"/>
          <w:lang w:val="zh-CN"/>
        </w:rPr>
      </w:pPr>
    </w:p>
    <w:p w14:paraId="7B2086E3">
      <w:pPr>
        <w:autoSpaceDE w:val="0"/>
        <w:autoSpaceDN w:val="0"/>
        <w:adjustRightInd w:val="0"/>
        <w:spacing w:line="360" w:lineRule="auto"/>
        <w:jc w:val="center"/>
        <w:rPr>
          <w:rFonts w:cs="黑体" w:asciiTheme="minorEastAsia" w:hAnsiTheme="minorEastAsia"/>
          <w:b/>
          <w:bCs/>
          <w:color w:val="auto"/>
          <w:sz w:val="44"/>
          <w:szCs w:val="44"/>
          <w:lang w:val="zh-CN"/>
        </w:rPr>
      </w:pPr>
    </w:p>
    <w:p w14:paraId="3F081173">
      <w:pPr>
        <w:autoSpaceDE w:val="0"/>
        <w:autoSpaceDN w:val="0"/>
        <w:adjustRightInd w:val="0"/>
        <w:spacing w:line="360" w:lineRule="auto"/>
        <w:jc w:val="center"/>
        <w:rPr>
          <w:rFonts w:cs="黑体" w:asciiTheme="minorEastAsia" w:hAnsiTheme="minorEastAsia"/>
          <w:b/>
          <w:bCs/>
          <w:color w:val="auto"/>
          <w:sz w:val="44"/>
          <w:szCs w:val="44"/>
          <w:lang w:val="zh-CN"/>
        </w:rPr>
      </w:pPr>
    </w:p>
    <w:p w14:paraId="418A9F83">
      <w:pPr>
        <w:autoSpaceDE w:val="0"/>
        <w:autoSpaceDN w:val="0"/>
        <w:adjustRightInd w:val="0"/>
        <w:spacing w:line="360" w:lineRule="auto"/>
        <w:jc w:val="center"/>
        <w:rPr>
          <w:rFonts w:cs="黑体" w:asciiTheme="minorEastAsia" w:hAnsiTheme="minorEastAsia"/>
          <w:b/>
          <w:bCs/>
          <w:color w:val="auto"/>
          <w:sz w:val="44"/>
          <w:szCs w:val="44"/>
          <w:lang w:val="zh-CN"/>
        </w:rPr>
      </w:pPr>
    </w:p>
    <w:p w14:paraId="4CBA6467">
      <w:pPr>
        <w:autoSpaceDE w:val="0"/>
        <w:autoSpaceDN w:val="0"/>
        <w:adjustRightInd w:val="0"/>
        <w:spacing w:line="360" w:lineRule="auto"/>
        <w:jc w:val="center"/>
        <w:rPr>
          <w:rFonts w:cs="黑体" w:asciiTheme="minorEastAsia" w:hAnsiTheme="minorEastAsia"/>
          <w:b/>
          <w:bCs/>
          <w:color w:val="auto"/>
          <w:sz w:val="44"/>
          <w:szCs w:val="44"/>
          <w:lang w:val="zh-CN"/>
        </w:rPr>
      </w:pPr>
    </w:p>
    <w:p w14:paraId="6DE0B55E">
      <w:pPr>
        <w:autoSpaceDE w:val="0"/>
        <w:autoSpaceDN w:val="0"/>
        <w:adjustRightInd w:val="0"/>
        <w:spacing w:line="360" w:lineRule="auto"/>
        <w:jc w:val="center"/>
        <w:rPr>
          <w:rFonts w:cs="黑体" w:asciiTheme="minorEastAsia" w:hAnsiTheme="minorEastAsia"/>
          <w:b/>
          <w:bCs/>
          <w:color w:val="auto"/>
          <w:sz w:val="44"/>
          <w:szCs w:val="44"/>
          <w:lang w:val="zh-CN"/>
        </w:rPr>
      </w:pPr>
    </w:p>
    <w:p w14:paraId="7BF2C296">
      <w:pPr>
        <w:autoSpaceDE w:val="0"/>
        <w:autoSpaceDN w:val="0"/>
        <w:adjustRightInd w:val="0"/>
        <w:spacing w:line="360" w:lineRule="auto"/>
        <w:jc w:val="center"/>
        <w:rPr>
          <w:rFonts w:cs="黑体" w:asciiTheme="minorEastAsia" w:hAnsiTheme="minorEastAsia"/>
          <w:b/>
          <w:bCs/>
          <w:color w:val="auto"/>
          <w:sz w:val="44"/>
          <w:szCs w:val="44"/>
          <w:lang w:val="zh-CN"/>
        </w:rPr>
      </w:pPr>
    </w:p>
    <w:p w14:paraId="7D48EA45">
      <w:pPr>
        <w:autoSpaceDE w:val="0"/>
        <w:autoSpaceDN w:val="0"/>
        <w:adjustRightInd w:val="0"/>
        <w:spacing w:line="360" w:lineRule="auto"/>
        <w:jc w:val="center"/>
        <w:rPr>
          <w:rFonts w:hAnsi="宋体" w:eastAsia="宋体"/>
          <w:b/>
          <w:snapToGrid w:val="0"/>
          <w:color w:val="auto"/>
          <w:kern w:val="0"/>
          <w:sz w:val="30"/>
          <w:szCs w:val="30"/>
        </w:rPr>
      </w:pPr>
      <w:r>
        <w:rPr>
          <w:rFonts w:hint="eastAsia" w:cs="黑体" w:asciiTheme="minorEastAsia" w:hAnsiTheme="minorEastAsia"/>
          <w:b/>
          <w:bCs/>
          <w:color w:val="auto"/>
          <w:sz w:val="30"/>
          <w:szCs w:val="30"/>
          <w:lang w:val="zh-CN"/>
        </w:rPr>
        <w:t>四、响应文件审查相关材料</w:t>
      </w:r>
    </w:p>
    <w:p w14:paraId="66C5A873">
      <w:pPr>
        <w:autoSpaceDE w:val="0"/>
        <w:autoSpaceDN w:val="0"/>
        <w:spacing w:line="360" w:lineRule="auto"/>
        <w:ind w:firstLine="0"/>
        <w:jc w:val="center"/>
        <w:outlineLvl w:val="2"/>
        <w:rPr>
          <w:rFonts w:ascii="宋体" w:hAnsi="宋体" w:eastAsia="宋体" w:cs="宋体"/>
          <w:b/>
          <w:bCs/>
          <w:color w:val="auto"/>
          <w:sz w:val="28"/>
          <w:szCs w:val="28"/>
        </w:rPr>
      </w:pPr>
      <w:r>
        <w:rPr>
          <w:rFonts w:hint="eastAsia" w:ascii="宋体" w:hAnsi="宋体" w:eastAsia="宋体" w:cs="宋体"/>
          <w:b/>
          <w:bCs/>
          <w:color w:val="auto"/>
          <w:sz w:val="28"/>
          <w:szCs w:val="28"/>
        </w:rPr>
        <w:t>4.1 投标分项报价表</w:t>
      </w:r>
    </w:p>
    <w:p w14:paraId="70AB06A9">
      <w:pPr>
        <w:snapToGrid w:val="0"/>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3AFAF59F">
      <w:pPr>
        <w:snapToGrid w:val="0"/>
        <w:spacing w:line="360" w:lineRule="auto"/>
        <w:ind w:firstLine="0"/>
        <w:rPr>
          <w:rFonts w:ascii="宋体" w:hAnsi="宋体" w:eastAsia="宋体" w:cs="宋体"/>
          <w:color w:val="auto"/>
          <w:sz w:val="24"/>
          <w:szCs w:val="24"/>
        </w:rPr>
      </w:pPr>
      <w:r>
        <w:rPr>
          <w:rFonts w:hint="eastAsia" w:ascii="宋体" w:hAnsi="宋体" w:eastAsia="宋体" w:cs="宋体"/>
          <w:color w:val="auto"/>
          <w:sz w:val="24"/>
          <w:szCs w:val="24"/>
        </w:rPr>
        <w:t>项目名称：</w:t>
      </w:r>
    </w:p>
    <w:tbl>
      <w:tblPr>
        <w:tblStyle w:val="12"/>
        <w:tblW w:w="10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803"/>
        <w:gridCol w:w="3269"/>
        <w:gridCol w:w="1010"/>
        <w:gridCol w:w="1010"/>
        <w:gridCol w:w="1010"/>
        <w:gridCol w:w="1010"/>
        <w:gridCol w:w="1010"/>
      </w:tblGrid>
      <w:tr w14:paraId="0ACF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F5CCC28">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803" w:type="dxa"/>
            <w:vAlign w:val="center"/>
          </w:tcPr>
          <w:p w14:paraId="3DA8F34D">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名称</w:t>
            </w:r>
          </w:p>
        </w:tc>
        <w:tc>
          <w:tcPr>
            <w:tcW w:w="3269" w:type="dxa"/>
            <w:vAlign w:val="center"/>
          </w:tcPr>
          <w:p w14:paraId="4B938EE7">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品牌、规格、型号</w:t>
            </w:r>
          </w:p>
        </w:tc>
        <w:tc>
          <w:tcPr>
            <w:tcW w:w="1010" w:type="dxa"/>
            <w:vAlign w:val="center"/>
          </w:tcPr>
          <w:p w14:paraId="47E4178F">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单位</w:t>
            </w:r>
          </w:p>
        </w:tc>
        <w:tc>
          <w:tcPr>
            <w:tcW w:w="1010" w:type="dxa"/>
            <w:vAlign w:val="center"/>
          </w:tcPr>
          <w:p w14:paraId="08A0721F">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数量</w:t>
            </w:r>
          </w:p>
        </w:tc>
        <w:tc>
          <w:tcPr>
            <w:tcW w:w="1010" w:type="dxa"/>
            <w:vAlign w:val="center"/>
          </w:tcPr>
          <w:p w14:paraId="21E449E4">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单价</w:t>
            </w:r>
          </w:p>
        </w:tc>
        <w:tc>
          <w:tcPr>
            <w:tcW w:w="1010" w:type="dxa"/>
            <w:vAlign w:val="center"/>
          </w:tcPr>
          <w:p w14:paraId="7870C74C">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总价</w:t>
            </w:r>
          </w:p>
        </w:tc>
        <w:tc>
          <w:tcPr>
            <w:tcW w:w="1010" w:type="dxa"/>
            <w:vAlign w:val="center"/>
          </w:tcPr>
          <w:p w14:paraId="66ACCF9E">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厂家</w:t>
            </w:r>
          </w:p>
        </w:tc>
      </w:tr>
      <w:tr w14:paraId="635B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947" w:type="dxa"/>
            <w:gridSpan w:val="8"/>
            <w:vAlign w:val="center"/>
          </w:tcPr>
          <w:p w14:paraId="5DB016B2">
            <w:pPr>
              <w:pStyle w:val="8"/>
              <w:widowControl/>
              <w:spacing w:line="360" w:lineRule="auto"/>
              <w:contextualSpacing/>
              <w:jc w:val="both"/>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适用本国产品标准的货物</w:t>
            </w:r>
          </w:p>
        </w:tc>
      </w:tr>
      <w:tr w14:paraId="60E8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5C83C748">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1</w:t>
            </w:r>
          </w:p>
        </w:tc>
        <w:tc>
          <w:tcPr>
            <w:tcW w:w="1803" w:type="dxa"/>
            <w:vAlign w:val="center"/>
          </w:tcPr>
          <w:p w14:paraId="70D2A6BE">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7A96E0E7">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A5CC88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35462B4">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F4EE7E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9E80B4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347A4A8">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1924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1C186D4">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2</w:t>
            </w:r>
          </w:p>
        </w:tc>
        <w:tc>
          <w:tcPr>
            <w:tcW w:w="1803" w:type="dxa"/>
            <w:vAlign w:val="center"/>
          </w:tcPr>
          <w:p w14:paraId="6B712428">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11F2CA5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1A2D51A9">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F0015A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BDF720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C7F9A57">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18E02B7E">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630F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62FB1CCB">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3</w:t>
            </w:r>
          </w:p>
        </w:tc>
        <w:tc>
          <w:tcPr>
            <w:tcW w:w="1803" w:type="dxa"/>
            <w:vAlign w:val="center"/>
          </w:tcPr>
          <w:p w14:paraId="63F9AC3A">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742971BA">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EE6B4F1">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0B1C019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3853787">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958E2D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3347E43A">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6513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02DCA538">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4</w:t>
            </w:r>
          </w:p>
        </w:tc>
        <w:tc>
          <w:tcPr>
            <w:tcW w:w="1803" w:type="dxa"/>
            <w:vAlign w:val="center"/>
          </w:tcPr>
          <w:p w14:paraId="534D1C7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661B603B">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5375EBC">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EAE8BF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27C012F">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2126EA3">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F39CDA0">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46BA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5CBEAC8B">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5</w:t>
            </w:r>
          </w:p>
        </w:tc>
        <w:tc>
          <w:tcPr>
            <w:tcW w:w="1803" w:type="dxa"/>
            <w:vAlign w:val="center"/>
          </w:tcPr>
          <w:p w14:paraId="41FA85CC">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19E1F562">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231D241">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2C56AD81">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3EFFBBA">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81C376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D42447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03BA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A1734B5">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6</w:t>
            </w:r>
          </w:p>
        </w:tc>
        <w:tc>
          <w:tcPr>
            <w:tcW w:w="1803" w:type="dxa"/>
            <w:vAlign w:val="center"/>
          </w:tcPr>
          <w:p w14:paraId="63B61E8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41E872E8">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98F04F3">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01D4514">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722314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1C733B08">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401AD21">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60B3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63D76D69">
            <w:pPr>
              <w:pStyle w:val="8"/>
              <w:widowControl/>
              <w:spacing w:line="360" w:lineRule="auto"/>
              <w:contextualSpacing/>
              <w:jc w:val="center"/>
              <w:rPr>
                <w:rFonts w:hint="default" w:ascii="宋体" w:hAnsi="宋体" w:cs="黑体"/>
                <w:b w:val="0"/>
                <w:bCs/>
                <w:color w:val="auto"/>
                <w:highlight w:val="none"/>
                <w:shd w:val="clear" w:color="auto" w:fill="FFFFFF"/>
                <w:lang w:val="en-US" w:eastAsia="zh-CN"/>
              </w:rPr>
            </w:pPr>
            <w:r>
              <w:rPr>
                <w:rFonts w:hint="eastAsia" w:ascii="宋体" w:hAnsi="宋体" w:cs="黑体"/>
                <w:b w:val="0"/>
                <w:bCs/>
                <w:color w:val="auto"/>
                <w:highlight w:val="none"/>
                <w:shd w:val="clear" w:color="auto" w:fill="FFFFFF"/>
                <w:lang w:val="en-US" w:eastAsia="zh-CN"/>
              </w:rPr>
              <w:t>7</w:t>
            </w:r>
          </w:p>
        </w:tc>
        <w:tc>
          <w:tcPr>
            <w:tcW w:w="1803" w:type="dxa"/>
            <w:vAlign w:val="center"/>
          </w:tcPr>
          <w:p w14:paraId="4339235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3269" w:type="dxa"/>
            <w:vAlign w:val="center"/>
          </w:tcPr>
          <w:p w14:paraId="5B81E0D2">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50E84947">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646E134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7BBC2E86">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9AC74AD">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c>
          <w:tcPr>
            <w:tcW w:w="1010" w:type="dxa"/>
            <w:vAlign w:val="center"/>
          </w:tcPr>
          <w:p w14:paraId="4E1BE885">
            <w:pPr>
              <w:pStyle w:val="8"/>
              <w:widowControl/>
              <w:spacing w:line="360" w:lineRule="auto"/>
              <w:contextualSpacing/>
              <w:jc w:val="center"/>
              <w:rPr>
                <w:rFonts w:hint="eastAsia" w:ascii="宋体" w:hAnsi="宋体" w:cs="黑体"/>
                <w:b w:val="0"/>
                <w:bCs/>
                <w:color w:val="auto"/>
                <w:highlight w:val="none"/>
                <w:shd w:val="clear" w:color="auto" w:fill="FFFFFF"/>
                <w:lang w:val="en-US" w:eastAsia="zh-CN"/>
              </w:rPr>
            </w:pPr>
          </w:p>
        </w:tc>
      </w:tr>
      <w:tr w14:paraId="1D46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628" w:type="dxa"/>
            <w:gridSpan w:val="2"/>
            <w:vAlign w:val="center"/>
          </w:tcPr>
          <w:p w14:paraId="51FAB318">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小计</w:t>
            </w:r>
          </w:p>
        </w:tc>
        <w:tc>
          <w:tcPr>
            <w:tcW w:w="7309" w:type="dxa"/>
            <w:gridSpan w:val="5"/>
            <w:vAlign w:val="center"/>
          </w:tcPr>
          <w:p w14:paraId="56B23338">
            <w:pPr>
              <w:pStyle w:val="8"/>
              <w:widowControl/>
              <w:spacing w:line="360" w:lineRule="auto"/>
              <w:contextualSpacing/>
              <w:jc w:val="both"/>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大写：</w:t>
            </w:r>
          </w:p>
          <w:p w14:paraId="799D2304">
            <w:pPr>
              <w:pStyle w:val="8"/>
              <w:widowControl/>
              <w:spacing w:line="360" w:lineRule="auto"/>
              <w:contextualSpacing/>
              <w:jc w:val="both"/>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小写：</w:t>
            </w:r>
          </w:p>
        </w:tc>
        <w:tc>
          <w:tcPr>
            <w:tcW w:w="1010" w:type="dxa"/>
            <w:vAlign w:val="center"/>
          </w:tcPr>
          <w:p w14:paraId="2CDBEE43">
            <w:pPr>
              <w:pStyle w:val="8"/>
              <w:widowControl/>
              <w:spacing w:line="360" w:lineRule="auto"/>
              <w:contextualSpacing/>
              <w:jc w:val="both"/>
              <w:rPr>
                <w:rFonts w:hint="eastAsia" w:ascii="宋体" w:hAnsi="宋体" w:cs="黑体"/>
                <w:b/>
                <w:bCs w:val="0"/>
                <w:color w:val="auto"/>
                <w:highlight w:val="none"/>
                <w:shd w:val="clear" w:color="auto" w:fill="FFFFFF"/>
                <w:lang w:val="en-US" w:eastAsia="zh-CN"/>
              </w:rPr>
            </w:pPr>
          </w:p>
        </w:tc>
      </w:tr>
    </w:tbl>
    <w:p w14:paraId="02174DA9">
      <w:pPr>
        <w:snapToGrid w:val="0"/>
        <w:spacing w:line="360" w:lineRule="auto"/>
        <w:ind w:firstLine="0"/>
        <w:jc w:val="center"/>
        <w:rPr>
          <w:rFonts w:hint="eastAsia" w:ascii="宋体" w:hAnsi="宋体" w:eastAsia="宋体" w:cs="宋体"/>
          <w:b/>
          <w:color w:val="auto"/>
          <w:sz w:val="24"/>
          <w:szCs w:val="24"/>
          <w:lang w:eastAsia="zh-CN"/>
        </w:rPr>
      </w:pPr>
    </w:p>
    <w:p w14:paraId="5FD2BB1A">
      <w:pPr>
        <w:autoSpaceDE w:val="0"/>
        <w:autoSpaceDN w:val="0"/>
        <w:spacing w:line="360" w:lineRule="auto"/>
        <w:ind w:firstLine="0"/>
        <w:jc w:val="both"/>
        <w:rPr>
          <w:rFonts w:hint="eastAsia" w:ascii="宋体" w:hAnsi="宋体" w:eastAsia="宋体" w:cs="宋体"/>
          <w:b/>
          <w:bCs/>
          <w:color w:val="auto"/>
          <w:sz w:val="28"/>
          <w:szCs w:val="28"/>
        </w:rPr>
      </w:pPr>
    </w:p>
    <w:p w14:paraId="45DD3D08">
      <w:pPr>
        <w:snapToGrid w:val="0"/>
        <w:spacing w:line="360" w:lineRule="auto"/>
        <w:ind w:firstLine="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投标人（并加盖公章）：</w:t>
      </w:r>
    </w:p>
    <w:p w14:paraId="6E4F63F8">
      <w:pPr>
        <w:autoSpaceDE w:val="0"/>
        <w:autoSpaceDN w:val="0"/>
        <w:spacing w:line="360" w:lineRule="auto"/>
        <w:ind w:firstLine="0"/>
        <w:jc w:val="center"/>
        <w:rPr>
          <w:rFonts w:ascii="宋体" w:hAnsi="宋体" w:eastAsia="宋体" w:cs="宋体"/>
          <w:b/>
          <w:bCs/>
          <w:color w:val="auto"/>
          <w:sz w:val="28"/>
          <w:szCs w:val="28"/>
        </w:rPr>
      </w:pPr>
    </w:p>
    <w:p w14:paraId="7B5A494D">
      <w:pPr>
        <w:autoSpaceDE w:val="0"/>
        <w:autoSpaceDN w:val="0"/>
        <w:spacing w:line="360" w:lineRule="auto"/>
        <w:ind w:firstLine="0"/>
        <w:jc w:val="center"/>
        <w:rPr>
          <w:rFonts w:ascii="宋体" w:hAnsi="宋体" w:eastAsia="宋体" w:cs="宋体"/>
          <w:b/>
          <w:bCs/>
          <w:color w:val="auto"/>
          <w:sz w:val="28"/>
          <w:szCs w:val="28"/>
        </w:rPr>
      </w:pPr>
    </w:p>
    <w:p w14:paraId="0CBC4992">
      <w:pPr>
        <w:autoSpaceDE w:val="0"/>
        <w:autoSpaceDN w:val="0"/>
        <w:spacing w:line="360" w:lineRule="auto"/>
        <w:ind w:firstLine="0"/>
        <w:jc w:val="center"/>
        <w:rPr>
          <w:rFonts w:ascii="宋体" w:hAnsi="宋体" w:eastAsia="宋体" w:cs="宋体"/>
          <w:b/>
          <w:bCs/>
          <w:color w:val="auto"/>
          <w:sz w:val="28"/>
          <w:szCs w:val="28"/>
        </w:rPr>
      </w:pPr>
    </w:p>
    <w:p w14:paraId="2D05EBC5">
      <w:pPr>
        <w:autoSpaceDE w:val="0"/>
        <w:autoSpaceDN w:val="0"/>
        <w:spacing w:line="360" w:lineRule="auto"/>
        <w:ind w:firstLine="0"/>
        <w:jc w:val="center"/>
        <w:rPr>
          <w:rFonts w:ascii="宋体" w:hAnsi="宋体" w:eastAsia="宋体" w:cs="宋体"/>
          <w:b/>
          <w:bCs/>
          <w:color w:val="auto"/>
          <w:sz w:val="28"/>
          <w:szCs w:val="28"/>
        </w:rPr>
      </w:pPr>
      <w:r>
        <w:rPr>
          <w:rFonts w:hint="eastAsia" w:ascii="宋体" w:hAnsi="宋体" w:eastAsia="宋体" w:cs="宋体"/>
          <w:b/>
          <w:bCs/>
          <w:color w:val="auto"/>
          <w:sz w:val="28"/>
          <w:szCs w:val="28"/>
        </w:rPr>
        <w:t>4.2 技术规格偏离表</w:t>
      </w:r>
    </w:p>
    <w:p w14:paraId="0C194EA6">
      <w:pPr>
        <w:spacing w:before="50" w:after="156" w:afterLines="50" w:line="360" w:lineRule="auto"/>
        <w:ind w:firstLine="0"/>
        <w:contextualSpacing/>
        <w:jc w:val="left"/>
        <w:rPr>
          <w:rFonts w:ascii="宋体" w:hAnsi="宋体" w:eastAsia="宋体" w:cs="宋体"/>
          <w:color w:val="auto"/>
          <w:sz w:val="24"/>
          <w:szCs w:val="24"/>
        </w:rPr>
      </w:pPr>
      <w:r>
        <w:rPr>
          <w:rFonts w:hint="eastAsia" w:ascii="宋体" w:hAnsi="宋体" w:eastAsia="宋体" w:cs="宋体"/>
          <w:color w:val="auto"/>
          <w:sz w:val="24"/>
          <w:szCs w:val="24"/>
        </w:rPr>
        <w:t>项目编号：</w:t>
      </w:r>
    </w:p>
    <w:p w14:paraId="1037E8A8">
      <w:pPr>
        <w:spacing w:before="50" w:after="156" w:afterLines="50" w:line="360" w:lineRule="auto"/>
        <w:ind w:firstLine="0"/>
        <w:contextualSpacing/>
        <w:jc w:val="left"/>
        <w:rPr>
          <w:rFonts w:ascii="宋体" w:hAnsi="宋体" w:eastAsia="宋体" w:cs="宋体"/>
          <w:color w:val="auto"/>
          <w:sz w:val="24"/>
          <w:szCs w:val="24"/>
        </w:rPr>
      </w:pPr>
      <w:r>
        <w:rPr>
          <w:rFonts w:hint="eastAsia" w:ascii="宋体" w:hAnsi="宋体" w:eastAsia="宋体" w:cs="宋体"/>
          <w:color w:val="auto"/>
          <w:sz w:val="24"/>
          <w:szCs w:val="24"/>
        </w:rPr>
        <w:t>项目名称：</w:t>
      </w:r>
    </w:p>
    <w:tbl>
      <w:tblPr>
        <w:tblStyle w:val="12"/>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781"/>
        <w:gridCol w:w="2994"/>
        <w:gridCol w:w="2994"/>
        <w:gridCol w:w="1603"/>
      </w:tblGrid>
      <w:tr w14:paraId="6978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AA4CF1F">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781" w:type="dxa"/>
            <w:vAlign w:val="center"/>
          </w:tcPr>
          <w:p w14:paraId="3AE2DDEB">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货物名称</w:t>
            </w:r>
          </w:p>
        </w:tc>
        <w:tc>
          <w:tcPr>
            <w:tcW w:w="2994" w:type="dxa"/>
            <w:vAlign w:val="center"/>
          </w:tcPr>
          <w:p w14:paraId="66F40F9C">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招标文件技术参数</w:t>
            </w:r>
          </w:p>
        </w:tc>
        <w:tc>
          <w:tcPr>
            <w:tcW w:w="2994" w:type="dxa"/>
            <w:vAlign w:val="center"/>
          </w:tcPr>
          <w:p w14:paraId="228945E0">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投标技术参数</w:t>
            </w:r>
          </w:p>
        </w:tc>
        <w:tc>
          <w:tcPr>
            <w:tcW w:w="1603" w:type="dxa"/>
            <w:vAlign w:val="center"/>
          </w:tcPr>
          <w:p w14:paraId="1E1F86FC">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偏离（无偏离/正偏离/负偏离）</w:t>
            </w:r>
          </w:p>
        </w:tc>
      </w:tr>
      <w:tr w14:paraId="011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2E2F1BE1">
            <w:pPr>
              <w:snapToGrid w:val="0"/>
              <w:spacing w:line="360" w:lineRule="auto"/>
              <w:jc w:val="center"/>
              <w:rPr>
                <w:rFonts w:ascii="宋体" w:hAnsi="宋体" w:eastAsia="宋体" w:cs="宋体"/>
                <w:color w:val="auto"/>
                <w:sz w:val="24"/>
                <w:szCs w:val="24"/>
                <w:vertAlign w:val="baseline"/>
              </w:rPr>
            </w:pPr>
          </w:p>
        </w:tc>
        <w:tc>
          <w:tcPr>
            <w:tcW w:w="1781" w:type="dxa"/>
            <w:vAlign w:val="center"/>
          </w:tcPr>
          <w:p w14:paraId="31B7F8DD">
            <w:pPr>
              <w:snapToGrid w:val="0"/>
              <w:spacing w:line="360" w:lineRule="auto"/>
              <w:jc w:val="center"/>
              <w:rPr>
                <w:rFonts w:ascii="宋体" w:hAnsi="宋体" w:eastAsia="宋体" w:cs="宋体"/>
                <w:color w:val="auto"/>
                <w:sz w:val="24"/>
                <w:szCs w:val="24"/>
                <w:vertAlign w:val="baseline"/>
              </w:rPr>
            </w:pPr>
          </w:p>
        </w:tc>
        <w:tc>
          <w:tcPr>
            <w:tcW w:w="2994" w:type="dxa"/>
            <w:vAlign w:val="center"/>
          </w:tcPr>
          <w:p w14:paraId="13BF38D5">
            <w:pPr>
              <w:snapToGrid w:val="0"/>
              <w:spacing w:line="360" w:lineRule="auto"/>
              <w:jc w:val="center"/>
              <w:rPr>
                <w:rFonts w:ascii="宋体" w:hAnsi="宋体" w:eastAsia="宋体" w:cs="宋体"/>
                <w:color w:val="auto"/>
                <w:sz w:val="24"/>
                <w:szCs w:val="24"/>
                <w:vertAlign w:val="baseline"/>
              </w:rPr>
            </w:pPr>
          </w:p>
        </w:tc>
        <w:tc>
          <w:tcPr>
            <w:tcW w:w="2994" w:type="dxa"/>
            <w:vAlign w:val="center"/>
          </w:tcPr>
          <w:p w14:paraId="12318704">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291EF5C9">
            <w:pPr>
              <w:snapToGrid w:val="0"/>
              <w:spacing w:line="360" w:lineRule="auto"/>
              <w:jc w:val="center"/>
              <w:rPr>
                <w:rFonts w:ascii="宋体" w:hAnsi="宋体" w:eastAsia="宋体" w:cs="宋体"/>
                <w:color w:val="auto"/>
                <w:sz w:val="24"/>
                <w:szCs w:val="24"/>
                <w:vertAlign w:val="baseline"/>
              </w:rPr>
            </w:pPr>
          </w:p>
        </w:tc>
      </w:tr>
      <w:tr w14:paraId="542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AC4B8F9">
            <w:pPr>
              <w:snapToGrid w:val="0"/>
              <w:spacing w:line="360" w:lineRule="auto"/>
              <w:jc w:val="center"/>
              <w:rPr>
                <w:rFonts w:ascii="宋体" w:hAnsi="宋体" w:eastAsia="宋体" w:cs="宋体"/>
                <w:color w:val="auto"/>
                <w:sz w:val="24"/>
                <w:szCs w:val="24"/>
                <w:vertAlign w:val="baseline"/>
              </w:rPr>
            </w:pPr>
          </w:p>
        </w:tc>
        <w:tc>
          <w:tcPr>
            <w:tcW w:w="1781" w:type="dxa"/>
            <w:vAlign w:val="center"/>
          </w:tcPr>
          <w:p w14:paraId="3D1D0175">
            <w:pPr>
              <w:snapToGrid w:val="0"/>
              <w:spacing w:line="360" w:lineRule="auto"/>
              <w:jc w:val="center"/>
              <w:rPr>
                <w:rFonts w:ascii="宋体" w:hAnsi="宋体" w:eastAsia="宋体" w:cs="宋体"/>
                <w:color w:val="auto"/>
                <w:sz w:val="24"/>
                <w:szCs w:val="24"/>
                <w:vertAlign w:val="baseline"/>
              </w:rPr>
            </w:pPr>
          </w:p>
        </w:tc>
        <w:tc>
          <w:tcPr>
            <w:tcW w:w="2994" w:type="dxa"/>
            <w:vAlign w:val="center"/>
          </w:tcPr>
          <w:p w14:paraId="0C25F1F8">
            <w:pPr>
              <w:snapToGrid w:val="0"/>
              <w:spacing w:line="360" w:lineRule="auto"/>
              <w:jc w:val="center"/>
              <w:rPr>
                <w:rFonts w:ascii="宋体" w:hAnsi="宋体" w:eastAsia="宋体" w:cs="宋体"/>
                <w:color w:val="auto"/>
                <w:sz w:val="24"/>
                <w:szCs w:val="24"/>
                <w:vertAlign w:val="baseline"/>
              </w:rPr>
            </w:pPr>
          </w:p>
        </w:tc>
        <w:tc>
          <w:tcPr>
            <w:tcW w:w="2994" w:type="dxa"/>
            <w:vAlign w:val="center"/>
          </w:tcPr>
          <w:p w14:paraId="0A6A3885">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2AB0D3D0">
            <w:pPr>
              <w:snapToGrid w:val="0"/>
              <w:spacing w:line="360" w:lineRule="auto"/>
              <w:jc w:val="center"/>
              <w:rPr>
                <w:rFonts w:ascii="宋体" w:hAnsi="宋体" w:eastAsia="宋体" w:cs="宋体"/>
                <w:color w:val="auto"/>
                <w:sz w:val="24"/>
                <w:szCs w:val="24"/>
                <w:vertAlign w:val="baseline"/>
              </w:rPr>
            </w:pPr>
          </w:p>
        </w:tc>
      </w:tr>
      <w:tr w14:paraId="5F2C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D305361">
            <w:pPr>
              <w:snapToGrid w:val="0"/>
              <w:spacing w:line="360" w:lineRule="auto"/>
              <w:jc w:val="center"/>
              <w:rPr>
                <w:rFonts w:ascii="宋体" w:hAnsi="宋体" w:eastAsia="宋体" w:cs="宋体"/>
                <w:color w:val="auto"/>
                <w:sz w:val="24"/>
                <w:szCs w:val="24"/>
                <w:vertAlign w:val="baseline"/>
              </w:rPr>
            </w:pPr>
          </w:p>
        </w:tc>
        <w:tc>
          <w:tcPr>
            <w:tcW w:w="1781" w:type="dxa"/>
            <w:vAlign w:val="center"/>
          </w:tcPr>
          <w:p w14:paraId="6164DA7A">
            <w:pPr>
              <w:snapToGrid w:val="0"/>
              <w:spacing w:line="360" w:lineRule="auto"/>
              <w:jc w:val="center"/>
              <w:rPr>
                <w:rFonts w:ascii="宋体" w:hAnsi="宋体" w:eastAsia="宋体" w:cs="宋体"/>
                <w:color w:val="auto"/>
                <w:sz w:val="24"/>
                <w:szCs w:val="24"/>
                <w:vertAlign w:val="baseline"/>
              </w:rPr>
            </w:pPr>
          </w:p>
        </w:tc>
        <w:tc>
          <w:tcPr>
            <w:tcW w:w="2994" w:type="dxa"/>
            <w:vAlign w:val="center"/>
          </w:tcPr>
          <w:p w14:paraId="2461D448">
            <w:pPr>
              <w:snapToGrid w:val="0"/>
              <w:spacing w:line="360" w:lineRule="auto"/>
              <w:jc w:val="center"/>
              <w:rPr>
                <w:rFonts w:ascii="宋体" w:hAnsi="宋体" w:eastAsia="宋体" w:cs="宋体"/>
                <w:color w:val="auto"/>
                <w:sz w:val="24"/>
                <w:szCs w:val="24"/>
                <w:vertAlign w:val="baseline"/>
              </w:rPr>
            </w:pPr>
          </w:p>
        </w:tc>
        <w:tc>
          <w:tcPr>
            <w:tcW w:w="2994" w:type="dxa"/>
            <w:vAlign w:val="center"/>
          </w:tcPr>
          <w:p w14:paraId="39D22611">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69D19CAD">
            <w:pPr>
              <w:snapToGrid w:val="0"/>
              <w:spacing w:line="360" w:lineRule="auto"/>
              <w:jc w:val="center"/>
              <w:rPr>
                <w:rFonts w:ascii="宋体" w:hAnsi="宋体" w:eastAsia="宋体" w:cs="宋体"/>
                <w:color w:val="auto"/>
                <w:sz w:val="24"/>
                <w:szCs w:val="24"/>
                <w:vertAlign w:val="baseline"/>
              </w:rPr>
            </w:pPr>
          </w:p>
        </w:tc>
      </w:tr>
      <w:tr w14:paraId="69DD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454BB692">
            <w:pPr>
              <w:snapToGrid w:val="0"/>
              <w:spacing w:line="360" w:lineRule="auto"/>
              <w:jc w:val="center"/>
              <w:rPr>
                <w:rFonts w:ascii="宋体" w:hAnsi="宋体" w:eastAsia="宋体" w:cs="宋体"/>
                <w:color w:val="auto"/>
                <w:sz w:val="24"/>
                <w:szCs w:val="24"/>
                <w:vertAlign w:val="baseline"/>
              </w:rPr>
            </w:pPr>
          </w:p>
        </w:tc>
        <w:tc>
          <w:tcPr>
            <w:tcW w:w="1781" w:type="dxa"/>
            <w:vAlign w:val="center"/>
          </w:tcPr>
          <w:p w14:paraId="0516FE3A">
            <w:pPr>
              <w:snapToGrid w:val="0"/>
              <w:spacing w:line="360" w:lineRule="auto"/>
              <w:jc w:val="center"/>
              <w:rPr>
                <w:rFonts w:ascii="宋体" w:hAnsi="宋体" w:eastAsia="宋体" w:cs="宋体"/>
                <w:color w:val="auto"/>
                <w:sz w:val="24"/>
                <w:szCs w:val="24"/>
                <w:vertAlign w:val="baseline"/>
              </w:rPr>
            </w:pPr>
          </w:p>
        </w:tc>
        <w:tc>
          <w:tcPr>
            <w:tcW w:w="2994" w:type="dxa"/>
            <w:vAlign w:val="center"/>
          </w:tcPr>
          <w:p w14:paraId="30C1EC11">
            <w:pPr>
              <w:snapToGrid w:val="0"/>
              <w:spacing w:line="360" w:lineRule="auto"/>
              <w:jc w:val="center"/>
              <w:rPr>
                <w:rFonts w:ascii="宋体" w:hAnsi="宋体" w:eastAsia="宋体" w:cs="宋体"/>
                <w:color w:val="auto"/>
                <w:sz w:val="24"/>
                <w:szCs w:val="24"/>
                <w:vertAlign w:val="baseline"/>
              </w:rPr>
            </w:pPr>
          </w:p>
        </w:tc>
        <w:tc>
          <w:tcPr>
            <w:tcW w:w="2994" w:type="dxa"/>
            <w:vAlign w:val="center"/>
          </w:tcPr>
          <w:p w14:paraId="76E332DB">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5DBB8C7E">
            <w:pPr>
              <w:snapToGrid w:val="0"/>
              <w:spacing w:line="360" w:lineRule="auto"/>
              <w:jc w:val="center"/>
              <w:rPr>
                <w:rFonts w:ascii="宋体" w:hAnsi="宋体" w:eastAsia="宋体" w:cs="宋体"/>
                <w:color w:val="auto"/>
                <w:sz w:val="24"/>
                <w:szCs w:val="24"/>
                <w:vertAlign w:val="baseline"/>
              </w:rPr>
            </w:pPr>
          </w:p>
        </w:tc>
      </w:tr>
    </w:tbl>
    <w:p w14:paraId="3029B0FA">
      <w:pPr>
        <w:snapToGrid w:val="0"/>
        <w:spacing w:line="360" w:lineRule="auto"/>
        <w:ind w:firstLine="0"/>
        <w:rPr>
          <w:rFonts w:ascii="宋体" w:hAnsi="宋体" w:eastAsia="宋体" w:cs="宋体"/>
          <w:color w:val="auto"/>
          <w:sz w:val="24"/>
          <w:szCs w:val="24"/>
        </w:rPr>
      </w:pPr>
    </w:p>
    <w:p w14:paraId="2B0DC58E">
      <w:pPr>
        <w:snapToGrid w:val="0"/>
        <w:spacing w:line="360" w:lineRule="auto"/>
        <w:ind w:firstLine="0"/>
        <w:rPr>
          <w:rFonts w:ascii="宋体" w:hAnsi="宋体" w:eastAsia="宋体" w:cs="宋体"/>
          <w:color w:val="auto"/>
          <w:sz w:val="24"/>
          <w:szCs w:val="24"/>
        </w:rPr>
      </w:pPr>
    </w:p>
    <w:p w14:paraId="23795CDA">
      <w:pPr>
        <w:snapToGrid w:val="0"/>
        <w:spacing w:line="360" w:lineRule="auto"/>
        <w:ind w:firstLine="0"/>
        <w:rPr>
          <w:rFonts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名称（并加盖公章）：</w:t>
      </w:r>
    </w:p>
    <w:p w14:paraId="0FC8B00F">
      <w:pPr>
        <w:snapToGrid w:val="0"/>
        <w:spacing w:line="360" w:lineRule="auto"/>
        <w:ind w:firstLine="0"/>
        <w:jc w:val="center"/>
        <w:rPr>
          <w:rFonts w:ascii="宋体" w:hAnsi="宋体" w:eastAsia="宋体" w:cs="宋体"/>
          <w:b/>
          <w:color w:val="auto"/>
          <w:sz w:val="32"/>
        </w:rPr>
      </w:pPr>
    </w:p>
    <w:p w14:paraId="3452DB33">
      <w:pPr>
        <w:snapToGrid w:val="0"/>
        <w:spacing w:line="360" w:lineRule="auto"/>
        <w:ind w:firstLine="0"/>
        <w:jc w:val="center"/>
        <w:rPr>
          <w:rFonts w:ascii="宋体" w:hAnsi="宋体" w:eastAsia="宋体" w:cs="宋体"/>
          <w:b/>
          <w:color w:val="auto"/>
          <w:sz w:val="32"/>
        </w:rPr>
      </w:pPr>
    </w:p>
    <w:p w14:paraId="235F87D8">
      <w:pPr>
        <w:snapToGrid w:val="0"/>
        <w:spacing w:line="360" w:lineRule="auto"/>
        <w:ind w:firstLine="0"/>
        <w:jc w:val="center"/>
        <w:rPr>
          <w:rFonts w:ascii="宋体" w:hAnsi="宋体" w:eastAsia="宋体" w:cs="宋体"/>
          <w:b/>
          <w:color w:val="auto"/>
          <w:sz w:val="32"/>
        </w:rPr>
      </w:pPr>
    </w:p>
    <w:p w14:paraId="2E38BA80">
      <w:pPr>
        <w:snapToGrid w:val="0"/>
        <w:spacing w:line="360" w:lineRule="auto"/>
        <w:ind w:firstLine="0"/>
        <w:jc w:val="center"/>
        <w:rPr>
          <w:rFonts w:ascii="宋体" w:hAnsi="宋体" w:eastAsia="宋体" w:cs="宋体"/>
          <w:b/>
          <w:color w:val="auto"/>
          <w:sz w:val="32"/>
        </w:rPr>
      </w:pPr>
    </w:p>
    <w:p w14:paraId="6D0B4EA0">
      <w:pPr>
        <w:spacing w:line="360" w:lineRule="auto"/>
        <w:ind w:firstLine="0"/>
        <w:rPr>
          <w:rFonts w:ascii="宋体" w:hAnsi="宋体" w:eastAsia="宋体" w:cs="宋体"/>
          <w:color w:val="auto"/>
        </w:rPr>
      </w:pPr>
    </w:p>
    <w:p w14:paraId="45ED2335">
      <w:pPr>
        <w:pStyle w:val="9"/>
        <w:spacing w:line="360" w:lineRule="auto"/>
        <w:rPr>
          <w:rFonts w:ascii="宋体" w:hAnsi="宋体" w:eastAsia="宋体" w:cs="宋体"/>
          <w:color w:val="auto"/>
        </w:rPr>
      </w:pPr>
    </w:p>
    <w:p w14:paraId="5031357A">
      <w:pPr>
        <w:pStyle w:val="10"/>
        <w:spacing w:line="360" w:lineRule="auto"/>
        <w:rPr>
          <w:rFonts w:ascii="宋体" w:hAnsi="宋体" w:eastAsia="宋体" w:cs="宋体"/>
          <w:color w:val="auto"/>
        </w:rPr>
      </w:pPr>
    </w:p>
    <w:p w14:paraId="63FC48A1">
      <w:pPr>
        <w:rPr>
          <w:rFonts w:hint="eastAsia" w:ascii="宋体" w:hAnsi="宋体" w:eastAsia="宋体" w:cs="宋体"/>
          <w:b/>
          <w:color w:val="auto"/>
          <w:sz w:val="28"/>
          <w:szCs w:val="18"/>
        </w:rPr>
      </w:pPr>
      <w:r>
        <w:rPr>
          <w:rFonts w:hint="eastAsia" w:ascii="宋体" w:hAnsi="宋体" w:eastAsia="宋体" w:cs="宋体"/>
          <w:b/>
          <w:color w:val="auto"/>
          <w:sz w:val="28"/>
          <w:szCs w:val="18"/>
        </w:rPr>
        <w:br w:type="page"/>
      </w:r>
    </w:p>
    <w:p w14:paraId="1A476219">
      <w:pPr>
        <w:snapToGrid w:val="0"/>
        <w:spacing w:line="360" w:lineRule="auto"/>
        <w:ind w:firstLine="0"/>
        <w:jc w:val="center"/>
        <w:rPr>
          <w:rFonts w:ascii="宋体" w:hAnsi="宋体" w:eastAsia="宋体" w:cs="宋体"/>
          <w:b/>
          <w:color w:val="auto"/>
          <w:sz w:val="28"/>
          <w:szCs w:val="18"/>
        </w:rPr>
      </w:pPr>
      <w:r>
        <w:rPr>
          <w:rFonts w:hint="eastAsia" w:ascii="宋体" w:hAnsi="宋体" w:eastAsia="宋体" w:cs="宋体"/>
          <w:b/>
          <w:color w:val="auto"/>
          <w:sz w:val="28"/>
          <w:szCs w:val="18"/>
        </w:rPr>
        <w:t>4.3 业绩情况表</w:t>
      </w:r>
    </w:p>
    <w:p w14:paraId="3F3EA479">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项目编号：</w:t>
      </w:r>
    </w:p>
    <w:p w14:paraId="4686A3C3">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项目名称：</w:t>
      </w:r>
    </w:p>
    <w:tbl>
      <w:tblPr>
        <w:tblStyle w:val="11"/>
        <w:tblW w:w="9245" w:type="dxa"/>
        <w:jc w:val="center"/>
        <w:tblLayout w:type="fixed"/>
        <w:tblCellMar>
          <w:top w:w="0" w:type="dxa"/>
          <w:left w:w="108" w:type="dxa"/>
          <w:bottom w:w="0" w:type="dxa"/>
          <w:right w:w="108" w:type="dxa"/>
        </w:tblCellMar>
      </w:tblPr>
      <w:tblGrid>
        <w:gridCol w:w="712"/>
        <w:gridCol w:w="1808"/>
        <w:gridCol w:w="3579"/>
        <w:gridCol w:w="1440"/>
        <w:gridCol w:w="1706"/>
      </w:tblGrid>
      <w:tr w14:paraId="7B222F5C">
        <w:tblPrEx>
          <w:tblCellMar>
            <w:top w:w="0" w:type="dxa"/>
            <w:left w:w="108" w:type="dxa"/>
            <w:bottom w:w="0" w:type="dxa"/>
            <w:right w:w="108"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A304DE5">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2C53F9E5">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客户单位名称</w:t>
            </w:r>
          </w:p>
        </w:tc>
        <w:tc>
          <w:tcPr>
            <w:tcW w:w="3579"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584A67E">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项目名称及主要内容</w:t>
            </w:r>
          </w:p>
        </w:tc>
        <w:tc>
          <w:tcPr>
            <w:tcW w:w="1440"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A7999A1">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合同金额</w:t>
            </w:r>
          </w:p>
          <w:p w14:paraId="441F0638">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（万元）</w:t>
            </w:r>
          </w:p>
        </w:tc>
        <w:tc>
          <w:tcPr>
            <w:tcW w:w="1706"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FD4DE24">
            <w:pPr>
              <w:spacing w:line="360" w:lineRule="auto"/>
              <w:ind w:firstLine="0"/>
              <w:jc w:val="center"/>
              <w:rPr>
                <w:rFonts w:ascii="宋体" w:hAnsi="宋体" w:eastAsia="宋体" w:cs="宋体"/>
                <w:b/>
                <w:color w:val="auto"/>
                <w:sz w:val="24"/>
              </w:rPr>
            </w:pPr>
            <w:r>
              <w:rPr>
                <w:rFonts w:hint="eastAsia" w:ascii="宋体" w:hAnsi="宋体" w:eastAsia="宋体" w:cs="宋体"/>
                <w:b/>
                <w:color w:val="auto"/>
                <w:sz w:val="24"/>
              </w:rPr>
              <w:t>联系人及电话</w:t>
            </w:r>
          </w:p>
        </w:tc>
      </w:tr>
      <w:tr w14:paraId="0A15819A">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C64A5">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1</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31F37">
            <w:pPr>
              <w:spacing w:line="360" w:lineRule="auto"/>
              <w:ind w:firstLine="0"/>
              <w:rPr>
                <w:rFonts w:ascii="宋体" w:hAnsi="宋体" w:eastAsia="宋体" w:cs="宋体"/>
                <w:color w:val="auto"/>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D20BE">
            <w:pPr>
              <w:spacing w:line="360" w:lineRule="auto"/>
              <w:ind w:firstLine="0"/>
              <w:rPr>
                <w:rFonts w:ascii="宋体" w:hAnsi="宋体" w:eastAsia="宋体" w:cs="宋体"/>
                <w:color w:val="auto"/>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B58AE">
            <w:pPr>
              <w:spacing w:line="360" w:lineRule="auto"/>
              <w:ind w:firstLine="0"/>
              <w:rPr>
                <w:rFonts w:ascii="宋体" w:hAnsi="宋体" w:eastAsia="宋体" w:cs="宋体"/>
                <w:color w:val="auto"/>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0DE52">
            <w:pPr>
              <w:spacing w:line="360" w:lineRule="auto"/>
              <w:ind w:firstLine="0"/>
              <w:rPr>
                <w:rFonts w:ascii="宋体" w:hAnsi="宋体" w:eastAsia="宋体" w:cs="宋体"/>
                <w:color w:val="auto"/>
                <w:sz w:val="24"/>
              </w:rPr>
            </w:pPr>
          </w:p>
        </w:tc>
      </w:tr>
      <w:tr w14:paraId="328E624F">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05F43F">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2</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4B66C4">
            <w:pPr>
              <w:spacing w:line="360" w:lineRule="auto"/>
              <w:ind w:firstLine="0"/>
              <w:rPr>
                <w:rFonts w:ascii="宋体" w:hAnsi="宋体" w:eastAsia="宋体" w:cs="宋体"/>
                <w:color w:val="auto"/>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28D6F8">
            <w:pPr>
              <w:spacing w:line="360" w:lineRule="auto"/>
              <w:ind w:firstLine="0"/>
              <w:rPr>
                <w:rFonts w:ascii="宋体" w:hAnsi="宋体" w:eastAsia="宋体" w:cs="宋体"/>
                <w:color w:val="auto"/>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6E8E8">
            <w:pPr>
              <w:spacing w:line="360" w:lineRule="auto"/>
              <w:ind w:firstLine="0"/>
              <w:rPr>
                <w:rFonts w:ascii="宋体" w:hAnsi="宋体" w:eastAsia="宋体" w:cs="宋体"/>
                <w:color w:val="auto"/>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BAB065">
            <w:pPr>
              <w:spacing w:line="360" w:lineRule="auto"/>
              <w:ind w:firstLine="0"/>
              <w:rPr>
                <w:rFonts w:ascii="宋体" w:hAnsi="宋体" w:eastAsia="宋体" w:cs="宋体"/>
                <w:color w:val="auto"/>
                <w:sz w:val="24"/>
              </w:rPr>
            </w:pPr>
          </w:p>
        </w:tc>
      </w:tr>
      <w:tr w14:paraId="3F2A8BB2">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61AD0">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3</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81428">
            <w:pPr>
              <w:spacing w:line="360" w:lineRule="auto"/>
              <w:ind w:firstLine="0"/>
              <w:rPr>
                <w:rFonts w:ascii="宋体" w:hAnsi="宋体" w:eastAsia="宋体" w:cs="宋体"/>
                <w:color w:val="auto"/>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5DBCD4">
            <w:pPr>
              <w:spacing w:line="360" w:lineRule="auto"/>
              <w:ind w:firstLine="0"/>
              <w:rPr>
                <w:rFonts w:ascii="宋体" w:hAnsi="宋体" w:eastAsia="宋体" w:cs="宋体"/>
                <w:color w:val="auto"/>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308C0C">
            <w:pPr>
              <w:spacing w:line="360" w:lineRule="auto"/>
              <w:ind w:firstLine="0"/>
              <w:rPr>
                <w:rFonts w:ascii="宋体" w:hAnsi="宋体" w:eastAsia="宋体" w:cs="宋体"/>
                <w:color w:val="auto"/>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FCDCD">
            <w:pPr>
              <w:spacing w:line="360" w:lineRule="auto"/>
              <w:ind w:firstLine="0"/>
              <w:rPr>
                <w:rFonts w:ascii="宋体" w:hAnsi="宋体" w:eastAsia="宋体" w:cs="宋体"/>
                <w:color w:val="auto"/>
                <w:sz w:val="24"/>
              </w:rPr>
            </w:pPr>
          </w:p>
        </w:tc>
      </w:tr>
      <w:tr w14:paraId="519F06EC">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7742B">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4</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7F98A">
            <w:pPr>
              <w:spacing w:line="360" w:lineRule="auto"/>
              <w:ind w:firstLine="0"/>
              <w:rPr>
                <w:rFonts w:ascii="宋体" w:hAnsi="宋体" w:eastAsia="宋体" w:cs="宋体"/>
                <w:color w:val="auto"/>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D381E3">
            <w:pPr>
              <w:spacing w:line="360" w:lineRule="auto"/>
              <w:ind w:firstLine="0"/>
              <w:rPr>
                <w:rFonts w:ascii="宋体" w:hAnsi="宋体" w:eastAsia="宋体" w:cs="宋体"/>
                <w:color w:val="auto"/>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84A43">
            <w:pPr>
              <w:spacing w:line="360" w:lineRule="auto"/>
              <w:ind w:firstLine="0"/>
              <w:rPr>
                <w:rFonts w:ascii="宋体" w:hAnsi="宋体" w:eastAsia="宋体" w:cs="宋体"/>
                <w:color w:val="auto"/>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C7191">
            <w:pPr>
              <w:spacing w:line="360" w:lineRule="auto"/>
              <w:ind w:firstLine="0"/>
              <w:rPr>
                <w:rFonts w:ascii="宋体" w:hAnsi="宋体" w:eastAsia="宋体" w:cs="宋体"/>
                <w:color w:val="auto"/>
                <w:sz w:val="21"/>
              </w:rPr>
            </w:pPr>
          </w:p>
        </w:tc>
      </w:tr>
      <w:tr w14:paraId="44B216BB">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0424E8">
            <w:pPr>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9B224">
            <w:pPr>
              <w:spacing w:line="360" w:lineRule="auto"/>
              <w:ind w:firstLine="0"/>
              <w:rPr>
                <w:rFonts w:ascii="宋体" w:hAnsi="宋体" w:eastAsia="宋体" w:cs="宋体"/>
                <w:color w:val="auto"/>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AB8B8">
            <w:pPr>
              <w:spacing w:line="360" w:lineRule="auto"/>
              <w:ind w:firstLine="0"/>
              <w:rPr>
                <w:rFonts w:ascii="宋体" w:hAnsi="宋体" w:eastAsia="宋体" w:cs="宋体"/>
                <w:color w:val="auto"/>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FAED4">
            <w:pPr>
              <w:spacing w:line="360" w:lineRule="auto"/>
              <w:ind w:firstLine="0"/>
              <w:rPr>
                <w:rFonts w:ascii="宋体" w:hAnsi="宋体" w:eastAsia="宋体" w:cs="宋体"/>
                <w:color w:val="auto"/>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A71B04">
            <w:pPr>
              <w:spacing w:line="360" w:lineRule="auto"/>
              <w:ind w:firstLine="0"/>
              <w:rPr>
                <w:rFonts w:ascii="宋体" w:hAnsi="宋体" w:eastAsia="宋体" w:cs="宋体"/>
                <w:color w:val="auto"/>
                <w:sz w:val="21"/>
              </w:rPr>
            </w:pPr>
          </w:p>
        </w:tc>
      </w:tr>
    </w:tbl>
    <w:p w14:paraId="65361B1D">
      <w:pPr>
        <w:autoSpaceDE w:val="0"/>
        <w:autoSpaceDN w:val="0"/>
        <w:spacing w:line="360" w:lineRule="auto"/>
        <w:ind w:firstLine="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名称（并加盖公章）：</w:t>
      </w:r>
    </w:p>
    <w:p w14:paraId="3C5F67EA">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4DE7E1F1">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5B87DB60">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7EC806F0">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41ED2726">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0A9E0056">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3BB8757C">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4E375EDF">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0AD69B2F">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7A6CF6EB">
      <w:pPr>
        <w:autoSpaceDE w:val="0"/>
        <w:autoSpaceDN w:val="0"/>
        <w:spacing w:line="360" w:lineRule="auto"/>
        <w:ind w:firstLine="0"/>
        <w:jc w:val="center"/>
        <w:outlineLvl w:val="2"/>
        <w:rPr>
          <w:rFonts w:hint="eastAsia" w:ascii="宋体" w:hAnsi="宋体" w:eastAsia="宋体" w:cs="宋体"/>
          <w:b/>
          <w:color w:val="auto"/>
          <w:sz w:val="28"/>
          <w:szCs w:val="18"/>
          <w:highlight w:val="none"/>
          <w:lang w:val="en-US" w:eastAsia="zh-CN"/>
        </w:rPr>
      </w:pPr>
    </w:p>
    <w:p w14:paraId="578033CE">
      <w:pPr>
        <w:snapToGrid w:val="0"/>
        <w:spacing w:line="360" w:lineRule="auto"/>
        <w:ind w:firstLine="0"/>
        <w:jc w:val="center"/>
        <w:rPr>
          <w:rFonts w:hint="eastAsia" w:ascii="宋体" w:hAnsi="宋体" w:cs="宋体" w:eastAsiaTheme="minorEastAsia"/>
          <w:b/>
          <w:color w:val="auto"/>
          <w:sz w:val="28"/>
          <w:szCs w:val="18"/>
          <w:lang w:eastAsia="zh-CN"/>
        </w:rPr>
      </w:pPr>
      <w:r>
        <w:rPr>
          <w:rFonts w:hint="eastAsia" w:ascii="宋体" w:hAnsi="宋体" w:cs="宋体"/>
          <w:b/>
          <w:color w:val="auto"/>
          <w:sz w:val="28"/>
          <w:szCs w:val="18"/>
          <w:highlight w:val="none"/>
          <w:lang w:val="en-US" w:eastAsia="zh-CN"/>
        </w:rPr>
        <w:t>4.4</w:t>
      </w:r>
      <w:r>
        <w:rPr>
          <w:rFonts w:hint="eastAsia" w:ascii="宋体" w:hAnsi="宋体"/>
          <w:b/>
          <w:color w:val="auto"/>
          <w:sz w:val="28"/>
          <w:szCs w:val="18"/>
          <w:highlight w:val="none"/>
        </w:rPr>
        <w:t xml:space="preserve"> </w:t>
      </w:r>
      <w:r>
        <w:rPr>
          <w:rFonts w:hint="eastAsia" w:ascii="宋体" w:hAnsi="宋体"/>
          <w:b/>
          <w:color w:val="auto"/>
          <w:sz w:val="28"/>
          <w:szCs w:val="18"/>
          <w:highlight w:val="none"/>
          <w:lang w:val="en-US" w:eastAsia="zh-CN"/>
        </w:rPr>
        <w:t xml:space="preserve"> 售后</w:t>
      </w:r>
      <w:r>
        <w:rPr>
          <w:rFonts w:hint="eastAsia" w:ascii="宋体" w:hAnsi="宋体" w:cs="宋体"/>
          <w:b/>
          <w:bCs/>
          <w:color w:val="auto"/>
          <w:sz w:val="28"/>
          <w:szCs w:val="28"/>
        </w:rPr>
        <w:t>服务</w:t>
      </w:r>
      <w:r>
        <w:rPr>
          <w:rFonts w:hint="eastAsia" w:ascii="宋体" w:hAnsi="宋体" w:cs="宋体"/>
          <w:b/>
          <w:bCs/>
          <w:color w:val="auto"/>
          <w:sz w:val="28"/>
          <w:szCs w:val="28"/>
          <w:lang w:val="en-US" w:eastAsia="zh-CN"/>
        </w:rPr>
        <w:t>方案</w:t>
      </w:r>
    </w:p>
    <w:p w14:paraId="07AF88BF">
      <w:pPr>
        <w:autoSpaceDE w:val="0"/>
        <w:autoSpaceDN w:val="0"/>
        <w:spacing w:line="360" w:lineRule="auto"/>
        <w:ind w:firstLine="0"/>
        <w:jc w:val="center"/>
        <w:rPr>
          <w:rFonts w:ascii="宋体" w:hAnsi="宋体" w:eastAsia="宋体" w:cs="宋体"/>
          <w:color w:val="auto"/>
          <w:sz w:val="24"/>
        </w:rPr>
      </w:pPr>
    </w:p>
    <w:p w14:paraId="7985E9B8">
      <w:pPr>
        <w:autoSpaceDE w:val="0"/>
        <w:autoSpaceDN w:val="0"/>
        <w:spacing w:line="360" w:lineRule="auto"/>
        <w:ind w:firstLine="0"/>
        <w:jc w:val="cente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eastAsia="zh-CN"/>
        </w:rPr>
        <w:t>供应商</w:t>
      </w:r>
      <w:r>
        <w:rPr>
          <w:rFonts w:hint="eastAsia" w:ascii="宋体" w:hAnsi="宋体" w:eastAsia="宋体" w:cs="宋体"/>
          <w:color w:val="auto"/>
          <w:sz w:val="24"/>
        </w:rPr>
        <w:t>根据</w:t>
      </w:r>
      <w:r>
        <w:rPr>
          <w:rFonts w:hint="eastAsia" w:ascii="宋体" w:hAnsi="宋体" w:eastAsia="宋体" w:cs="宋体"/>
          <w:color w:val="auto"/>
          <w:sz w:val="24"/>
          <w:lang w:eastAsia="zh-CN"/>
        </w:rPr>
        <w:t>谈判</w:t>
      </w:r>
      <w:r>
        <w:rPr>
          <w:rFonts w:hint="eastAsia" w:ascii="宋体" w:hAnsi="宋体" w:eastAsia="宋体" w:cs="宋体"/>
          <w:color w:val="auto"/>
          <w:sz w:val="24"/>
        </w:rPr>
        <w:t>文件要求自行编制）</w:t>
      </w:r>
    </w:p>
    <w:p w14:paraId="70322432">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0EDF4F05">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126EBE63">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464A0F69">
      <w:pPr>
        <w:rPr>
          <w:rFonts w:hint="eastAsia" w:ascii="宋体" w:hAnsi="宋体"/>
          <w:b/>
          <w:bCs/>
          <w:color w:val="auto"/>
          <w:sz w:val="28"/>
          <w:szCs w:val="24"/>
          <w:lang w:val="en-US" w:eastAsia="zh-CN"/>
        </w:rPr>
      </w:pPr>
      <w:r>
        <w:rPr>
          <w:rFonts w:hint="eastAsia" w:ascii="宋体" w:hAnsi="宋体"/>
          <w:b/>
          <w:bCs/>
          <w:color w:val="auto"/>
          <w:sz w:val="28"/>
          <w:szCs w:val="24"/>
          <w:lang w:val="en-US" w:eastAsia="zh-CN"/>
        </w:rPr>
        <w:br w:type="page"/>
      </w:r>
    </w:p>
    <w:p w14:paraId="3423B542">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lang w:val="en-US" w:eastAsia="zh-CN"/>
        </w:rPr>
        <w:t>4.5</w:t>
      </w:r>
      <w:r>
        <w:rPr>
          <w:rFonts w:hint="eastAsia" w:ascii="宋体" w:hAnsi="宋体"/>
          <w:b/>
          <w:bCs/>
          <w:color w:val="auto"/>
          <w:sz w:val="28"/>
          <w:szCs w:val="24"/>
        </w:rPr>
        <w:t xml:space="preserve"> 中小企业声明函（</w:t>
      </w:r>
      <w:r>
        <w:rPr>
          <w:rFonts w:hint="eastAsia" w:ascii="宋体" w:hAnsi="宋体"/>
          <w:b/>
          <w:bCs/>
          <w:color w:val="auto"/>
          <w:sz w:val="28"/>
          <w:szCs w:val="24"/>
          <w:lang w:val="en-US" w:eastAsia="zh-CN"/>
        </w:rPr>
        <w:t>货物</w:t>
      </w:r>
      <w:r>
        <w:rPr>
          <w:rFonts w:hint="eastAsia" w:ascii="宋体" w:hAnsi="宋体"/>
          <w:b/>
          <w:bCs/>
          <w:color w:val="auto"/>
          <w:sz w:val="28"/>
          <w:szCs w:val="24"/>
        </w:rPr>
        <w:t>）</w:t>
      </w:r>
    </w:p>
    <w:p w14:paraId="3A4152C9">
      <w:pPr>
        <w:spacing w:line="480" w:lineRule="exact"/>
        <w:jc w:val="center"/>
        <w:rPr>
          <w:rFonts w:ascii="宋体" w:hAnsi="宋体" w:eastAsia="宋体" w:cs="FangSong_GB2312"/>
          <w:bCs/>
          <w:color w:val="auto"/>
          <w:sz w:val="24"/>
          <w:szCs w:val="36"/>
        </w:rPr>
      </w:pPr>
    </w:p>
    <w:p w14:paraId="13C8E83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FangSong_GB2312"/>
          <w:bCs/>
          <w:color w:val="auto"/>
          <w:sz w:val="20"/>
          <w:szCs w:val="36"/>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 xml:space="preserve">  （单位名称）</w:t>
      </w:r>
      <w:r>
        <w:rPr>
          <w:rFonts w:hint="eastAsia" w:ascii="宋体" w:hAnsi="宋体" w:cs="宋体"/>
          <w:color w:val="auto"/>
          <w:sz w:val="24"/>
        </w:rPr>
        <w:t>的</w:t>
      </w:r>
      <w:r>
        <w:rPr>
          <w:rFonts w:hint="eastAsia" w:ascii="宋体" w:hAnsi="宋体" w:cs="宋体"/>
          <w:color w:val="auto"/>
          <w:sz w:val="24"/>
          <w:u w:val="single"/>
        </w:rPr>
        <w:t xml:space="preserve">  （项目名称）</w:t>
      </w:r>
      <w:r>
        <w:rPr>
          <w:rFonts w:hint="eastAsia" w:ascii="宋体" w:hAnsi="宋体" w:cs="宋体"/>
          <w:color w:val="auto"/>
          <w:sz w:val="24"/>
        </w:rPr>
        <w:t>采购活动，提供的货物全部由符合政策要求的中小企业制造。相关企业（含联合体中的中小企业、签订分包意向协议的中小企业）的具体情况如下：</w:t>
      </w:r>
    </w:p>
    <w:p w14:paraId="4E158FF5">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1.</w:t>
      </w:r>
      <w:r>
        <w:rPr>
          <w:rFonts w:hint="eastAsia" w:ascii="宋体" w:hAnsi="宋体" w:cs="宋体"/>
          <w:color w:val="auto"/>
          <w:u w:val="single"/>
        </w:rPr>
        <w:t xml:space="preserve">    （标的名称）</w:t>
      </w:r>
      <w:r>
        <w:rPr>
          <w:rFonts w:hint="eastAsia" w:ascii="宋体" w:hAnsi="宋体" w:cs="宋体"/>
          <w:color w:val="auto"/>
        </w:rPr>
        <w:t>，属于</w:t>
      </w:r>
      <w:r>
        <w:rPr>
          <w:rFonts w:hint="eastAsia" w:ascii="宋体" w:hAnsi="宋体" w:cs="宋体"/>
          <w:color w:val="auto"/>
          <w:u w:val="single"/>
        </w:rPr>
        <w:t xml:space="preserve">   （采购文件中明确的所属行业）</w:t>
      </w:r>
      <w:r>
        <w:rPr>
          <w:rFonts w:hint="eastAsia" w:ascii="宋体" w:hAnsi="宋体" w:cs="宋体"/>
          <w:color w:val="auto"/>
        </w:rPr>
        <w:t>行业；制造商为</w:t>
      </w:r>
      <w:r>
        <w:rPr>
          <w:rFonts w:hint="eastAsia" w:ascii="宋体" w:hAnsi="宋体" w:cs="宋体"/>
          <w:color w:val="auto"/>
          <w:u w:val="single"/>
        </w:rPr>
        <w:t xml:space="preserve">  （企业名称）</w:t>
      </w:r>
      <w:r>
        <w:rPr>
          <w:rFonts w:hint="eastAsia" w:ascii="宋体" w:hAnsi="宋体" w:cs="宋体"/>
          <w:color w:val="auto"/>
        </w:rPr>
        <w:t>，从业人员</w:t>
      </w:r>
      <w:r>
        <w:rPr>
          <w:rFonts w:hint="eastAsia" w:ascii="宋体" w:hAnsi="宋体" w:cs="宋体"/>
          <w:color w:val="auto"/>
          <w:u w:val="single"/>
        </w:rPr>
        <w:t xml:space="preserve">   人</w:t>
      </w:r>
      <w:r>
        <w:rPr>
          <w:rFonts w:hint="eastAsia" w:ascii="宋体" w:hAnsi="宋体" w:cs="宋体"/>
          <w:color w:val="auto"/>
        </w:rPr>
        <w:t>，营业收入为</w:t>
      </w:r>
      <w:r>
        <w:rPr>
          <w:rFonts w:hint="eastAsia" w:ascii="宋体" w:hAnsi="宋体" w:cs="宋体"/>
          <w:color w:val="auto"/>
          <w:u w:val="single"/>
        </w:rPr>
        <w:t xml:space="preserve">   万元</w:t>
      </w:r>
      <w:r>
        <w:rPr>
          <w:rFonts w:hint="eastAsia" w:ascii="宋体" w:hAnsi="宋体" w:cs="宋体"/>
          <w:color w:val="auto"/>
        </w:rPr>
        <w:t>，资产总额为</w:t>
      </w:r>
      <w:r>
        <w:rPr>
          <w:rFonts w:hint="eastAsia" w:ascii="宋体" w:hAnsi="宋体" w:cs="宋体"/>
          <w:color w:val="auto"/>
          <w:u w:val="single"/>
        </w:rPr>
        <w:t xml:space="preserve">   万元</w:t>
      </w:r>
      <w:r>
        <w:rPr>
          <w:rFonts w:hint="eastAsia" w:ascii="宋体" w:hAnsi="宋体" w:cs="宋体"/>
          <w:color w:val="auto"/>
        </w:rPr>
        <w:t>，属于</w:t>
      </w:r>
      <w:r>
        <w:rPr>
          <w:rFonts w:hint="eastAsia" w:ascii="宋体" w:hAnsi="宋体" w:cs="宋体"/>
          <w:color w:val="auto"/>
          <w:u w:val="single"/>
        </w:rPr>
        <w:t xml:space="preserve">    （中型企业、小型企业、微型企业）</w:t>
      </w:r>
      <w:r>
        <w:rPr>
          <w:rFonts w:hint="eastAsia" w:ascii="宋体" w:hAnsi="宋体" w:cs="宋体"/>
          <w:color w:val="auto"/>
        </w:rPr>
        <w:t>；</w:t>
      </w:r>
    </w:p>
    <w:p w14:paraId="14CDB38C">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2.</w:t>
      </w:r>
      <w:r>
        <w:rPr>
          <w:rFonts w:hint="eastAsia" w:ascii="宋体" w:hAnsi="宋体" w:cs="宋体"/>
          <w:color w:val="auto"/>
          <w:u w:val="single"/>
        </w:rPr>
        <w:t xml:space="preserve">    （标的名称）</w:t>
      </w:r>
      <w:r>
        <w:rPr>
          <w:rFonts w:hint="eastAsia" w:ascii="宋体" w:hAnsi="宋体" w:cs="宋体"/>
          <w:color w:val="auto"/>
        </w:rPr>
        <w:t>，属于</w:t>
      </w:r>
      <w:r>
        <w:rPr>
          <w:rFonts w:hint="eastAsia" w:ascii="宋体" w:hAnsi="宋体" w:cs="宋体"/>
          <w:color w:val="auto"/>
          <w:u w:val="single"/>
        </w:rPr>
        <w:t xml:space="preserve">   （采购文件中明确的所属行业）</w:t>
      </w:r>
      <w:r>
        <w:rPr>
          <w:rFonts w:hint="eastAsia" w:ascii="宋体" w:hAnsi="宋体" w:cs="宋体"/>
          <w:color w:val="auto"/>
        </w:rPr>
        <w:t>行业；制造商为</w:t>
      </w:r>
      <w:r>
        <w:rPr>
          <w:rFonts w:hint="eastAsia" w:ascii="宋体" w:hAnsi="宋体" w:cs="宋体"/>
          <w:color w:val="auto"/>
          <w:u w:val="single"/>
        </w:rPr>
        <w:t xml:space="preserve">  （企业名称）</w:t>
      </w:r>
      <w:r>
        <w:rPr>
          <w:rFonts w:hint="eastAsia" w:ascii="宋体" w:hAnsi="宋体" w:cs="宋体"/>
          <w:color w:val="auto"/>
        </w:rPr>
        <w:t>，从业人员</w:t>
      </w:r>
      <w:r>
        <w:rPr>
          <w:rFonts w:hint="eastAsia" w:ascii="宋体" w:hAnsi="宋体" w:cs="宋体"/>
          <w:color w:val="auto"/>
          <w:u w:val="single"/>
        </w:rPr>
        <w:t xml:space="preserve">   人</w:t>
      </w:r>
      <w:r>
        <w:rPr>
          <w:rFonts w:hint="eastAsia" w:ascii="宋体" w:hAnsi="宋体" w:cs="宋体"/>
          <w:color w:val="auto"/>
        </w:rPr>
        <w:t>，营业收入为</w:t>
      </w:r>
      <w:r>
        <w:rPr>
          <w:rFonts w:hint="eastAsia" w:ascii="宋体" w:hAnsi="宋体" w:cs="宋体"/>
          <w:color w:val="auto"/>
          <w:u w:val="single"/>
        </w:rPr>
        <w:t xml:space="preserve">   万元</w:t>
      </w:r>
      <w:r>
        <w:rPr>
          <w:rFonts w:hint="eastAsia" w:ascii="宋体" w:hAnsi="宋体" w:cs="宋体"/>
          <w:color w:val="auto"/>
        </w:rPr>
        <w:t>，资产总额为</w:t>
      </w:r>
      <w:r>
        <w:rPr>
          <w:rFonts w:hint="eastAsia" w:ascii="宋体" w:hAnsi="宋体" w:cs="宋体"/>
          <w:color w:val="auto"/>
          <w:u w:val="single"/>
        </w:rPr>
        <w:t xml:space="preserve">   万元</w:t>
      </w:r>
      <w:r>
        <w:rPr>
          <w:rFonts w:hint="eastAsia" w:ascii="宋体" w:hAnsi="宋体" w:cs="宋体"/>
          <w:color w:val="auto"/>
        </w:rPr>
        <w:t>，属于</w:t>
      </w:r>
      <w:r>
        <w:rPr>
          <w:rFonts w:hint="eastAsia" w:ascii="宋体" w:hAnsi="宋体" w:cs="宋体"/>
          <w:color w:val="auto"/>
          <w:u w:val="single"/>
        </w:rPr>
        <w:t xml:space="preserve">    （中型企业、小型企业、微型企业）</w:t>
      </w:r>
      <w:r>
        <w:rPr>
          <w:rFonts w:hint="eastAsia" w:ascii="宋体" w:hAnsi="宋体" w:cs="宋体"/>
          <w:color w:val="auto"/>
        </w:rPr>
        <w:t>；</w:t>
      </w:r>
    </w:p>
    <w:p w14:paraId="2A5FC41F">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w:t>
      </w:r>
    </w:p>
    <w:p w14:paraId="3E6D945E">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以上企业，不属于大企业的分支机构，不存在控股股东为大企业的情形，也不存在与大企业的负责人为同一人的情形。</w:t>
      </w:r>
    </w:p>
    <w:p w14:paraId="5DA3F2B9">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rPr>
        <w:t>本企业对上述声明内容的真实性负责。如有虚假，将依法承担相应责任。</w:t>
      </w:r>
    </w:p>
    <w:p w14:paraId="58F2BFAA">
      <w:pPr>
        <w:pStyle w:val="8"/>
        <w:widowControl/>
        <w:shd w:val="clear" w:color="auto" w:fill="FFFFFF"/>
        <w:spacing w:line="360" w:lineRule="auto"/>
        <w:rPr>
          <w:rFonts w:ascii="宋体" w:hAnsi="宋体" w:cs="宋体"/>
          <w:color w:val="auto"/>
        </w:rPr>
      </w:pPr>
    </w:p>
    <w:p w14:paraId="09F7F466">
      <w:pPr>
        <w:pStyle w:val="8"/>
        <w:widowControl/>
        <w:shd w:val="clear" w:color="auto" w:fill="FFFFFF"/>
        <w:spacing w:line="360" w:lineRule="auto"/>
        <w:ind w:firstLine="4440" w:firstLineChars="1850"/>
        <w:rPr>
          <w:rFonts w:ascii="宋体" w:hAnsi="宋体" w:cs="宋体"/>
          <w:color w:val="auto"/>
        </w:rPr>
      </w:pPr>
      <w:r>
        <w:rPr>
          <w:rFonts w:hint="eastAsia" w:ascii="宋体" w:hAnsi="宋体" w:cs="宋体"/>
          <w:color w:val="auto"/>
        </w:rPr>
        <w:t>企业名称（盖章）：</w:t>
      </w:r>
    </w:p>
    <w:p w14:paraId="6C947915">
      <w:pPr>
        <w:pStyle w:val="8"/>
        <w:widowControl/>
        <w:shd w:val="clear" w:color="auto" w:fill="FFFFFF"/>
        <w:spacing w:line="360" w:lineRule="auto"/>
        <w:ind w:firstLine="4440" w:firstLineChars="1850"/>
        <w:rPr>
          <w:rFonts w:ascii="宋体" w:hAnsi="宋体" w:cs="宋体"/>
          <w:color w:val="auto"/>
        </w:rPr>
      </w:pPr>
      <w:r>
        <w:rPr>
          <w:rFonts w:hint="eastAsia" w:ascii="宋体" w:hAnsi="宋体" w:cs="宋体"/>
          <w:color w:val="auto"/>
        </w:rPr>
        <w:t>日期：</w:t>
      </w:r>
    </w:p>
    <w:p w14:paraId="3D32E672">
      <w:pPr>
        <w:pStyle w:val="8"/>
        <w:widowControl/>
        <w:shd w:val="clear" w:color="auto" w:fill="FFFFFF"/>
        <w:spacing w:line="360" w:lineRule="auto"/>
        <w:rPr>
          <w:rFonts w:ascii="宋体" w:hAnsi="宋体" w:cs="宋体"/>
          <w:color w:val="auto"/>
        </w:rPr>
      </w:pPr>
      <w:r>
        <w:rPr>
          <w:rFonts w:hint="eastAsia" w:ascii="宋体" w:hAnsi="宋体" w:cs="宋体"/>
          <w:color w:val="auto"/>
        </w:rPr>
        <w:t>说明：</w:t>
      </w:r>
    </w:p>
    <w:p w14:paraId="157A45E8">
      <w:pPr>
        <w:pStyle w:val="8"/>
        <w:widowControl/>
        <w:shd w:val="clear" w:color="auto" w:fill="FFFFFF"/>
        <w:spacing w:line="360" w:lineRule="auto"/>
        <w:rPr>
          <w:rFonts w:ascii="宋体" w:hAnsi="宋体" w:cs="宋体"/>
          <w:color w:val="auto"/>
        </w:rPr>
      </w:pPr>
      <w:r>
        <w:rPr>
          <w:rFonts w:hint="eastAsia" w:ascii="宋体" w:hAnsi="宋体" w:cs="宋体"/>
          <w:color w:val="auto"/>
        </w:rPr>
        <w:t>1、从业人员、营业收入、资产总额填报上一年度数据，无上一年度数据的新成立企业可不填报。</w:t>
      </w:r>
    </w:p>
    <w:p w14:paraId="6F91F3FA">
      <w:pPr>
        <w:pStyle w:val="8"/>
        <w:widowControl/>
        <w:shd w:val="clear" w:color="auto" w:fill="FFFFFF"/>
        <w:spacing w:line="360" w:lineRule="auto"/>
        <w:rPr>
          <w:rFonts w:hint="eastAsia" w:ascii="宋体" w:hAnsi="宋体" w:cs="宋体"/>
          <w:color w:val="auto"/>
        </w:rPr>
      </w:pPr>
      <w:r>
        <w:rPr>
          <w:rFonts w:hint="eastAsia" w:ascii="宋体" w:hAnsi="宋体" w:cs="宋体"/>
          <w:color w:val="auto"/>
        </w:rPr>
        <w:t>2、中小企业参加政府采购活动，应当出具《中小企业声明函》，否则不得享受相关中小企业扶持政策。</w:t>
      </w:r>
    </w:p>
    <w:p w14:paraId="69CC37E6">
      <w:pPr>
        <w:pStyle w:val="8"/>
        <w:widowControl/>
        <w:shd w:val="clear" w:color="auto" w:fill="FFFFFF"/>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3、货物类《中小企业声明函》中标的名称须按照本项目采购清单中货物（标的）名称，逐项进行声明。在标的名称处填写项目名称或标的填写不全的，视为《中小企业声明函》无效。</w:t>
      </w:r>
    </w:p>
    <w:p w14:paraId="146B80C2">
      <w:pPr>
        <w:rPr>
          <w:rFonts w:hint="eastAsia" w:ascii="宋体" w:hAnsi="宋体"/>
          <w:b/>
          <w:bCs/>
          <w:color w:val="auto"/>
          <w:sz w:val="28"/>
          <w:szCs w:val="24"/>
          <w:lang w:val="en-US" w:eastAsia="zh-CN"/>
        </w:rPr>
      </w:pPr>
      <w:r>
        <w:rPr>
          <w:rFonts w:hint="eastAsia" w:ascii="宋体" w:hAnsi="宋体"/>
          <w:b/>
          <w:bCs/>
          <w:color w:val="auto"/>
          <w:sz w:val="28"/>
          <w:szCs w:val="24"/>
          <w:lang w:val="en-US" w:eastAsia="zh-CN"/>
        </w:rPr>
        <w:br w:type="page"/>
      </w:r>
    </w:p>
    <w:p w14:paraId="729AB7C4">
      <w:pPr>
        <w:autoSpaceDE w:val="0"/>
        <w:autoSpaceDN w:val="0"/>
        <w:adjustRightInd w:val="0"/>
        <w:spacing w:line="360" w:lineRule="auto"/>
        <w:jc w:val="center"/>
        <w:rPr>
          <w:rFonts w:ascii="宋体" w:hAnsi="宋体"/>
          <w:b/>
          <w:bCs/>
          <w:color w:val="auto"/>
          <w:sz w:val="28"/>
          <w:szCs w:val="24"/>
        </w:rPr>
      </w:pPr>
      <w:r>
        <w:rPr>
          <w:rFonts w:hint="eastAsia" w:ascii="宋体" w:hAnsi="宋体"/>
          <w:b/>
          <w:bCs/>
          <w:color w:val="auto"/>
          <w:sz w:val="28"/>
          <w:szCs w:val="24"/>
          <w:lang w:val="en-US" w:eastAsia="zh-CN"/>
        </w:rPr>
        <w:t>4.6</w:t>
      </w:r>
      <w:r>
        <w:rPr>
          <w:rFonts w:hint="eastAsia" w:ascii="宋体" w:hAnsi="宋体"/>
          <w:b/>
          <w:bCs/>
          <w:color w:val="auto"/>
          <w:sz w:val="28"/>
          <w:szCs w:val="24"/>
        </w:rPr>
        <w:t xml:space="preserve"> 残疾人福利性单位声明函</w:t>
      </w:r>
    </w:p>
    <w:p w14:paraId="7CC97A59">
      <w:pPr>
        <w:pStyle w:val="8"/>
        <w:widowControl/>
        <w:shd w:val="clear" w:color="auto" w:fill="FFFFFF"/>
        <w:spacing w:after="300" w:line="360" w:lineRule="exact"/>
        <w:jc w:val="center"/>
        <w:rPr>
          <w:rFonts w:ascii="宋体" w:hAnsi="宋体" w:cs="FangSong_GB2312"/>
          <w:color w:val="auto"/>
        </w:rPr>
      </w:pPr>
    </w:p>
    <w:p w14:paraId="1B59B0EB">
      <w:pPr>
        <w:pStyle w:val="8"/>
        <w:widowControl/>
        <w:shd w:val="clear" w:color="auto" w:fill="FFFFFF"/>
        <w:spacing w:line="360" w:lineRule="auto"/>
        <w:ind w:firstLine="480" w:firstLineChars="200"/>
        <w:rPr>
          <w:rFonts w:ascii="宋体" w:hAnsi="宋体" w:cs="宋体"/>
          <w:color w:val="auto"/>
        </w:rPr>
      </w:pPr>
      <w:r>
        <w:rPr>
          <w:rFonts w:hint="eastAsia" w:ascii="宋体" w:hAnsi="宋体" w:cs="宋体"/>
          <w:color w:val="auto"/>
        </w:rPr>
        <w:t>本单位郑重声明，根据《财政部 民政部 中国残疾人联合会关于促进残疾人就业政府采购政策的通知》（财库〔2017〕141 号）的规定，本单位为</w:t>
      </w:r>
      <w:r>
        <w:rPr>
          <w:rFonts w:hint="eastAsia" w:ascii="宋体" w:hAnsi="宋体" w:cs="宋体"/>
          <w:color w:val="auto"/>
          <w:u w:val="single"/>
        </w:rPr>
        <w:t xml:space="preserve">     符合</w:t>
      </w:r>
      <w:r>
        <w:rPr>
          <w:rFonts w:hint="eastAsia" w:ascii="宋体" w:hAnsi="宋体" w:cs="宋体"/>
          <w:color w:val="auto"/>
        </w:rPr>
        <w:t>条件的残疾人福利性单位，且本单位参加</w:t>
      </w:r>
      <w:r>
        <w:rPr>
          <w:rFonts w:hint="eastAsia" w:ascii="宋体" w:hAnsi="宋体" w:cs="宋体"/>
          <w:color w:val="auto"/>
          <w:u w:val="single"/>
        </w:rPr>
        <w:t xml:space="preserve">      单位</w:t>
      </w:r>
      <w:r>
        <w:rPr>
          <w:rFonts w:hint="eastAsia" w:ascii="宋体" w:hAnsi="宋体" w:cs="宋体"/>
          <w:color w:val="auto"/>
        </w:rPr>
        <w:t>的</w:t>
      </w:r>
      <w:r>
        <w:rPr>
          <w:rFonts w:hint="eastAsia" w:ascii="宋体" w:hAnsi="宋体" w:cs="宋体"/>
          <w:color w:val="auto"/>
          <w:u w:val="single"/>
        </w:rPr>
        <w:t xml:space="preserve">       项目</w:t>
      </w:r>
      <w:r>
        <w:rPr>
          <w:rFonts w:hint="eastAsia" w:ascii="宋体" w:hAnsi="宋体" w:cs="宋体"/>
          <w:color w:val="auto"/>
        </w:rPr>
        <w:t>采购活动提供本单位制造的货物（由本单位承担工程/提供服务），或者提供其他残疾人福利性单位制造的货物（不包括使用非残疾人福利性单位注册商标的货物）。</w:t>
      </w:r>
    </w:p>
    <w:p w14:paraId="559390D1">
      <w:pPr>
        <w:pStyle w:val="8"/>
        <w:widowControl/>
        <w:shd w:val="clear" w:color="auto" w:fill="FFFFFF"/>
        <w:spacing w:line="360" w:lineRule="auto"/>
        <w:ind w:firstLine="480" w:firstLineChars="200"/>
        <w:rPr>
          <w:rFonts w:ascii="宋体" w:hAnsi="宋体" w:cs="宋体"/>
          <w:color w:val="auto"/>
        </w:rPr>
      </w:pPr>
      <w:r>
        <w:rPr>
          <w:rFonts w:hint="eastAsia" w:ascii="宋体" w:hAnsi="宋体" w:cs="宋体"/>
          <w:color w:val="auto"/>
        </w:rPr>
        <w:t>本单位对上述声明的真实性负责。如有虚假，将依法承担相应责任。</w:t>
      </w:r>
    </w:p>
    <w:p w14:paraId="4B1513F0">
      <w:pPr>
        <w:pStyle w:val="8"/>
        <w:widowControl/>
        <w:shd w:val="clear" w:color="auto" w:fill="FFFFFF"/>
        <w:spacing w:line="360" w:lineRule="auto"/>
        <w:rPr>
          <w:rFonts w:ascii="宋体" w:hAnsi="宋体" w:cs="宋体"/>
          <w:color w:val="auto"/>
        </w:rPr>
      </w:pPr>
    </w:p>
    <w:p w14:paraId="7F51FB68">
      <w:pPr>
        <w:pStyle w:val="8"/>
        <w:widowControl/>
        <w:shd w:val="clear" w:color="auto" w:fill="FFFFFF"/>
        <w:spacing w:line="360" w:lineRule="auto"/>
        <w:rPr>
          <w:rFonts w:ascii="宋体" w:hAnsi="宋体" w:cs="宋体"/>
          <w:color w:val="auto"/>
        </w:rPr>
      </w:pPr>
    </w:p>
    <w:p w14:paraId="706F3890">
      <w:pPr>
        <w:pStyle w:val="8"/>
        <w:widowControl/>
        <w:shd w:val="clear" w:color="auto" w:fill="FFFFFF"/>
        <w:spacing w:line="360" w:lineRule="auto"/>
        <w:ind w:firstLine="3480" w:firstLineChars="1450"/>
        <w:rPr>
          <w:rFonts w:ascii="宋体" w:hAnsi="宋体" w:cs="宋体"/>
          <w:color w:val="auto"/>
        </w:rPr>
      </w:pPr>
      <w:r>
        <w:rPr>
          <w:rFonts w:hint="eastAsia" w:ascii="宋体" w:hAnsi="宋体" w:cs="宋体"/>
          <w:color w:val="auto"/>
        </w:rPr>
        <w:t>单位名称（盖章）：</w:t>
      </w:r>
    </w:p>
    <w:p w14:paraId="7CF017CB">
      <w:pPr>
        <w:widowControl/>
        <w:spacing w:line="360" w:lineRule="auto"/>
        <w:jc w:val="center"/>
        <w:rPr>
          <w:rFonts w:ascii="宋体" w:hAnsi="宋体" w:cs="宋体"/>
          <w:b/>
          <w:bCs/>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 期：   年   月   日</w:t>
      </w:r>
    </w:p>
    <w:p w14:paraId="291973F3">
      <w:pPr>
        <w:autoSpaceDE w:val="0"/>
        <w:autoSpaceDN w:val="0"/>
        <w:adjustRightInd w:val="0"/>
        <w:spacing w:line="360" w:lineRule="auto"/>
        <w:jc w:val="center"/>
        <w:rPr>
          <w:rFonts w:ascii="宋体" w:hAnsi="宋体"/>
          <w:b/>
          <w:bCs/>
          <w:color w:val="auto"/>
          <w:sz w:val="28"/>
          <w:szCs w:val="24"/>
        </w:rPr>
      </w:pPr>
    </w:p>
    <w:p w14:paraId="2ECE1BF5">
      <w:pPr>
        <w:autoSpaceDE w:val="0"/>
        <w:autoSpaceDN w:val="0"/>
        <w:adjustRightInd w:val="0"/>
        <w:spacing w:line="360" w:lineRule="auto"/>
        <w:jc w:val="center"/>
        <w:rPr>
          <w:rFonts w:ascii="宋体" w:hAnsi="宋体"/>
          <w:b/>
          <w:bCs/>
          <w:color w:val="auto"/>
          <w:sz w:val="28"/>
          <w:szCs w:val="24"/>
        </w:rPr>
      </w:pPr>
    </w:p>
    <w:p w14:paraId="4B1569B1">
      <w:pPr>
        <w:autoSpaceDE w:val="0"/>
        <w:autoSpaceDN w:val="0"/>
        <w:adjustRightInd w:val="0"/>
        <w:spacing w:line="360" w:lineRule="auto"/>
        <w:jc w:val="center"/>
        <w:rPr>
          <w:rFonts w:ascii="宋体" w:hAnsi="宋体"/>
          <w:b/>
          <w:bCs/>
          <w:color w:val="auto"/>
          <w:sz w:val="28"/>
          <w:szCs w:val="24"/>
        </w:rPr>
      </w:pPr>
    </w:p>
    <w:p w14:paraId="7CD57891">
      <w:pPr>
        <w:autoSpaceDE w:val="0"/>
        <w:autoSpaceDN w:val="0"/>
        <w:adjustRightInd w:val="0"/>
        <w:spacing w:line="360" w:lineRule="auto"/>
        <w:jc w:val="center"/>
        <w:rPr>
          <w:rFonts w:ascii="宋体" w:hAnsi="宋体"/>
          <w:b/>
          <w:bCs/>
          <w:color w:val="auto"/>
          <w:sz w:val="28"/>
          <w:szCs w:val="24"/>
        </w:rPr>
      </w:pPr>
    </w:p>
    <w:p w14:paraId="3C8E2C7E">
      <w:pPr>
        <w:autoSpaceDE w:val="0"/>
        <w:autoSpaceDN w:val="0"/>
        <w:adjustRightInd w:val="0"/>
        <w:spacing w:line="360" w:lineRule="auto"/>
        <w:jc w:val="center"/>
        <w:rPr>
          <w:rFonts w:ascii="宋体" w:hAnsi="宋体"/>
          <w:b/>
          <w:bCs/>
          <w:color w:val="auto"/>
          <w:sz w:val="28"/>
          <w:szCs w:val="24"/>
        </w:rPr>
      </w:pPr>
    </w:p>
    <w:p w14:paraId="3DAADE84">
      <w:pPr>
        <w:autoSpaceDE w:val="0"/>
        <w:autoSpaceDN w:val="0"/>
        <w:adjustRightInd w:val="0"/>
        <w:spacing w:line="360" w:lineRule="auto"/>
        <w:jc w:val="center"/>
        <w:rPr>
          <w:rFonts w:ascii="宋体" w:hAnsi="宋体"/>
          <w:b/>
          <w:bCs/>
          <w:color w:val="auto"/>
          <w:sz w:val="28"/>
          <w:szCs w:val="24"/>
        </w:rPr>
      </w:pPr>
    </w:p>
    <w:p w14:paraId="55A7CDDA">
      <w:pPr>
        <w:autoSpaceDE w:val="0"/>
        <w:autoSpaceDN w:val="0"/>
        <w:adjustRightInd w:val="0"/>
        <w:spacing w:line="360" w:lineRule="auto"/>
        <w:jc w:val="center"/>
        <w:rPr>
          <w:rFonts w:ascii="宋体" w:hAnsi="宋体"/>
          <w:b/>
          <w:bCs/>
          <w:color w:val="auto"/>
          <w:sz w:val="28"/>
          <w:szCs w:val="24"/>
        </w:rPr>
      </w:pPr>
    </w:p>
    <w:p w14:paraId="7F2B6BCF">
      <w:pPr>
        <w:autoSpaceDE w:val="0"/>
        <w:autoSpaceDN w:val="0"/>
        <w:adjustRightInd w:val="0"/>
        <w:spacing w:line="360" w:lineRule="auto"/>
        <w:jc w:val="center"/>
        <w:rPr>
          <w:rFonts w:ascii="宋体" w:hAnsi="宋体"/>
          <w:b/>
          <w:bCs/>
          <w:color w:val="auto"/>
          <w:sz w:val="28"/>
          <w:szCs w:val="24"/>
        </w:rPr>
      </w:pPr>
    </w:p>
    <w:p w14:paraId="6EBB4511">
      <w:pPr>
        <w:autoSpaceDE w:val="0"/>
        <w:autoSpaceDN w:val="0"/>
        <w:adjustRightInd w:val="0"/>
        <w:spacing w:line="360" w:lineRule="auto"/>
        <w:jc w:val="center"/>
        <w:rPr>
          <w:rFonts w:ascii="宋体" w:hAnsi="宋体"/>
          <w:b/>
          <w:bCs/>
          <w:color w:val="auto"/>
          <w:sz w:val="28"/>
          <w:szCs w:val="24"/>
        </w:rPr>
      </w:pPr>
    </w:p>
    <w:p w14:paraId="621F4582">
      <w:pPr>
        <w:autoSpaceDE w:val="0"/>
        <w:autoSpaceDN w:val="0"/>
        <w:adjustRightInd w:val="0"/>
        <w:spacing w:line="360" w:lineRule="auto"/>
        <w:jc w:val="center"/>
        <w:rPr>
          <w:rFonts w:ascii="宋体" w:hAnsi="宋体"/>
          <w:b/>
          <w:bCs/>
          <w:color w:val="auto"/>
          <w:sz w:val="28"/>
          <w:szCs w:val="24"/>
        </w:rPr>
      </w:pPr>
    </w:p>
    <w:p w14:paraId="7B3480A4">
      <w:pPr>
        <w:autoSpaceDE w:val="0"/>
        <w:autoSpaceDN w:val="0"/>
        <w:adjustRightInd w:val="0"/>
        <w:spacing w:line="360" w:lineRule="auto"/>
        <w:jc w:val="center"/>
        <w:rPr>
          <w:rFonts w:ascii="宋体" w:hAnsi="宋体"/>
          <w:b/>
          <w:bCs/>
          <w:color w:val="auto"/>
          <w:sz w:val="28"/>
          <w:szCs w:val="24"/>
        </w:rPr>
      </w:pPr>
    </w:p>
    <w:p w14:paraId="7528D424">
      <w:pPr>
        <w:autoSpaceDE w:val="0"/>
        <w:autoSpaceDN w:val="0"/>
        <w:adjustRightInd w:val="0"/>
        <w:spacing w:line="360" w:lineRule="auto"/>
        <w:jc w:val="center"/>
        <w:rPr>
          <w:rFonts w:ascii="宋体" w:hAnsi="宋体"/>
          <w:bCs/>
          <w:color w:val="auto"/>
          <w:sz w:val="24"/>
          <w:szCs w:val="24"/>
        </w:rPr>
      </w:pPr>
      <w:r>
        <w:rPr>
          <w:rFonts w:hint="eastAsia" w:ascii="宋体" w:hAnsi="宋体"/>
          <w:b/>
          <w:bCs/>
          <w:color w:val="auto"/>
          <w:sz w:val="28"/>
          <w:szCs w:val="24"/>
          <w:lang w:val="en-US" w:eastAsia="zh-CN"/>
        </w:rPr>
        <w:t>4.7</w:t>
      </w:r>
      <w:r>
        <w:rPr>
          <w:rFonts w:hint="eastAsia" w:ascii="宋体" w:hAnsi="宋体"/>
          <w:b/>
          <w:bCs/>
          <w:color w:val="auto"/>
          <w:sz w:val="28"/>
          <w:szCs w:val="24"/>
        </w:rPr>
        <w:t xml:space="preserve"> 监狱企业证明文件</w:t>
      </w:r>
      <w:r>
        <w:rPr>
          <w:rFonts w:hint="eastAsia" w:ascii="宋体" w:hAnsi="宋体"/>
          <w:b/>
          <w:bCs/>
          <w:color w:val="auto"/>
          <w:sz w:val="28"/>
          <w:szCs w:val="24"/>
        </w:rPr>
        <w:cr/>
      </w:r>
    </w:p>
    <w:p w14:paraId="1E0526F9">
      <w:pPr>
        <w:autoSpaceDE w:val="0"/>
        <w:autoSpaceDN w:val="0"/>
        <w:adjustRightInd w:val="0"/>
        <w:spacing w:line="360" w:lineRule="auto"/>
        <w:jc w:val="center"/>
        <w:rPr>
          <w:rFonts w:ascii="宋体" w:hAnsi="宋体"/>
          <w:b/>
          <w:bCs/>
          <w:color w:val="auto"/>
          <w:sz w:val="28"/>
          <w:szCs w:val="24"/>
        </w:rPr>
      </w:pPr>
      <w:r>
        <w:rPr>
          <w:rFonts w:hint="eastAsia" w:ascii="宋体" w:hAnsi="宋体" w:eastAsia="宋体" w:cs="FangSong_GB2312"/>
          <w:color w:val="auto"/>
          <w:sz w:val="24"/>
          <w:szCs w:val="24"/>
        </w:rPr>
        <w:t>省级以上监狱管理局、戒毒管理局（含新疆生产建设兵团）出具的属于监狱企业的证明文件。</w:t>
      </w:r>
    </w:p>
    <w:p w14:paraId="69D47114">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1D54064B">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2798994C">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249B192F">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0A44472B">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16FC8832">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4EC060DF">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5FCF9EF2">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6BCDC2EE">
      <w:pPr>
        <w:snapToGrid w:val="0"/>
        <w:spacing w:line="360" w:lineRule="auto"/>
        <w:ind w:firstLine="0"/>
        <w:jc w:val="center"/>
        <w:rPr>
          <w:rFonts w:hint="eastAsia" w:ascii="宋体" w:hAnsi="宋体" w:eastAsia="宋体" w:cs="Times New Roman"/>
          <w:b w:val="0"/>
          <w:bCs/>
          <w:color w:val="auto"/>
          <w:sz w:val="28"/>
          <w:szCs w:val="28"/>
          <w:highlight w:val="none"/>
          <w:lang w:val="en-US" w:eastAsia="zh-CN"/>
        </w:rPr>
      </w:pPr>
    </w:p>
    <w:p w14:paraId="51A1EB69">
      <w:pP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zh-CN"/>
        </w:rPr>
        <w:br w:type="page"/>
      </w:r>
    </w:p>
    <w:p w14:paraId="5F191C6D">
      <w:pPr>
        <w:jc w:val="cente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en-US" w:eastAsia="zh-CN"/>
        </w:rPr>
        <w:t xml:space="preserve">4.8 </w:t>
      </w:r>
      <w:r>
        <w:rPr>
          <w:rFonts w:hint="eastAsia" w:cs="黑体" w:asciiTheme="minorEastAsia" w:hAnsiTheme="minorEastAsia"/>
          <w:b/>
          <w:bCs/>
          <w:color w:val="auto"/>
          <w:sz w:val="30"/>
          <w:szCs w:val="30"/>
          <w:lang w:val="zh-CN"/>
        </w:rPr>
        <w:t>“节能产品政府采购品目清单”强制节能产品情况</w:t>
      </w:r>
    </w:p>
    <w:p w14:paraId="2E39CCF9">
      <w:pPr>
        <w:spacing w:before="50" w:after="120" w:line="360" w:lineRule="auto"/>
        <w:ind w:firstLine="0"/>
        <w:contextualSpacing/>
        <w:jc w:val="left"/>
        <w:rPr>
          <w:rFonts w:hint="eastAsia" w:ascii="宋体" w:hAnsi="宋体" w:eastAsia="宋体" w:cs="宋体"/>
          <w:color w:val="auto"/>
          <w:sz w:val="24"/>
        </w:rPr>
      </w:pPr>
    </w:p>
    <w:p w14:paraId="20C98549">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项目编号：</w:t>
      </w:r>
    </w:p>
    <w:p w14:paraId="3936ABE9">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17AB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7190CDBE">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488" w:type="dxa"/>
            <w:vAlign w:val="center"/>
          </w:tcPr>
          <w:p w14:paraId="04BF0EC5">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产品名称</w:t>
            </w:r>
          </w:p>
        </w:tc>
        <w:tc>
          <w:tcPr>
            <w:tcW w:w="1350" w:type="dxa"/>
            <w:vAlign w:val="center"/>
          </w:tcPr>
          <w:p w14:paraId="2CA66D37">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品牌</w:t>
            </w:r>
          </w:p>
        </w:tc>
        <w:tc>
          <w:tcPr>
            <w:tcW w:w="1584" w:type="dxa"/>
            <w:vAlign w:val="center"/>
          </w:tcPr>
          <w:p w14:paraId="10FF455E">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产品型号</w:t>
            </w:r>
          </w:p>
        </w:tc>
        <w:tc>
          <w:tcPr>
            <w:tcW w:w="2188" w:type="dxa"/>
            <w:vAlign w:val="center"/>
          </w:tcPr>
          <w:p w14:paraId="27D80B61">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认证证书编号</w:t>
            </w:r>
          </w:p>
        </w:tc>
        <w:tc>
          <w:tcPr>
            <w:tcW w:w="1884" w:type="dxa"/>
            <w:vAlign w:val="center"/>
          </w:tcPr>
          <w:p w14:paraId="11461953">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证书有效期</w:t>
            </w:r>
          </w:p>
        </w:tc>
        <w:tc>
          <w:tcPr>
            <w:tcW w:w="1603" w:type="dxa"/>
            <w:vAlign w:val="center"/>
          </w:tcPr>
          <w:p w14:paraId="127C0F2F">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认证机构</w:t>
            </w:r>
          </w:p>
        </w:tc>
      </w:tr>
      <w:tr w14:paraId="7A05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94C48F6">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76A3D359">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2966211A">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2B8ADE84">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277BA80A">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5A2DB5D1">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62593E00">
            <w:pPr>
              <w:snapToGrid w:val="0"/>
              <w:spacing w:line="360" w:lineRule="auto"/>
              <w:jc w:val="center"/>
              <w:rPr>
                <w:rFonts w:ascii="宋体" w:hAnsi="宋体" w:eastAsia="宋体" w:cs="宋体"/>
                <w:color w:val="auto"/>
                <w:sz w:val="24"/>
                <w:szCs w:val="24"/>
                <w:vertAlign w:val="baseline"/>
              </w:rPr>
            </w:pPr>
          </w:p>
        </w:tc>
      </w:tr>
      <w:tr w14:paraId="49A2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7C7F8A77">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35E2FB31">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008916E0">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20559C1A">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157433EB">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1576972A">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258B1D6C">
            <w:pPr>
              <w:snapToGrid w:val="0"/>
              <w:spacing w:line="360" w:lineRule="auto"/>
              <w:jc w:val="center"/>
              <w:rPr>
                <w:rFonts w:ascii="宋体" w:hAnsi="宋体" w:eastAsia="宋体" w:cs="宋体"/>
                <w:color w:val="auto"/>
                <w:sz w:val="24"/>
                <w:szCs w:val="24"/>
                <w:vertAlign w:val="baseline"/>
              </w:rPr>
            </w:pPr>
          </w:p>
        </w:tc>
      </w:tr>
      <w:tr w14:paraId="7A72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0D920090">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57E59F42">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44150B01">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64C0A700">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514D572D">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1F9DD81E">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3AFED1F5">
            <w:pPr>
              <w:snapToGrid w:val="0"/>
              <w:spacing w:line="360" w:lineRule="auto"/>
              <w:jc w:val="center"/>
              <w:rPr>
                <w:rFonts w:ascii="宋体" w:hAnsi="宋体" w:eastAsia="宋体" w:cs="宋体"/>
                <w:color w:val="auto"/>
                <w:sz w:val="24"/>
                <w:szCs w:val="24"/>
                <w:vertAlign w:val="baseline"/>
              </w:rPr>
            </w:pPr>
          </w:p>
        </w:tc>
      </w:tr>
      <w:tr w14:paraId="173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54B0F564">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1792F6EC">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652C73A7">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3FE2ABF2">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758D1F0A">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008CBAC0">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658CDC07">
            <w:pPr>
              <w:snapToGrid w:val="0"/>
              <w:spacing w:line="360" w:lineRule="auto"/>
              <w:jc w:val="center"/>
              <w:rPr>
                <w:rFonts w:ascii="宋体" w:hAnsi="宋体" w:eastAsia="宋体" w:cs="宋体"/>
                <w:color w:val="auto"/>
                <w:sz w:val="24"/>
                <w:szCs w:val="24"/>
                <w:vertAlign w:val="baseline"/>
              </w:rPr>
            </w:pPr>
          </w:p>
        </w:tc>
      </w:tr>
    </w:tbl>
    <w:p w14:paraId="545B70F7">
      <w:pPr>
        <w:jc w:val="center"/>
        <w:rPr>
          <w:rFonts w:hint="eastAsia" w:cs="黑体" w:asciiTheme="minorEastAsia" w:hAnsiTheme="minorEastAsia"/>
          <w:b/>
          <w:bCs/>
          <w:color w:val="auto"/>
          <w:sz w:val="30"/>
          <w:szCs w:val="30"/>
          <w:lang w:val="zh-CN"/>
        </w:rPr>
      </w:pPr>
    </w:p>
    <w:p w14:paraId="625DBD10">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投标人（并加盖公章）：</w:t>
      </w:r>
    </w:p>
    <w:p w14:paraId="322B181D">
      <w:pPr>
        <w:spacing w:before="50" w:after="120" w:line="360" w:lineRule="auto"/>
        <w:ind w:firstLine="0"/>
        <w:contextualSpacing/>
        <w:jc w:val="left"/>
        <w:rPr>
          <w:rFonts w:hint="eastAsia" w:ascii="宋体" w:hAnsi="宋体" w:eastAsia="宋体" w:cs="宋体"/>
          <w:color w:val="auto"/>
          <w:sz w:val="24"/>
          <w:lang w:val="zh-CN"/>
        </w:rPr>
      </w:pPr>
    </w:p>
    <w:p w14:paraId="588FD5C9">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说明：所投产品节能认证证书须附后。</w:t>
      </w:r>
      <w:r>
        <w:rPr>
          <w:rFonts w:hint="eastAsia" w:ascii="宋体" w:hAnsi="宋体" w:eastAsia="宋体" w:cs="宋体"/>
          <w:color w:val="auto"/>
          <w:sz w:val="24"/>
          <w:lang w:val="zh-CN"/>
        </w:rPr>
        <w:br w:type="page"/>
      </w:r>
    </w:p>
    <w:p w14:paraId="71AC2D6C">
      <w:pPr>
        <w:jc w:val="cente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en-US" w:eastAsia="zh-CN"/>
        </w:rPr>
        <w:t xml:space="preserve">4.9 </w:t>
      </w:r>
      <w:r>
        <w:rPr>
          <w:rFonts w:hint="eastAsia" w:cs="黑体" w:asciiTheme="minorEastAsia" w:hAnsiTheme="minorEastAsia"/>
          <w:b/>
          <w:bCs/>
          <w:color w:val="auto"/>
          <w:sz w:val="30"/>
          <w:szCs w:val="30"/>
          <w:lang w:val="zh-CN"/>
        </w:rPr>
        <w:t>“节能产品政府采购品目清单”优先采购节能产品情况</w:t>
      </w:r>
    </w:p>
    <w:p w14:paraId="73011700">
      <w:pPr>
        <w:spacing w:before="50" w:after="120" w:line="360" w:lineRule="auto"/>
        <w:ind w:firstLine="0"/>
        <w:contextualSpacing/>
        <w:jc w:val="left"/>
        <w:rPr>
          <w:rFonts w:hint="eastAsia" w:ascii="宋体" w:hAnsi="宋体" w:eastAsia="宋体" w:cs="宋体"/>
          <w:color w:val="auto"/>
          <w:sz w:val="24"/>
        </w:rPr>
      </w:pPr>
    </w:p>
    <w:p w14:paraId="1DE22FBE">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项目编号：</w:t>
      </w:r>
    </w:p>
    <w:p w14:paraId="57002D59">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5D46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8F0F30B">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488" w:type="dxa"/>
            <w:vAlign w:val="center"/>
          </w:tcPr>
          <w:p w14:paraId="7E488DAC">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产品名称</w:t>
            </w:r>
          </w:p>
        </w:tc>
        <w:tc>
          <w:tcPr>
            <w:tcW w:w="1350" w:type="dxa"/>
            <w:vAlign w:val="center"/>
          </w:tcPr>
          <w:p w14:paraId="46B19E00">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品牌</w:t>
            </w:r>
          </w:p>
        </w:tc>
        <w:tc>
          <w:tcPr>
            <w:tcW w:w="1584" w:type="dxa"/>
            <w:vAlign w:val="center"/>
          </w:tcPr>
          <w:p w14:paraId="372EDAA9">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产品型号</w:t>
            </w:r>
          </w:p>
        </w:tc>
        <w:tc>
          <w:tcPr>
            <w:tcW w:w="2188" w:type="dxa"/>
            <w:vAlign w:val="center"/>
          </w:tcPr>
          <w:p w14:paraId="3EDA79AB">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认证证书编号</w:t>
            </w:r>
          </w:p>
        </w:tc>
        <w:tc>
          <w:tcPr>
            <w:tcW w:w="1884" w:type="dxa"/>
            <w:vAlign w:val="center"/>
          </w:tcPr>
          <w:p w14:paraId="4D581002">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证书有效期</w:t>
            </w:r>
          </w:p>
        </w:tc>
        <w:tc>
          <w:tcPr>
            <w:tcW w:w="1603" w:type="dxa"/>
            <w:vAlign w:val="center"/>
          </w:tcPr>
          <w:p w14:paraId="3503C159">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认证机构</w:t>
            </w:r>
          </w:p>
        </w:tc>
      </w:tr>
      <w:tr w14:paraId="280A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C8263BD">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241E1F87">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4D1C06C8">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738C9E70">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045BBB0B">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010D6C94">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696E8208">
            <w:pPr>
              <w:snapToGrid w:val="0"/>
              <w:spacing w:line="360" w:lineRule="auto"/>
              <w:jc w:val="center"/>
              <w:rPr>
                <w:rFonts w:ascii="宋体" w:hAnsi="宋体" w:eastAsia="宋体" w:cs="宋体"/>
                <w:color w:val="auto"/>
                <w:sz w:val="24"/>
                <w:szCs w:val="24"/>
                <w:vertAlign w:val="baseline"/>
              </w:rPr>
            </w:pPr>
          </w:p>
        </w:tc>
      </w:tr>
      <w:tr w14:paraId="2E5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5918D047">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729DF91C">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2B1561CE">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36D3E134">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44377E10">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119DC928">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7207B259">
            <w:pPr>
              <w:snapToGrid w:val="0"/>
              <w:spacing w:line="360" w:lineRule="auto"/>
              <w:jc w:val="center"/>
              <w:rPr>
                <w:rFonts w:ascii="宋体" w:hAnsi="宋体" w:eastAsia="宋体" w:cs="宋体"/>
                <w:color w:val="auto"/>
                <w:sz w:val="24"/>
                <w:szCs w:val="24"/>
                <w:vertAlign w:val="baseline"/>
              </w:rPr>
            </w:pPr>
          </w:p>
        </w:tc>
      </w:tr>
      <w:tr w14:paraId="21D8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0F296D4B">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68BCC09B">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6538AB9B">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136010A7">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571EEB1F">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29A60F51">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0A17A775">
            <w:pPr>
              <w:snapToGrid w:val="0"/>
              <w:spacing w:line="360" w:lineRule="auto"/>
              <w:jc w:val="center"/>
              <w:rPr>
                <w:rFonts w:ascii="宋体" w:hAnsi="宋体" w:eastAsia="宋体" w:cs="宋体"/>
                <w:color w:val="auto"/>
                <w:sz w:val="24"/>
                <w:szCs w:val="24"/>
                <w:vertAlign w:val="baseline"/>
              </w:rPr>
            </w:pPr>
          </w:p>
        </w:tc>
      </w:tr>
      <w:tr w14:paraId="291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32603893">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50A5A2DF">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3D70C706">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29BF90EF">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22809143">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44F31031">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7D37D1C5">
            <w:pPr>
              <w:snapToGrid w:val="0"/>
              <w:spacing w:line="360" w:lineRule="auto"/>
              <w:jc w:val="center"/>
              <w:rPr>
                <w:rFonts w:ascii="宋体" w:hAnsi="宋体" w:eastAsia="宋体" w:cs="宋体"/>
                <w:color w:val="auto"/>
                <w:sz w:val="24"/>
                <w:szCs w:val="24"/>
                <w:vertAlign w:val="baseline"/>
              </w:rPr>
            </w:pPr>
          </w:p>
        </w:tc>
      </w:tr>
    </w:tbl>
    <w:p w14:paraId="7C3DF2F5">
      <w:pPr>
        <w:jc w:val="center"/>
        <w:rPr>
          <w:rFonts w:hint="eastAsia" w:cs="黑体" w:asciiTheme="minorEastAsia" w:hAnsiTheme="minorEastAsia"/>
          <w:b/>
          <w:bCs/>
          <w:color w:val="auto"/>
          <w:sz w:val="30"/>
          <w:szCs w:val="30"/>
          <w:lang w:val="zh-CN"/>
        </w:rPr>
      </w:pPr>
    </w:p>
    <w:p w14:paraId="29E3217A">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投标人（并加盖公章）：</w:t>
      </w:r>
    </w:p>
    <w:p w14:paraId="4027D41B">
      <w:pPr>
        <w:spacing w:before="50" w:after="120" w:line="360" w:lineRule="auto"/>
        <w:ind w:firstLine="0"/>
        <w:contextualSpacing/>
        <w:jc w:val="left"/>
        <w:rPr>
          <w:rFonts w:hint="eastAsia" w:ascii="宋体" w:hAnsi="宋体" w:eastAsia="宋体" w:cs="宋体"/>
          <w:color w:val="auto"/>
          <w:sz w:val="24"/>
          <w:lang w:val="zh-CN"/>
        </w:rPr>
      </w:pPr>
    </w:p>
    <w:p w14:paraId="77129F25">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说明：所投产品节能认证证书须附后。</w:t>
      </w:r>
      <w:r>
        <w:rPr>
          <w:rFonts w:hint="eastAsia" w:ascii="宋体" w:hAnsi="宋体" w:eastAsia="宋体" w:cs="宋体"/>
          <w:color w:val="auto"/>
          <w:sz w:val="24"/>
          <w:lang w:val="zh-CN"/>
        </w:rPr>
        <w:br w:type="page"/>
      </w:r>
    </w:p>
    <w:p w14:paraId="7B1B812F">
      <w:pPr>
        <w:jc w:val="cente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en-US" w:eastAsia="zh-CN"/>
        </w:rPr>
        <w:t>4.10</w:t>
      </w:r>
      <w:r>
        <w:rPr>
          <w:rFonts w:hint="eastAsia" w:cs="黑体" w:asciiTheme="minorEastAsia" w:hAnsiTheme="minorEastAsia"/>
          <w:b/>
          <w:bCs/>
          <w:color w:val="auto"/>
          <w:sz w:val="30"/>
          <w:szCs w:val="30"/>
          <w:lang w:val="zh-CN"/>
        </w:rPr>
        <w:t>“环境标志产品政府采购品目清单”优先采购产品情况</w:t>
      </w:r>
    </w:p>
    <w:p w14:paraId="3C6C6281">
      <w:pPr>
        <w:spacing w:before="50" w:after="120" w:line="360" w:lineRule="auto"/>
        <w:ind w:firstLine="0"/>
        <w:contextualSpacing/>
        <w:jc w:val="left"/>
        <w:rPr>
          <w:rFonts w:hint="eastAsia" w:ascii="宋体" w:hAnsi="宋体" w:eastAsia="宋体" w:cs="宋体"/>
          <w:color w:val="auto"/>
          <w:sz w:val="24"/>
        </w:rPr>
      </w:pPr>
    </w:p>
    <w:p w14:paraId="58666318">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项目编号：</w:t>
      </w:r>
    </w:p>
    <w:p w14:paraId="05FA029E">
      <w:pPr>
        <w:spacing w:before="50" w:after="120" w:line="360" w:lineRule="auto"/>
        <w:ind w:firstLine="0"/>
        <w:contextualSpacing/>
        <w:jc w:val="left"/>
        <w:rPr>
          <w:rFonts w:hint="eastAsia" w:ascii="宋体" w:hAnsi="宋体" w:eastAsia="宋体" w:cs="宋体"/>
          <w:color w:val="auto"/>
          <w:sz w:val="24"/>
        </w:rPr>
      </w:pPr>
      <w:r>
        <w:rPr>
          <w:rFonts w:hint="eastAsia" w:ascii="宋体" w:hAnsi="宋体" w:eastAsia="宋体" w:cs="宋体"/>
          <w:color w:val="auto"/>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145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2FACD4A">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序号</w:t>
            </w:r>
          </w:p>
        </w:tc>
        <w:tc>
          <w:tcPr>
            <w:tcW w:w="1488" w:type="dxa"/>
            <w:vAlign w:val="center"/>
          </w:tcPr>
          <w:p w14:paraId="7FD3F2A7">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产品名称</w:t>
            </w:r>
          </w:p>
        </w:tc>
        <w:tc>
          <w:tcPr>
            <w:tcW w:w="1350" w:type="dxa"/>
            <w:vAlign w:val="center"/>
          </w:tcPr>
          <w:p w14:paraId="502E855E">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品牌</w:t>
            </w:r>
          </w:p>
        </w:tc>
        <w:tc>
          <w:tcPr>
            <w:tcW w:w="1584" w:type="dxa"/>
            <w:vAlign w:val="center"/>
          </w:tcPr>
          <w:p w14:paraId="00C423F1">
            <w:pPr>
              <w:pStyle w:val="8"/>
              <w:widowControl/>
              <w:spacing w:line="360" w:lineRule="auto"/>
              <w:contextualSpacing/>
              <w:jc w:val="center"/>
              <w:rPr>
                <w:rFonts w:hint="default"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产品型号</w:t>
            </w:r>
          </w:p>
        </w:tc>
        <w:tc>
          <w:tcPr>
            <w:tcW w:w="2188" w:type="dxa"/>
            <w:vAlign w:val="center"/>
          </w:tcPr>
          <w:p w14:paraId="2DCA28D0">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认证证书编号</w:t>
            </w:r>
          </w:p>
        </w:tc>
        <w:tc>
          <w:tcPr>
            <w:tcW w:w="1884" w:type="dxa"/>
            <w:vAlign w:val="center"/>
          </w:tcPr>
          <w:p w14:paraId="4E117F90">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证书有效期</w:t>
            </w:r>
          </w:p>
        </w:tc>
        <w:tc>
          <w:tcPr>
            <w:tcW w:w="1603" w:type="dxa"/>
            <w:vAlign w:val="center"/>
          </w:tcPr>
          <w:p w14:paraId="513C73C3">
            <w:pPr>
              <w:pStyle w:val="8"/>
              <w:widowControl/>
              <w:spacing w:line="360" w:lineRule="auto"/>
              <w:contextualSpacing/>
              <w:jc w:val="center"/>
              <w:rPr>
                <w:rFonts w:hint="eastAsia" w:ascii="宋体" w:hAnsi="宋体" w:cs="黑体"/>
                <w:b/>
                <w:bCs w:val="0"/>
                <w:color w:val="auto"/>
                <w:highlight w:val="none"/>
                <w:shd w:val="clear" w:color="auto" w:fill="FFFFFF"/>
                <w:lang w:val="en-US" w:eastAsia="zh-CN"/>
              </w:rPr>
            </w:pPr>
            <w:r>
              <w:rPr>
                <w:rFonts w:hint="eastAsia" w:ascii="宋体" w:hAnsi="宋体" w:cs="黑体"/>
                <w:b/>
                <w:bCs w:val="0"/>
                <w:color w:val="auto"/>
                <w:highlight w:val="none"/>
                <w:shd w:val="clear" w:color="auto" w:fill="FFFFFF"/>
                <w:lang w:val="en-US" w:eastAsia="zh-CN"/>
              </w:rPr>
              <w:t>认证机构</w:t>
            </w:r>
          </w:p>
        </w:tc>
      </w:tr>
      <w:tr w14:paraId="08DF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92BF17D">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61EEF51F">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79FE613C">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6F90C328">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4D09A522">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7C301D5C">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385D6173">
            <w:pPr>
              <w:snapToGrid w:val="0"/>
              <w:spacing w:line="360" w:lineRule="auto"/>
              <w:jc w:val="center"/>
              <w:rPr>
                <w:rFonts w:ascii="宋体" w:hAnsi="宋体" w:eastAsia="宋体" w:cs="宋体"/>
                <w:color w:val="auto"/>
                <w:sz w:val="24"/>
                <w:szCs w:val="24"/>
                <w:vertAlign w:val="baseline"/>
              </w:rPr>
            </w:pPr>
          </w:p>
        </w:tc>
      </w:tr>
      <w:tr w14:paraId="4E9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9BE2598">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21D50552">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64FEB63D">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7AA47A52">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2F8CF76F">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2C9241DD">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3D1E470C">
            <w:pPr>
              <w:snapToGrid w:val="0"/>
              <w:spacing w:line="360" w:lineRule="auto"/>
              <w:jc w:val="center"/>
              <w:rPr>
                <w:rFonts w:ascii="宋体" w:hAnsi="宋体" w:eastAsia="宋体" w:cs="宋体"/>
                <w:color w:val="auto"/>
                <w:sz w:val="24"/>
                <w:szCs w:val="24"/>
                <w:vertAlign w:val="baseline"/>
              </w:rPr>
            </w:pPr>
          </w:p>
        </w:tc>
      </w:tr>
      <w:tr w14:paraId="7E82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F83697D">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69CC2247">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0D735555">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3A000394">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5D4BAB84">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51D64DC7">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594D52D7">
            <w:pPr>
              <w:snapToGrid w:val="0"/>
              <w:spacing w:line="360" w:lineRule="auto"/>
              <w:jc w:val="center"/>
              <w:rPr>
                <w:rFonts w:ascii="宋体" w:hAnsi="宋体" w:eastAsia="宋体" w:cs="宋体"/>
                <w:color w:val="auto"/>
                <w:sz w:val="24"/>
                <w:szCs w:val="24"/>
                <w:vertAlign w:val="baseline"/>
              </w:rPr>
            </w:pPr>
          </w:p>
        </w:tc>
      </w:tr>
      <w:tr w14:paraId="174E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39DC078E">
            <w:pPr>
              <w:snapToGrid w:val="0"/>
              <w:spacing w:line="360" w:lineRule="auto"/>
              <w:jc w:val="center"/>
              <w:rPr>
                <w:rFonts w:ascii="宋体" w:hAnsi="宋体" w:eastAsia="宋体" w:cs="宋体"/>
                <w:color w:val="auto"/>
                <w:sz w:val="24"/>
                <w:szCs w:val="24"/>
                <w:vertAlign w:val="baseline"/>
              </w:rPr>
            </w:pPr>
          </w:p>
        </w:tc>
        <w:tc>
          <w:tcPr>
            <w:tcW w:w="1488" w:type="dxa"/>
            <w:vAlign w:val="center"/>
          </w:tcPr>
          <w:p w14:paraId="65DB060C">
            <w:pPr>
              <w:snapToGrid w:val="0"/>
              <w:spacing w:line="360" w:lineRule="auto"/>
              <w:jc w:val="center"/>
              <w:rPr>
                <w:rFonts w:ascii="宋体" w:hAnsi="宋体" w:eastAsia="宋体" w:cs="宋体"/>
                <w:color w:val="auto"/>
                <w:sz w:val="24"/>
                <w:szCs w:val="24"/>
                <w:vertAlign w:val="baseline"/>
              </w:rPr>
            </w:pPr>
          </w:p>
        </w:tc>
        <w:tc>
          <w:tcPr>
            <w:tcW w:w="1350" w:type="dxa"/>
            <w:vAlign w:val="center"/>
          </w:tcPr>
          <w:p w14:paraId="1B15B4EB">
            <w:pPr>
              <w:snapToGrid w:val="0"/>
              <w:spacing w:line="360" w:lineRule="auto"/>
              <w:jc w:val="center"/>
              <w:rPr>
                <w:rFonts w:ascii="宋体" w:hAnsi="宋体" w:eastAsia="宋体" w:cs="宋体"/>
                <w:color w:val="auto"/>
                <w:sz w:val="24"/>
                <w:szCs w:val="24"/>
                <w:vertAlign w:val="baseline"/>
              </w:rPr>
            </w:pPr>
          </w:p>
        </w:tc>
        <w:tc>
          <w:tcPr>
            <w:tcW w:w="1584" w:type="dxa"/>
            <w:vAlign w:val="center"/>
          </w:tcPr>
          <w:p w14:paraId="6686D3A3">
            <w:pPr>
              <w:snapToGrid w:val="0"/>
              <w:spacing w:line="360" w:lineRule="auto"/>
              <w:jc w:val="center"/>
              <w:rPr>
                <w:rFonts w:ascii="宋体" w:hAnsi="宋体" w:eastAsia="宋体" w:cs="宋体"/>
                <w:color w:val="auto"/>
                <w:sz w:val="24"/>
                <w:szCs w:val="24"/>
                <w:vertAlign w:val="baseline"/>
              </w:rPr>
            </w:pPr>
          </w:p>
        </w:tc>
        <w:tc>
          <w:tcPr>
            <w:tcW w:w="2188" w:type="dxa"/>
            <w:vAlign w:val="center"/>
          </w:tcPr>
          <w:p w14:paraId="013D8C0F">
            <w:pPr>
              <w:snapToGrid w:val="0"/>
              <w:spacing w:line="360" w:lineRule="auto"/>
              <w:jc w:val="center"/>
              <w:rPr>
                <w:rFonts w:ascii="宋体" w:hAnsi="宋体" w:eastAsia="宋体" w:cs="宋体"/>
                <w:color w:val="auto"/>
                <w:sz w:val="24"/>
                <w:szCs w:val="24"/>
                <w:vertAlign w:val="baseline"/>
              </w:rPr>
            </w:pPr>
          </w:p>
        </w:tc>
        <w:tc>
          <w:tcPr>
            <w:tcW w:w="1884" w:type="dxa"/>
            <w:vAlign w:val="center"/>
          </w:tcPr>
          <w:p w14:paraId="6D26F304">
            <w:pPr>
              <w:snapToGrid w:val="0"/>
              <w:spacing w:line="360" w:lineRule="auto"/>
              <w:jc w:val="center"/>
              <w:rPr>
                <w:rFonts w:ascii="宋体" w:hAnsi="宋体" w:eastAsia="宋体" w:cs="宋体"/>
                <w:color w:val="auto"/>
                <w:sz w:val="24"/>
                <w:szCs w:val="24"/>
                <w:vertAlign w:val="baseline"/>
              </w:rPr>
            </w:pPr>
          </w:p>
        </w:tc>
        <w:tc>
          <w:tcPr>
            <w:tcW w:w="1603" w:type="dxa"/>
            <w:vAlign w:val="center"/>
          </w:tcPr>
          <w:p w14:paraId="2FAB03E0">
            <w:pPr>
              <w:snapToGrid w:val="0"/>
              <w:spacing w:line="360" w:lineRule="auto"/>
              <w:jc w:val="center"/>
              <w:rPr>
                <w:rFonts w:ascii="宋体" w:hAnsi="宋体" w:eastAsia="宋体" w:cs="宋体"/>
                <w:color w:val="auto"/>
                <w:sz w:val="24"/>
                <w:szCs w:val="24"/>
                <w:vertAlign w:val="baseline"/>
              </w:rPr>
            </w:pPr>
          </w:p>
        </w:tc>
      </w:tr>
    </w:tbl>
    <w:p w14:paraId="18E84A54">
      <w:pPr>
        <w:jc w:val="center"/>
        <w:rPr>
          <w:rFonts w:hint="eastAsia" w:cs="黑体" w:asciiTheme="minorEastAsia" w:hAnsiTheme="minorEastAsia"/>
          <w:b/>
          <w:bCs/>
          <w:color w:val="auto"/>
          <w:sz w:val="30"/>
          <w:szCs w:val="30"/>
          <w:lang w:val="zh-CN"/>
        </w:rPr>
      </w:pPr>
    </w:p>
    <w:p w14:paraId="3B32E510">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投标人（并加盖公章）：</w:t>
      </w:r>
    </w:p>
    <w:p w14:paraId="49511BB1">
      <w:pPr>
        <w:spacing w:before="50" w:after="120" w:line="360" w:lineRule="auto"/>
        <w:ind w:firstLine="0"/>
        <w:contextualSpacing/>
        <w:jc w:val="left"/>
        <w:rPr>
          <w:rFonts w:hint="eastAsia" w:ascii="宋体" w:hAnsi="宋体" w:eastAsia="宋体" w:cs="宋体"/>
          <w:color w:val="auto"/>
          <w:sz w:val="24"/>
          <w:lang w:val="zh-CN"/>
        </w:rPr>
      </w:pPr>
    </w:p>
    <w:p w14:paraId="46CC1D4C">
      <w:pPr>
        <w:spacing w:before="50" w:after="120" w:line="360" w:lineRule="auto"/>
        <w:ind w:firstLine="0"/>
        <w:contextualSpacing/>
        <w:jc w:val="left"/>
        <w:rPr>
          <w:rFonts w:hint="eastAsia" w:ascii="宋体" w:hAnsi="宋体" w:eastAsia="宋体" w:cs="宋体"/>
          <w:color w:val="auto"/>
          <w:sz w:val="24"/>
          <w:lang w:val="zh-CN"/>
        </w:rPr>
      </w:pPr>
      <w:r>
        <w:rPr>
          <w:rFonts w:hint="eastAsia" w:ascii="宋体" w:hAnsi="宋体" w:eastAsia="宋体" w:cs="宋体"/>
          <w:color w:val="auto"/>
          <w:sz w:val="24"/>
          <w:lang w:val="zh-CN"/>
        </w:rPr>
        <w:t>说明：所投产品环境标志产品认证证书须附后。</w:t>
      </w:r>
      <w:r>
        <w:rPr>
          <w:rFonts w:hint="eastAsia" w:ascii="宋体" w:hAnsi="宋体" w:eastAsia="宋体" w:cs="宋体"/>
          <w:color w:val="auto"/>
          <w:sz w:val="24"/>
          <w:lang w:val="zh-CN"/>
        </w:rPr>
        <w:br w:type="page"/>
      </w:r>
    </w:p>
    <w:p w14:paraId="059DC28F">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lang w:val="en-US" w:eastAsia="zh-CN"/>
        </w:rPr>
        <w:t>4.11 关于符合本国产品标准的声明函</w:t>
      </w:r>
    </w:p>
    <w:p w14:paraId="00F26F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C367A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1.</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Style w:val="15"/>
          <w:rFonts w:hint="eastAsia" w:ascii="宋体" w:hAnsi="宋体" w:eastAsia="宋体" w:cs="宋体"/>
          <w:b w:val="0"/>
          <w:bCs w:val="0"/>
          <w:i w:val="0"/>
          <w:iCs w:val="0"/>
          <w:caps w:val="0"/>
          <w:color w:val="auto"/>
          <w:spacing w:val="0"/>
          <w:sz w:val="24"/>
          <w:szCs w:val="24"/>
          <w:highlight w:val="none"/>
          <w:shd w:val="clear" w:color="auto" w:fill="FFFFFF"/>
          <w:vertAlign w:val="baseline"/>
        </w:rPr>
        <w:t>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生产厂为</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（厂名）</w:t>
      </w:r>
      <w:r>
        <w:rPr>
          <w:rStyle w:val="15"/>
          <w:rFonts w:hint="eastAsia" w:ascii="宋体" w:hAnsi="宋体" w:eastAsia="宋体" w:cs="宋体"/>
          <w:b w:val="0"/>
          <w:bCs w:val="0"/>
          <w:i w:val="0"/>
          <w:iCs w:val="0"/>
          <w:caps w:val="0"/>
          <w:color w:val="auto"/>
          <w:spacing w:val="0"/>
          <w:sz w:val="24"/>
          <w:szCs w:val="24"/>
          <w:highlight w:val="none"/>
          <w:shd w:val="clear" w:color="auto" w:fill="FFFFFF"/>
          <w:vertAlign w:val="baseline"/>
        </w:rPr>
        <w:t>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，厂址为</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的中国境内生产的组件成本占比≥</w:t>
      </w:r>
      <w:r>
        <w:rPr>
          <w:rStyle w:val="15"/>
          <w:rFonts w:hint="eastAsia" w:ascii="宋体" w:hAnsi="宋体" w:eastAsia="宋体" w:cs="宋体"/>
          <w:b w:val="0"/>
          <w:bCs w:val="0"/>
          <w:i w:val="0"/>
          <w:iCs w:val="0"/>
          <w:caps w:val="0"/>
          <w:color w:val="auto"/>
          <w:spacing w:val="0"/>
          <w:sz w:val="24"/>
          <w:szCs w:val="24"/>
          <w:highlight w:val="none"/>
          <w:shd w:val="clear" w:color="auto" w:fill="FFFFFF"/>
          <w:vertAlign w:val="baseline"/>
        </w:rPr>
        <w:t>（规定比例）3</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（关键组件）4</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在中国境内生产。</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（关键工序）5</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在中国境内完成。</w:t>
      </w:r>
    </w:p>
    <w:p w14:paraId="6838B3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2.</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，生产厂为</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，厂址为</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的中国境内生产的组件成本占比≥</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（规定比例）</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（关键组件）</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在中国境内生产。</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的</w:t>
      </w:r>
      <w:r>
        <w:rPr>
          <w:rStyle w:val="15"/>
          <w:rFonts w:hint="eastAsia" w:ascii="宋体" w:hAnsi="宋体" w:eastAsia="宋体" w:cs="宋体"/>
          <w:b w:val="0"/>
          <w:bCs w:val="0"/>
          <w:i w:val="0"/>
          <w:iCs w:val="0"/>
          <w:caps w:val="0"/>
          <w:color w:val="auto"/>
          <w:spacing w:val="0"/>
          <w:sz w:val="24"/>
          <w:szCs w:val="24"/>
          <w:highlight w:val="none"/>
          <w:u w:val="single"/>
          <w:shd w:val="clear" w:color="auto" w:fill="FFFFFF"/>
          <w:vertAlign w:val="baseline"/>
        </w:rPr>
        <w:t>（关键工序）</w:t>
      </w: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在中国境内完成。</w:t>
      </w:r>
    </w:p>
    <w:p w14:paraId="12EDF7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w:t>
      </w:r>
    </w:p>
    <w:p w14:paraId="4DE15E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37437B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5177E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5EB3F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14:paraId="0E84AF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2FA896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3B2CF4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4B815C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52F923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cs="黑体" w:asciiTheme="minorEastAsia" w:hAnsiTheme="minorEastAsia"/>
          <w:b/>
          <w:bCs/>
          <w:color w:val="auto"/>
          <w:sz w:val="28"/>
          <w:szCs w:val="28"/>
          <w:highlight w:val="none"/>
          <w:lang w:val="zh-CN"/>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r>
        <w:rPr>
          <w:rFonts w:hint="eastAsia" w:cs="黑体" w:asciiTheme="minorEastAsia" w:hAnsiTheme="minorEastAsia"/>
          <w:b/>
          <w:bCs/>
          <w:color w:val="auto"/>
          <w:sz w:val="28"/>
          <w:szCs w:val="28"/>
          <w:highlight w:val="none"/>
          <w:lang w:val="zh-CN"/>
        </w:rPr>
        <w:br w:type="page"/>
      </w:r>
    </w:p>
    <w:p w14:paraId="533F3031">
      <w:pPr>
        <w:autoSpaceDE w:val="0"/>
        <w:autoSpaceDN w:val="0"/>
        <w:adjustRightInd w:val="0"/>
        <w:spacing w:line="360" w:lineRule="auto"/>
        <w:jc w:val="center"/>
        <w:outlineLvl w:val="0"/>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4.12 关于产品成本的声明函</w:t>
      </w:r>
    </w:p>
    <w:p w14:paraId="33D2A87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Style w:val="15"/>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25"/>
          <w:rFonts w:hint="eastAsia" w:ascii="宋体" w:hAnsi="宋体" w:eastAsia="宋体" w:cs="宋体"/>
          <w:b w:val="0"/>
          <w:bCs w:val="0"/>
          <w:color w:val="auto"/>
          <w:sz w:val="24"/>
          <w:szCs w:val="24"/>
          <w:highlight w:val="none"/>
        </w:rPr>
        <w:t>的</w:t>
      </w:r>
      <w:r>
        <w:rPr>
          <w:rStyle w:val="15"/>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25"/>
          <w:rFonts w:hint="eastAsia" w:ascii="宋体" w:hAnsi="宋体" w:eastAsia="宋体" w:cs="宋体"/>
          <w:b w:val="0"/>
          <w:bCs w:val="0"/>
          <w:color w:val="auto"/>
          <w:sz w:val="24"/>
          <w:szCs w:val="24"/>
          <w:highlight w:val="none"/>
        </w:rPr>
        <w:t>采购活动，为本项目</w:t>
      </w:r>
      <w:r>
        <w:rPr>
          <w:rStyle w:val="15"/>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25"/>
          <w:rFonts w:hint="eastAsia" w:ascii="宋体" w:hAnsi="宋体" w:eastAsia="宋体" w:cs="宋体"/>
          <w:b w:val="0"/>
          <w:bCs w:val="0"/>
          <w:color w:val="auto"/>
          <w:sz w:val="24"/>
          <w:szCs w:val="24"/>
          <w:highlight w:val="none"/>
        </w:rPr>
        <w:t>提供的全部产品</w:t>
      </w:r>
      <w:r>
        <w:rPr>
          <w:rStyle w:val="15"/>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25"/>
          <w:rFonts w:hint="eastAsia" w:ascii="宋体" w:hAnsi="宋体" w:eastAsia="宋体" w:cs="宋体"/>
          <w:b w:val="0"/>
          <w:bCs w:val="0"/>
          <w:color w:val="auto"/>
          <w:sz w:val="24"/>
          <w:szCs w:val="24"/>
          <w:highlight w:val="none"/>
        </w:rPr>
        <w:t>总报价为（大写）：</w:t>
      </w:r>
      <w:r>
        <w:rPr>
          <w:rStyle w:val="15"/>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25"/>
          <w:rFonts w:hint="eastAsia" w:ascii="宋体" w:hAnsi="宋体" w:eastAsia="宋体" w:cs="宋体"/>
          <w:b w:val="0"/>
          <w:bCs w:val="0"/>
          <w:color w:val="auto"/>
          <w:sz w:val="24"/>
          <w:szCs w:val="24"/>
          <w:highlight w:val="none"/>
        </w:rPr>
        <w:t>。其中：符合本国产品标准的产品成本之和为（大写）：</w:t>
      </w:r>
      <w:r>
        <w:rPr>
          <w:rStyle w:val="15"/>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25"/>
          <w:rFonts w:hint="eastAsia" w:ascii="宋体" w:hAnsi="宋体" w:eastAsia="宋体" w:cs="宋体"/>
          <w:b w:val="0"/>
          <w:bCs w:val="0"/>
          <w:color w:val="auto"/>
          <w:sz w:val="24"/>
          <w:szCs w:val="24"/>
          <w:highlight w:val="none"/>
        </w:rPr>
        <w:t>，全部产品成本之和为（大写）</w:t>
      </w:r>
      <w:r>
        <w:rPr>
          <w:rStyle w:val="15"/>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25"/>
          <w:rFonts w:hint="eastAsia" w:ascii="宋体" w:hAnsi="宋体" w:eastAsia="宋体" w:cs="宋体"/>
          <w:b w:val="0"/>
          <w:bCs w:val="0"/>
          <w:color w:val="auto"/>
          <w:sz w:val="24"/>
          <w:szCs w:val="24"/>
          <w:highlight w:val="none"/>
        </w:rPr>
        <w:t>。</w:t>
      </w:r>
    </w:p>
    <w:p w14:paraId="115C625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符合本国产品标准的产品成本之和占全部产品成本之和的比例为</w:t>
      </w:r>
      <w:r>
        <w:rPr>
          <w:rStyle w:val="15"/>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25"/>
          <w:rFonts w:hint="eastAsia" w:ascii="宋体" w:hAnsi="宋体" w:eastAsia="宋体" w:cs="宋体"/>
          <w:b w:val="0"/>
          <w:bCs w:val="0"/>
          <w:color w:val="auto"/>
          <w:sz w:val="24"/>
          <w:szCs w:val="24"/>
          <w:highlight w:val="none"/>
        </w:rPr>
        <w:t>。</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5"/>
          <w:rFonts w:hint="eastAsia" w:ascii="宋体" w:hAnsi="宋体" w:eastAsia="宋体" w:cs="宋体"/>
          <w:b w:val="0"/>
          <w:bCs w:val="0"/>
          <w:color w:val="auto"/>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5"/>
          <w:rFonts w:hint="eastAsia" w:ascii="宋体" w:hAnsi="宋体" w:eastAsia="宋体" w:cs="宋体"/>
          <w:b w:val="0"/>
          <w:bCs w:val="0"/>
          <w:color w:val="auto"/>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5"/>
          <w:rFonts w:hint="eastAsia" w:ascii="宋体" w:hAnsi="宋体" w:eastAsia="宋体" w:cs="宋体"/>
          <w:b w:val="0"/>
          <w:bCs w:val="0"/>
          <w:color w:val="auto"/>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 xml:space="preserve">日期： </w:t>
      </w:r>
      <w:r>
        <w:rPr>
          <w:rStyle w:val="25"/>
          <w:rFonts w:hint="eastAsia" w:ascii="宋体" w:hAnsi="宋体" w:eastAsia="宋体"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 xml:space="preserve">年 </w:t>
      </w:r>
      <w:r>
        <w:rPr>
          <w:rStyle w:val="25"/>
          <w:rFonts w:hint="eastAsia" w:ascii="宋体" w:hAnsi="宋体" w:eastAsia="宋体"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 xml:space="preserve">月 </w:t>
      </w:r>
      <w:r>
        <w:rPr>
          <w:rStyle w:val="25"/>
          <w:rFonts w:hint="eastAsia" w:ascii="宋体" w:hAnsi="宋体" w:eastAsia="宋体"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5"/>
          <w:rFonts w:hint="eastAsia" w:ascii="宋体" w:hAnsi="宋体" w:eastAsia="宋体" w:cs="宋体"/>
          <w:b w:val="0"/>
          <w:bCs w:val="0"/>
          <w:color w:val="auto"/>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5"/>
          <w:rFonts w:hint="eastAsia" w:ascii="宋体" w:hAnsi="宋体" w:eastAsia="宋体" w:cs="宋体"/>
          <w:b w:val="0"/>
          <w:bCs w:val="0"/>
          <w:color w:val="auto"/>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5E145556">
      <w:pP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zh-CN"/>
        </w:rPr>
        <w:br w:type="page"/>
      </w:r>
    </w:p>
    <w:p w14:paraId="54DF37D7">
      <w:pPr>
        <w:autoSpaceDE w:val="0"/>
        <w:autoSpaceDN w:val="0"/>
        <w:adjustRightInd w:val="0"/>
        <w:spacing w:line="360" w:lineRule="auto"/>
        <w:jc w:val="center"/>
        <w:rPr>
          <w:rFonts w:hint="eastAsia" w:cs="黑体" w:asciiTheme="minorEastAsia" w:hAnsiTheme="minorEastAsia"/>
          <w:b/>
          <w:bCs/>
          <w:color w:val="auto"/>
          <w:sz w:val="30"/>
          <w:szCs w:val="30"/>
          <w:lang w:val="zh-CN"/>
        </w:rPr>
      </w:pPr>
      <w:r>
        <w:rPr>
          <w:rFonts w:hint="eastAsia" w:cs="黑体" w:asciiTheme="minorEastAsia" w:hAnsiTheme="minorEastAsia"/>
          <w:b/>
          <w:bCs/>
          <w:color w:val="auto"/>
          <w:sz w:val="30"/>
          <w:szCs w:val="30"/>
          <w:lang w:val="zh-CN"/>
        </w:rPr>
        <w:t>五、主要标的信息（备用）</w:t>
      </w:r>
    </w:p>
    <w:tbl>
      <w:tblPr>
        <w:tblStyle w:val="11"/>
        <w:tblW w:w="865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135"/>
        <w:gridCol w:w="2160"/>
        <w:gridCol w:w="1787"/>
        <w:gridCol w:w="1788"/>
        <w:gridCol w:w="1787"/>
      </w:tblGrid>
      <w:tr w14:paraId="03B99B4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CDCE010">
            <w:pPr>
              <w:autoSpaceDE w:val="0"/>
              <w:autoSpaceDN w:val="0"/>
              <w:adjustRightInd w:val="0"/>
              <w:spacing w:line="280" w:lineRule="exact"/>
              <w:ind w:left="0" w:leftChars="0"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序号</w:t>
            </w:r>
          </w:p>
        </w:tc>
        <w:tc>
          <w:tcPr>
            <w:tcW w:w="21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2520EF6">
            <w:pPr>
              <w:autoSpaceDE w:val="0"/>
              <w:autoSpaceDN w:val="0"/>
              <w:adjustRightInd w:val="0"/>
              <w:spacing w:line="360" w:lineRule="auto"/>
              <w:ind w:left="0" w:leftChars="0"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名称</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89268C4">
            <w:pPr>
              <w:autoSpaceDE w:val="0"/>
              <w:autoSpaceDN w:val="0"/>
              <w:adjustRightInd w:val="0"/>
              <w:spacing w:line="360" w:lineRule="auto"/>
              <w:ind w:left="0" w:leftChars="0"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服务时间</w:t>
            </w:r>
          </w:p>
        </w:tc>
        <w:tc>
          <w:tcPr>
            <w:tcW w:w="178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B4EB34E">
            <w:pPr>
              <w:autoSpaceDE w:val="0"/>
              <w:autoSpaceDN w:val="0"/>
              <w:adjustRightInd w:val="0"/>
              <w:spacing w:line="360" w:lineRule="auto"/>
              <w:ind w:left="0" w:leftChars="0" w:firstLine="0" w:firstLineChars="0"/>
              <w:jc w:val="center"/>
              <w:rPr>
                <w:rFonts w:hint="eastAsia" w:ascii="宋体" w:hAnsi="宋体" w:eastAsia="宋体" w:cs="宋体"/>
                <w:b/>
                <w:color w:val="auto"/>
                <w:sz w:val="24"/>
                <w:szCs w:val="24"/>
                <w:lang w:val="zh-CN"/>
              </w:rPr>
            </w:pPr>
            <w:r>
              <w:rPr>
                <w:rFonts w:hint="eastAsia" w:ascii="宋体" w:hAnsi="宋体" w:cs="宋体"/>
                <w:b/>
                <w:color w:val="auto"/>
                <w:sz w:val="24"/>
                <w:szCs w:val="24"/>
                <w:lang w:val="zh-CN"/>
              </w:rPr>
              <w:t>服务地点</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67E4DB3">
            <w:pPr>
              <w:autoSpaceDE w:val="0"/>
              <w:autoSpaceDN w:val="0"/>
              <w:adjustRightInd w:val="0"/>
              <w:spacing w:line="360" w:lineRule="auto"/>
              <w:ind w:left="0" w:leftChars="0"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服务标准</w:t>
            </w:r>
          </w:p>
        </w:tc>
      </w:tr>
      <w:tr w14:paraId="2094C4A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4C17B8E4">
            <w:pPr>
              <w:autoSpaceDE w:val="0"/>
              <w:autoSpaceDN w:val="0"/>
              <w:adjustRightInd w:val="0"/>
              <w:spacing w:line="48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7329653F">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1E3069E">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EE8F960">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3AADE82">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r>
      <w:tr w14:paraId="7F809EF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3636F6EF">
            <w:pPr>
              <w:autoSpaceDE w:val="0"/>
              <w:autoSpaceDN w:val="0"/>
              <w:adjustRightInd w:val="0"/>
              <w:spacing w:line="48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182F1C6B">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8D93071">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3032AF1">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EB1E721">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r>
      <w:tr w14:paraId="0B7B008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70"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279713E3">
            <w:pPr>
              <w:autoSpaceDE w:val="0"/>
              <w:autoSpaceDN w:val="0"/>
              <w:adjustRightInd w:val="0"/>
              <w:spacing w:line="48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25F8F627">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3E5A44BD">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6913399">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466E4F0B">
            <w:pPr>
              <w:autoSpaceDE w:val="0"/>
              <w:autoSpaceDN w:val="0"/>
              <w:adjustRightInd w:val="0"/>
              <w:spacing w:line="360" w:lineRule="auto"/>
              <w:ind w:left="0" w:leftChars="0" w:firstLine="0" w:firstLineChars="0"/>
              <w:jc w:val="center"/>
              <w:rPr>
                <w:rFonts w:hint="eastAsia" w:ascii="宋体" w:hAnsi="宋体" w:eastAsia="宋体" w:cs="宋体"/>
                <w:color w:val="auto"/>
                <w:sz w:val="24"/>
                <w:szCs w:val="24"/>
              </w:rPr>
            </w:pPr>
          </w:p>
        </w:tc>
      </w:tr>
    </w:tbl>
    <w:p w14:paraId="236E936B">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w:t>
      </w:r>
    </w:p>
    <w:p w14:paraId="777ABA83">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按照《财政部办公厅关于印发﹤政府采购公告和公示信息格式规范（2020年版）﹥》（财办库〔2020〕50号）要求，中标（成交）公告须包含主要标的信息。如投标人未提供该表造成中标（成交）后无法发布中标（成交）公告的，投标人承担相关责任。</w:t>
      </w:r>
    </w:p>
    <w:p w14:paraId="10F79E89">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2、此表不涉及评标委员会评审内容。</w:t>
      </w:r>
    </w:p>
    <w:p w14:paraId="7B4F2546">
      <w:pPr>
        <w:autoSpaceDE w:val="0"/>
        <w:autoSpaceDN w:val="0"/>
        <w:adjustRightInd w:val="0"/>
        <w:spacing w:line="360" w:lineRule="auto"/>
        <w:ind w:firstLine="482" w:firstLineChars="200"/>
        <w:rPr>
          <w:rFonts w:hint="eastAsia" w:ascii="宋体" w:hAnsi="宋体" w:eastAsia="宋体" w:cs="宋体"/>
          <w:b/>
          <w:bCs/>
          <w:color w:val="auto"/>
          <w:sz w:val="24"/>
          <w:szCs w:val="24"/>
        </w:rPr>
      </w:pPr>
    </w:p>
    <w:p w14:paraId="204E33D1">
      <w:pPr>
        <w:autoSpaceDE w:val="0"/>
        <w:autoSpaceDN w:val="0"/>
        <w:adjustRightInd w:val="0"/>
        <w:spacing w:line="360" w:lineRule="auto"/>
        <w:ind w:firstLine="482" w:firstLineChars="200"/>
        <w:rPr>
          <w:rFonts w:hint="eastAsia" w:ascii="宋体" w:hAnsi="宋体" w:eastAsia="宋体" w:cs="宋体"/>
          <w:b/>
          <w:bCs/>
          <w:color w:val="auto"/>
          <w:sz w:val="24"/>
          <w:szCs w:val="24"/>
        </w:rPr>
      </w:pPr>
    </w:p>
    <w:p w14:paraId="2AD65CE7">
      <w:pPr>
        <w:autoSpaceDE w:val="0"/>
        <w:autoSpaceDN w:val="0"/>
        <w:adjustRightInd w:val="0"/>
        <w:spacing w:line="48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供应商名称（并加盖公章）：</w:t>
      </w:r>
    </w:p>
    <w:p w14:paraId="4D19E4DD">
      <w:pPr>
        <w:autoSpaceDE w:val="0"/>
        <w:autoSpaceDN w:val="0"/>
        <w:spacing w:line="360" w:lineRule="auto"/>
        <w:ind w:firstLine="0"/>
        <w:jc w:val="center"/>
        <w:outlineLvl w:val="1"/>
        <w:rPr>
          <w:rFonts w:ascii="宋体" w:hAnsi="宋体"/>
          <w:b/>
          <w:color w:val="auto"/>
          <w:sz w:val="32"/>
          <w:szCs w:val="18"/>
          <w:highlight w:val="none"/>
        </w:rPr>
      </w:pPr>
    </w:p>
    <w:p w14:paraId="49506E3D">
      <w:pPr>
        <w:autoSpaceDE w:val="0"/>
        <w:autoSpaceDN w:val="0"/>
        <w:spacing w:line="360" w:lineRule="auto"/>
        <w:ind w:firstLine="0"/>
        <w:jc w:val="center"/>
        <w:outlineLvl w:val="1"/>
        <w:rPr>
          <w:rFonts w:ascii="宋体" w:hAnsi="宋体"/>
          <w:b/>
          <w:color w:val="auto"/>
          <w:sz w:val="32"/>
          <w:szCs w:val="18"/>
          <w:highlight w:val="none"/>
        </w:rPr>
      </w:pPr>
    </w:p>
    <w:p w14:paraId="5D829B8B">
      <w:pPr>
        <w:autoSpaceDE w:val="0"/>
        <w:autoSpaceDN w:val="0"/>
        <w:spacing w:line="360" w:lineRule="auto"/>
        <w:ind w:firstLine="0"/>
        <w:jc w:val="center"/>
        <w:outlineLvl w:val="1"/>
        <w:rPr>
          <w:rFonts w:ascii="宋体" w:hAnsi="宋体"/>
          <w:b/>
          <w:color w:val="auto"/>
          <w:sz w:val="32"/>
          <w:szCs w:val="18"/>
          <w:highlight w:val="none"/>
        </w:rPr>
      </w:pPr>
    </w:p>
    <w:p w14:paraId="18FD5601">
      <w:pPr>
        <w:autoSpaceDE w:val="0"/>
        <w:autoSpaceDN w:val="0"/>
        <w:spacing w:line="360" w:lineRule="auto"/>
        <w:ind w:firstLine="0"/>
        <w:jc w:val="center"/>
        <w:outlineLvl w:val="1"/>
        <w:rPr>
          <w:rFonts w:ascii="宋体" w:hAnsi="宋体"/>
          <w:b/>
          <w:color w:val="auto"/>
          <w:sz w:val="32"/>
          <w:szCs w:val="18"/>
          <w:highlight w:val="none"/>
        </w:rPr>
      </w:pPr>
    </w:p>
    <w:p w14:paraId="24513F55">
      <w:pPr>
        <w:autoSpaceDE w:val="0"/>
        <w:autoSpaceDN w:val="0"/>
        <w:spacing w:line="360" w:lineRule="auto"/>
        <w:ind w:firstLine="0"/>
        <w:jc w:val="center"/>
        <w:outlineLvl w:val="1"/>
        <w:rPr>
          <w:rFonts w:ascii="宋体" w:hAnsi="宋体"/>
          <w:b/>
          <w:color w:val="auto"/>
          <w:sz w:val="32"/>
          <w:szCs w:val="18"/>
          <w:highlight w:val="none"/>
        </w:rPr>
      </w:pPr>
    </w:p>
    <w:p w14:paraId="52A3D130">
      <w:pPr>
        <w:autoSpaceDE w:val="0"/>
        <w:autoSpaceDN w:val="0"/>
        <w:spacing w:line="360" w:lineRule="auto"/>
        <w:ind w:firstLine="0"/>
        <w:jc w:val="center"/>
        <w:outlineLvl w:val="1"/>
        <w:rPr>
          <w:rFonts w:ascii="宋体" w:hAnsi="宋体"/>
          <w:b/>
          <w:color w:val="auto"/>
          <w:sz w:val="32"/>
          <w:szCs w:val="18"/>
          <w:highlight w:val="none"/>
        </w:rPr>
      </w:pPr>
    </w:p>
    <w:p w14:paraId="04F35D98">
      <w:pPr>
        <w:autoSpaceDE w:val="0"/>
        <w:autoSpaceDN w:val="0"/>
        <w:adjustRightInd w:val="0"/>
        <w:spacing w:line="360" w:lineRule="auto"/>
        <w:jc w:val="center"/>
        <w:rPr>
          <w:color w:val="auto"/>
          <w:sz w:val="24"/>
          <w:szCs w:val="28"/>
        </w:rPr>
      </w:pPr>
      <w:r>
        <w:rPr>
          <w:rFonts w:hint="eastAsia" w:cs="黑体" w:asciiTheme="minorEastAsia" w:hAnsiTheme="minorEastAsia"/>
          <w:b/>
          <w:bCs/>
          <w:color w:val="auto"/>
          <w:sz w:val="30"/>
          <w:szCs w:val="30"/>
          <w:lang w:val="zh-CN"/>
        </w:rPr>
        <w:t>六、其它资料（若有）</w:t>
      </w:r>
    </w:p>
    <w:p w14:paraId="4177B407">
      <w:pPr>
        <w:spacing w:line="360" w:lineRule="auto"/>
        <w:jc w:val="center"/>
        <w:rPr>
          <w:rFonts w:ascii="宋体" w:hAnsi="宋体"/>
          <w:bCs/>
          <w:color w:val="auto"/>
          <w:sz w:val="24"/>
          <w:szCs w:val="28"/>
        </w:rPr>
      </w:pPr>
      <w:r>
        <w:rPr>
          <w:rFonts w:ascii="宋体" w:hAnsi="宋体"/>
          <w:bCs/>
          <w:color w:val="auto"/>
          <w:sz w:val="24"/>
          <w:szCs w:val="28"/>
        </w:rPr>
        <w:t>除</w:t>
      </w:r>
      <w:r>
        <w:rPr>
          <w:rFonts w:hint="eastAsia" w:ascii="宋体" w:hAnsi="宋体"/>
          <w:bCs/>
          <w:color w:val="auto"/>
          <w:sz w:val="24"/>
          <w:szCs w:val="28"/>
        </w:rPr>
        <w:t>谈判</w:t>
      </w:r>
      <w:r>
        <w:rPr>
          <w:rFonts w:ascii="宋体" w:hAnsi="宋体"/>
          <w:bCs/>
          <w:color w:val="auto"/>
          <w:sz w:val="24"/>
          <w:szCs w:val="28"/>
        </w:rPr>
        <w:t>文件另有规定外，</w:t>
      </w:r>
      <w:r>
        <w:rPr>
          <w:rFonts w:hint="eastAsia" w:ascii="宋体" w:hAnsi="宋体"/>
          <w:bCs/>
          <w:color w:val="auto"/>
          <w:sz w:val="24"/>
          <w:szCs w:val="28"/>
        </w:rPr>
        <w:t>供应商</w:t>
      </w:r>
      <w:r>
        <w:rPr>
          <w:rFonts w:ascii="宋体" w:hAnsi="宋体"/>
          <w:bCs/>
          <w:color w:val="auto"/>
          <w:sz w:val="24"/>
          <w:szCs w:val="28"/>
        </w:rPr>
        <w:t>认为需要提交的其他证明材料或资料加盖</w:t>
      </w:r>
      <w:r>
        <w:rPr>
          <w:rFonts w:hint="eastAsia" w:ascii="宋体" w:hAnsi="宋体"/>
          <w:bCs/>
          <w:color w:val="auto"/>
          <w:sz w:val="24"/>
          <w:szCs w:val="28"/>
        </w:rPr>
        <w:t>供应商</w:t>
      </w:r>
      <w:r>
        <w:rPr>
          <w:rFonts w:ascii="宋体" w:hAnsi="宋体"/>
          <w:bCs/>
          <w:color w:val="auto"/>
          <w:sz w:val="24"/>
          <w:szCs w:val="28"/>
        </w:rPr>
        <w:t>公章后应在此项下提交。</w:t>
      </w:r>
    </w:p>
    <w:p w14:paraId="1B9A56E4">
      <w:pPr>
        <w:spacing w:line="360" w:lineRule="auto"/>
        <w:jc w:val="center"/>
        <w:rPr>
          <w:rFonts w:ascii="宋体" w:hAnsi="宋体"/>
          <w:bCs/>
          <w:color w:val="auto"/>
          <w:sz w:val="24"/>
          <w:szCs w:val="28"/>
        </w:rPr>
      </w:pPr>
    </w:p>
    <w:p w14:paraId="3A59A14C">
      <w:pPr>
        <w:rPr>
          <w:color w:val="auto"/>
        </w:rPr>
      </w:pPr>
    </w:p>
    <w:sectPr>
      <w:footerReference r:id="rId6"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070">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984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2CD">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-317500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E6BA2">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7.4pt;margin-top:-25pt;height:144pt;width:144pt;mso-position-horizontal-relative:margin;mso-wrap-style:none;z-index:251659264;mso-width-relative:page;mso-height-relative:page;" filled="f" stroked="f" coordsize="21600,21600" o:gfxdata="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6w+z9gAAAAL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14:paraId="69BE6BA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12C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565CE"/>
    <w:rsid w:val="006F5976"/>
    <w:rsid w:val="01145609"/>
    <w:rsid w:val="03491EB7"/>
    <w:rsid w:val="07217678"/>
    <w:rsid w:val="0A497D8E"/>
    <w:rsid w:val="0BF70DC5"/>
    <w:rsid w:val="0FA33256"/>
    <w:rsid w:val="12BA4DA0"/>
    <w:rsid w:val="136672AA"/>
    <w:rsid w:val="13E81D1A"/>
    <w:rsid w:val="14EC4CF7"/>
    <w:rsid w:val="18AC1CDC"/>
    <w:rsid w:val="1A635C3D"/>
    <w:rsid w:val="1D1C05CD"/>
    <w:rsid w:val="205B3BF7"/>
    <w:rsid w:val="206B103D"/>
    <w:rsid w:val="22B935CB"/>
    <w:rsid w:val="285C501C"/>
    <w:rsid w:val="28EE35BD"/>
    <w:rsid w:val="2A3A0118"/>
    <w:rsid w:val="2B9306EE"/>
    <w:rsid w:val="2DA565CE"/>
    <w:rsid w:val="2E490435"/>
    <w:rsid w:val="33955379"/>
    <w:rsid w:val="37BB5B32"/>
    <w:rsid w:val="380D02A0"/>
    <w:rsid w:val="398479B9"/>
    <w:rsid w:val="3AC57EF8"/>
    <w:rsid w:val="3E8872F3"/>
    <w:rsid w:val="432A5F6F"/>
    <w:rsid w:val="46D300F8"/>
    <w:rsid w:val="498413E9"/>
    <w:rsid w:val="4A0F5443"/>
    <w:rsid w:val="4CFD5EE7"/>
    <w:rsid w:val="4E717376"/>
    <w:rsid w:val="4ECA33F2"/>
    <w:rsid w:val="4F2A0750"/>
    <w:rsid w:val="4F3D70A6"/>
    <w:rsid w:val="4FD04988"/>
    <w:rsid w:val="546C08E9"/>
    <w:rsid w:val="557E3999"/>
    <w:rsid w:val="57B26DB0"/>
    <w:rsid w:val="5A09386C"/>
    <w:rsid w:val="5EBD6A5B"/>
    <w:rsid w:val="5FD55E22"/>
    <w:rsid w:val="61D37FBF"/>
    <w:rsid w:val="629517EA"/>
    <w:rsid w:val="62EB1054"/>
    <w:rsid w:val="64901A5D"/>
    <w:rsid w:val="665E6F7E"/>
    <w:rsid w:val="66F51E3A"/>
    <w:rsid w:val="6C5B01CB"/>
    <w:rsid w:val="70476D35"/>
    <w:rsid w:val="714D0D63"/>
    <w:rsid w:val="755B5F79"/>
    <w:rsid w:val="76163163"/>
    <w:rsid w:val="764F524D"/>
    <w:rsid w:val="76F42321"/>
    <w:rsid w:val="780724E5"/>
    <w:rsid w:val="79EC6DF8"/>
    <w:rsid w:val="7A9A308C"/>
    <w:rsid w:val="7AF81D03"/>
    <w:rsid w:val="7AFB1A3F"/>
    <w:rsid w:val="7D57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5">
    <w:name w:val="Plain Text"/>
    <w:basedOn w:val="1"/>
    <w:qFormat/>
    <w:uiPriority w:val="0"/>
    <w:rPr>
      <w:rFonts w:eastAsia="宋体"/>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Calibri" w:hAnsi="Calibri" w:eastAsia="宋体" w:cs="Times New Roman"/>
      <w:sz w:val="24"/>
      <w:szCs w:val="24"/>
    </w:rPr>
  </w:style>
  <w:style w:type="paragraph" w:styleId="9">
    <w:name w:val="Body Text First Indent"/>
    <w:basedOn w:val="3"/>
    <w:next w:val="10"/>
    <w:qFormat/>
    <w:uiPriority w:val="0"/>
    <w:pPr>
      <w:ind w:firstLine="420" w:firstLineChars="100"/>
    </w:pPr>
    <w:rPr>
      <w:rFonts w:ascii="宋体" w:hAnsi="Times New Roman" w:eastAsia="宋体" w:cs="Times New Roman"/>
      <w:kern w:val="0"/>
      <w:sz w:val="34"/>
      <w:szCs w:val="20"/>
    </w:rPr>
  </w:style>
  <w:style w:type="paragraph" w:styleId="10">
    <w:name w:val="Body Text First Indent 2"/>
    <w:basedOn w:val="4"/>
    <w:next w:val="1"/>
    <w:qFormat/>
    <w:uiPriority w:val="0"/>
    <w:pPr>
      <w:snapToGrid w:val="0"/>
      <w:spacing w:beforeAutospacing="1" w:afterAutospacing="1" w:line="360" w:lineRule="auto"/>
      <w:ind w:left="480" w:firstLine="562" w:firstLineChars="200"/>
    </w:pPr>
    <w:rPr>
      <w:rFonts w:hint="eastAsia" w:ascii="FangSong_GB2312" w:hAnsi="FangSong_GB2312"/>
      <w:szCs w:val="30"/>
      <w:lang w:eastAsia="en-U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FollowedHyperlink"/>
    <w:basedOn w:val="13"/>
    <w:qFormat/>
    <w:uiPriority w:val="0"/>
    <w:rPr>
      <w:color w:val="800080"/>
      <w:u w:val="none"/>
    </w:rPr>
  </w:style>
  <w:style w:type="character" w:styleId="15">
    <w:name w:val="Emphasis"/>
    <w:basedOn w:val="13"/>
    <w:qFormat/>
    <w:uiPriority w:val="0"/>
    <w:rPr>
      <w:rFonts w:ascii="Times New Roman" w:hAnsi="Times New Roman" w:eastAsia="宋体" w:cs="Times New Roman"/>
    </w:rPr>
  </w:style>
  <w:style w:type="character" w:styleId="16">
    <w:name w:val="HTML Definition"/>
    <w:basedOn w:val="13"/>
    <w:qFormat/>
    <w:uiPriority w:val="0"/>
  </w:style>
  <w:style w:type="character" w:styleId="17">
    <w:name w:val="HTML Typewriter"/>
    <w:basedOn w:val="13"/>
    <w:qFormat/>
    <w:uiPriority w:val="0"/>
    <w:rPr>
      <w:rFonts w:hint="default" w:ascii="monospace" w:hAnsi="monospace" w:eastAsia="monospace" w:cs="monospace"/>
      <w:sz w:val="20"/>
    </w:rPr>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0000FF"/>
      <w:u w:val="none"/>
    </w:rPr>
  </w:style>
  <w:style w:type="character" w:styleId="21">
    <w:name w:val="HTML Code"/>
    <w:basedOn w:val="13"/>
    <w:qFormat/>
    <w:uiPriority w:val="0"/>
    <w:rPr>
      <w:rFonts w:hint="default" w:ascii="monospace" w:hAnsi="monospace" w:eastAsia="monospace" w:cs="monospace"/>
      <w:sz w:val="20"/>
    </w:rPr>
  </w:style>
  <w:style w:type="character" w:styleId="22">
    <w:name w:val="HTML Cite"/>
    <w:basedOn w:val="13"/>
    <w:qFormat/>
    <w:uiPriority w:val="0"/>
  </w:style>
  <w:style w:type="character" w:styleId="23">
    <w:name w:val="HTML Keyboard"/>
    <w:basedOn w:val="13"/>
    <w:qFormat/>
    <w:uiPriority w:val="0"/>
    <w:rPr>
      <w:rFonts w:hint="default" w:ascii="monospace" w:hAnsi="monospace" w:eastAsia="monospace" w:cs="monospace"/>
      <w:sz w:val="20"/>
    </w:rPr>
  </w:style>
  <w:style w:type="character" w:styleId="24">
    <w:name w:val="HTML Sample"/>
    <w:basedOn w:val="13"/>
    <w:qFormat/>
    <w:uiPriority w:val="0"/>
    <w:rPr>
      <w:rFonts w:ascii="monospace" w:hAnsi="monospace" w:eastAsia="monospace" w:cs="monospace"/>
    </w:rPr>
  </w:style>
  <w:style w:type="character" w:customStyle="1" w:styleId="25">
    <w:name w:val="NormalCharacter"/>
    <w:qFormat/>
    <w:uiPriority w:val="0"/>
  </w:style>
  <w:style w:type="paragraph" w:styleId="26">
    <w:name w:val="List Paragraph"/>
    <w:basedOn w:val="1"/>
    <w:unhideWhenUsed/>
    <w:qFormat/>
    <w:uiPriority w:val="99"/>
    <w:pPr>
      <w:ind w:firstLine="420" w:firstLineChars="200"/>
    </w:pPr>
  </w:style>
  <w:style w:type="character" w:customStyle="1" w:styleId="27">
    <w:name w:val="标题 2 Char"/>
    <w:basedOn w:val="13"/>
    <w:link w:val="2"/>
    <w:qFormat/>
    <w:uiPriority w:val="99"/>
    <w:rPr>
      <w:rFonts w:ascii="Arial" w:hAnsi="Arial" w:eastAsia="黑体" w:cs="Times New Roman"/>
      <w:b/>
      <w:bCs/>
      <w:kern w:val="0"/>
      <w:sz w:val="32"/>
      <w:szCs w:val="32"/>
    </w:rPr>
  </w:style>
  <w:style w:type="paragraph" w:customStyle="1" w:styleId="28">
    <w:name w:val="正文文本缩进1"/>
    <w:basedOn w:val="1"/>
    <w:qFormat/>
    <w:uiPriority w:val="0"/>
    <w:pPr>
      <w:spacing w:line="360" w:lineRule="auto"/>
      <w:ind w:firstLine="480" w:firstLineChars="200"/>
    </w:pPr>
    <w:rPr>
      <w:rFonts w:ascii="宋体"/>
      <w:sz w:val="24"/>
    </w:rPr>
  </w:style>
  <w:style w:type="paragraph" w:customStyle="1" w:styleId="2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30">
    <w:name w:val="nth-child(n+2)"/>
    <w:basedOn w:val="13"/>
    <w:qFormat/>
    <w:uiPriority w:val="0"/>
  </w:style>
  <w:style w:type="character" w:customStyle="1" w:styleId="31">
    <w:name w:val="hover5"/>
    <w:basedOn w:val="13"/>
    <w:qFormat/>
    <w:uiPriority w:val="0"/>
    <w:rPr>
      <w:color w:val="0282FF"/>
    </w:rPr>
  </w:style>
  <w:style w:type="character" w:customStyle="1" w:styleId="32">
    <w:name w:val="layui-this"/>
    <w:basedOn w:val="13"/>
    <w:qFormat/>
    <w:uiPriority w:val="0"/>
    <w:rPr>
      <w:bdr w:val="single" w:color="EEEEEE" w:sz="6" w:space="0"/>
      <w:shd w:val="clear" w:fill="FFFFFF"/>
    </w:rPr>
  </w:style>
  <w:style w:type="character" w:customStyle="1" w:styleId="33">
    <w:name w:val="first-child"/>
    <w:basedOn w:val="13"/>
    <w:qFormat/>
    <w:uiPriority w:val="0"/>
  </w:style>
  <w:style w:type="character" w:customStyle="1" w:styleId="34">
    <w:name w:val="font11"/>
    <w:basedOn w:val="13"/>
    <w:qFormat/>
    <w:uiPriority w:val="0"/>
    <w:rPr>
      <w:rFonts w:hint="eastAsia" w:ascii="宋体" w:hAnsi="宋体" w:eastAsia="宋体" w:cs="宋体"/>
      <w:color w:val="000000"/>
      <w:sz w:val="20"/>
      <w:szCs w:val="20"/>
      <w:u w:val="none"/>
    </w:rPr>
  </w:style>
  <w:style w:type="character" w:customStyle="1" w:styleId="35">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63ad70a2-f2ed-47c9-a372-a97464da13b0</errorID>
      <errorWord>上午00:00</errorWord>
      <group>L1_Knowledge</group>
      <groupName>知识性问题</groupName>
      <ability>L2_Time</ability>
      <abilityName>日期时间</abilityName>
      <candidateList/>
      <explain>时间与前缀不匹配，可能的时间前缀有“下午、晚上、凌晨、午夜”。</explain>
      <paraID>6222C6FA</paraID>
      <start>31</start>
      <end>38</end>
      <status>ignored</status>
      <modifiedWord/>
      <trackRevisions>false</trackRevisions>
    </reviewItem>
    <reviewItem>
      <errorID>0ba66906-41bb-4385-b9ae-6082b0156e2f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18FD5744</paraID>
      <start>140</start>
      <end>141</end>
      <status>ignored</status>
      <modifiedWord/>
      <trackRevisions>false</trackRevisions>
    </reviewItem>
    <reviewItem>
      <errorID>a3f68cb3-0d5e-4933-aecb-0b30b4720a35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18FD5744</paraID>
      <start>176</start>
      <end>177</end>
      <status>ignored</status>
      <modifiedWord/>
      <trackRevisions>false</trackRevisions>
    </reviewItem>
    <reviewItem>
      <errorID>c05815a8-5382-454f-97b4-c34f48e36300</errorID>
      <errorWord>：</errorWord>
      <group>L1_Format</group>
      <groupName>格式问题</groupName>
      <ability>L2_HalfPunc</ability>
      <abilityName>全半角检查</abilityName>
      <candidateList>
        <item>:</item>
      </candidateList>
      <explain>文本全半角错误。</explain>
      <paraID>18FD5744</paraID>
      <start>648</start>
      <end>649</end>
      <status>ignored</status>
      <modifiedWord/>
      <trackRevisions>false</trackRevisions>
    </reviewItem>
    <reviewItem>
      <errorID>11b7d3c5-1f3c-4bbd-9394-0246b05afee4</errorID>
      <errorWord>：</errorWord>
      <group>L1_Format</group>
      <groupName>格式问题</groupName>
      <ability>L2_HalfPunc</ability>
      <abilityName>全半角检查</abilityName>
      <candidateList>
        <item>:</item>
      </candidateList>
      <explain>文本全半角错误。</explain>
      <paraID>18FD5744</paraID>
      <start>682</start>
      <end>683</end>
      <status>ignored</status>
      <modifiedWord/>
      <trackRevisions>false</trackRevisions>
    </reviewItem>
    <reviewItem>
      <errorID>dc90d6a3-b27f-4530-842b-e11e9eab37cd</errorID>
      <errorWord>：</errorWord>
      <group>L1_Format</group>
      <groupName>格式问题</groupName>
      <ability>L2_HalfPunc</ability>
      <abilityName>全半角检查</abilityName>
      <candidateList>
        <item>:</item>
      </candidateList>
      <explain>文本全半角错误。</explain>
      <paraID>18FD5744</paraID>
      <start>862</start>
      <end>863</end>
      <status>ignored</status>
      <modifiedWord/>
      <trackRevisions>false</trackRevisions>
    </reviewItem>
    <reviewItem>
      <errorID>6c304688-7aaf-4e77-b4e1-dbd8e39c75e5</errorID>
      <errorWord>：</errorWord>
      <group>L1_Format</group>
      <groupName>格式问题</groupName>
      <ability>L2_HalfPunc</ability>
      <abilityName>全半角检查</abilityName>
      <candidateList>
        <item>:</item>
      </candidateList>
      <explain>文本全半角错误。</explain>
      <paraID>18FD5744</paraID>
      <start>878</start>
      <end>879</end>
      <status>ignored</status>
      <modifiedWord/>
      <trackRevisions>false</trackRevisions>
    </reviewItem>
    <reviewItem>
      <errorID>3cd4cee4-fc83-4adb-9cc5-09322cd7e646</errorID>
      <errorWord>,</errorWord>
      <group>L1_Format</group>
      <groupName>格式问题</groupName>
      <ability>L2_HalfPunc</ability>
      <abilityName>全半角检查</abilityName>
      <candidateList>
        <item>，</item>
      </candidateList>
      <explain>文本全半角错误。</explain>
      <paraID>3649B446</paraID>
      <start>491</start>
      <end>492</end>
      <status>ignored</status>
      <modifiedWord/>
      <trackRevisions>false</trackRevisions>
    </reviewItem>
    <reviewItem>
      <errorID>f5c60de5-219a-42c0-ba41-9b265916aa32</errorID>
      <errorWord>分辩率</errorWord>
      <group>L1_Word</group>
      <groupName>字词问题</groupName>
      <ability>L2_Typo</ability>
      <abilityName>字词错误</abilityName>
      <candidateList>
        <item>分辨率</item>
      </candidateList>
      <explain/>
      <paraID>163FD9E3</paraID>
      <start>23</start>
      <end>26</end>
      <status>modified</status>
      <modifiedWord>分辨率</modifiedWord>
      <trackRevisions>false</trackRevisions>
    </reviewItem>
    <reviewItem>
      <errorID>5ca3be20-07af-4846-95c3-e914ee5c7181</errorID>
      <errorWord>;</errorWord>
      <group>L1_Format</group>
      <groupName>格式问题</groupName>
      <ability>L2_HalfPunc</ability>
      <abilityName>全半角检查</abilityName>
      <candidateList>
        <item>；</item>
      </candidateList>
      <explain>文本全半角错误。</explain>
      <paraID>43A4506C</paraID>
      <start>68</start>
      <end>69</end>
      <status>ignored</status>
      <modifiedWord/>
      <trackRevisions>false</trackRevisions>
    </reviewItem>
    <reviewItem>
      <errorID>d62c2fa3-d6d1-4ca9-8ba7-fb017082690a</errorID>
      <errorWord>,</errorWord>
      <group>L1_Format</group>
      <groupName>格式问题</groupName>
      <ability>L2_HalfPunc</ability>
      <abilityName>全半角检查</abilityName>
      <candidateList>
        <item>，</item>
      </candidateList>
      <explain>文本全半角错误。</explain>
      <paraID>43A4506C</paraID>
      <start>205</start>
      <end>206</end>
      <status>ignored</status>
      <modifiedWord/>
      <trackRevisions>false</trackRevisions>
    </reviewItem>
    <reviewItem>
      <errorID>77416b12-d38f-4dfa-82cf-e559a0378c24</errorID>
      <errorWord>;</errorWord>
      <group>L1_Format</group>
      <groupName>格式问题</groupName>
      <ability>L2_HalfPunc</ability>
      <abilityName>全半角检查</abilityName>
      <candidateList>
        <item>；</item>
      </candidateList>
      <explain>文本全半角错误。</explain>
      <paraID>43A4506C</paraID>
      <start>278</start>
      <end>279</end>
      <status>ignored</status>
      <modifiedWord/>
      <trackRevisions>false</trackRevisions>
    </reviewItem>
    <reviewItem>
      <errorID>5881e183-ad61-4d88-af13-263622af5a81</errorID>
      <errorWord>,</errorWord>
      <group>L1_Format</group>
      <groupName>格式问题</groupName>
      <ability>L2_HalfPunc</ability>
      <abilityName>全半角检查</abilityName>
      <candidateList>
        <item>，</item>
      </candidateList>
      <explain>文本全半角错误。</explain>
      <paraID>43A4506C</paraID>
      <start>296</start>
      <end>297</end>
      <status>ignored</status>
      <modifiedWord/>
      <trackRevisions>false</trackRevisions>
    </reviewItem>
    <reviewItem>
      <errorID>8b2137c3-3c2c-4741-859d-123b15dd1eb7</errorID>
      <errorWord>,</errorWord>
      <group>L1_Format</group>
      <groupName>格式问题</groupName>
      <ability>L2_HalfPunc</ability>
      <abilityName>全半角检查</abilityName>
      <candidateList>
        <item>，</item>
      </candidateList>
      <explain>文本全半角错误。</explain>
      <paraID>43A4506C</paraID>
      <start>311</start>
      <end>312</end>
      <status>ignored</status>
      <modifiedWord/>
      <trackRevisions>false</trackRevisions>
    </reviewItem>
    <reviewItem>
      <errorID>65fb9946-cc5b-41b5-ae92-e21a250ba431</errorID>
      <errorWord>,</errorWord>
      <group>L1_Format</group>
      <groupName>格式问题</groupName>
      <ability>L2_HalfPunc</ability>
      <abilityName>全半角检查</abilityName>
      <candidateList>
        <item>，</item>
      </candidateList>
      <explain>文本全半角错误。</explain>
      <paraID>43A4506C</paraID>
      <start>335</start>
      <end>336</end>
      <status>ignored</status>
      <modifiedWord/>
      <trackRevisions>false</trackRevisions>
    </reviewItem>
    <reviewItem>
      <errorID>60d9d70c-9966-42c3-a3a3-5ff306324306</errorID>
      <errorWord>WIFI</errorWord>
      <group>L1_Word</group>
      <groupName>字词问题</groupName>
      <ability>L2_Typo</ability>
      <abilityName>字词错误</abilityName>
      <candidateList>
        <item>Wi-Fi</item>
      </candidateList>
      <explain/>
      <paraID>55522AD4</paraID>
      <start>98</start>
      <end>102</end>
      <status>ignored</status>
      <modifiedWord/>
      <trackRevisions>false</trackRevisions>
    </reviewItem>
    <reviewItem>
      <errorID>c1c32561-3bcf-42c2-9b01-9131c4ac8d36</errorID>
      <errorWord>播发</errorWord>
      <group>L1_Word</group>
      <groupName>字词问题</groupName>
      <ability>L2_Typo</ability>
      <abilityName>字词错误</abilityName>
      <candidateList>
        <item>播放</item>
      </candidateList>
      <explain/>
      <paraID>55522AD4</paraID>
      <start>144</start>
      <end>146</end>
      <status>modified</status>
      <modifiedWord>播放</modifiedWord>
      <trackRevisions>false</trackRevisions>
    </reviewItem>
    <reviewItem>
      <errorID>8f344e42-1cc4-4565-8df2-ebc2f5d0d3ac</errorID>
      <errorWord>方</errorWord>
      <group>L1_Word</group>
      <groupName>字词问题</groupName>
      <ability>L2_Typo</ability>
      <abilityName>字词错误</abilityName>
      <candidateList>
        <item>方米</item>
      </candidateList>
      <explain/>
      <paraID>419D4AFE</paraID>
      <start>12</start>
      <end>14</end>
      <status>modified</status>
      <modifiedWord>方米</modifiedWord>
      <trackRevisions>false</trackRevisions>
    </reviewItem>
    <reviewItem>
      <errorID>be999b01-124c-4818-8b5c-01df65b506c6</errorID>
      <errorWord>方</errorWord>
      <group>L1_Word</group>
      <groupName>字词问题</groupName>
      <ability>L2_Typo</ability>
      <abilityName>字词错误</abilityName>
      <candidateList>
        <item>方米</item>
      </candidateList>
      <explain/>
      <paraID>3EFB76EA</paraID>
      <start>16</start>
      <end>18</end>
      <status>modified</status>
      <modifiedWord>方米</modifiedWord>
      <trackRevisions>false</trackRevisions>
    </reviewItem>
    <reviewItem>
      <errorID>cd91124f-aee7-44d9-8075-25c04a73384e</errorID>
      <errorWord>：</errorWord>
      <group>L1_Format</group>
      <groupName>格式问题</groupName>
      <ability>L2_HalfPunc</ability>
      <abilityName>全半角检查</abilityName>
      <candidateList>
        <item>:</item>
      </candidateList>
      <explain>文本全半角错误。</explain>
      <paraID>4A6419B1</paraID>
      <start>18</start>
      <end>19</end>
      <status>ignored</status>
      <modifiedWord/>
      <trackRevisions>false</trackRevisions>
    </reviewItem>
    <reviewItem>
      <errorID>f109df5d-b30e-46ea-b288-17cf821bb3ff</errorID>
      <errorWord>~</errorWord>
      <group>L1_Format</group>
      <groupName>格式问题</groupName>
      <ability>L2_HalfPunc</ability>
      <abilityName>全半角检查</abilityName>
      <candidateList>
        <item>～</item>
      </candidateList>
      <explain>文本全半角错误。</explain>
      <paraID>4A6419B1</paraID>
      <start>62</start>
      <end>63</end>
      <status>ignored</status>
      <modifiedWord/>
      <trackRevisions>false</trackRevisions>
    </reviewItem>
    <reviewItem>
      <errorID>c8e946da-e36d-413a-a7cc-de22d1d6616a</errorID>
      <errorWord>(</errorWord>
      <group>L1_Format</group>
      <groupName>格式问题</groupName>
      <ability>L2_HalfPunc</ability>
      <abilityName>全半角检查</abilityName>
      <candidateList>
        <item>（</item>
      </candidateList>
      <explain>文本全半角错误。</explain>
      <paraID>33F143A9</paraID>
      <start>72</start>
      <end>73</end>
      <status>ignored</status>
      <modifiedWord/>
      <trackRevisions>false</trackRevisions>
    </reviewItem>
    <reviewItem>
      <errorID>a675507c-8c0d-4e3c-9c99-51646d913647</errorID>
      <errorWord>WiFi</errorWord>
      <group>L1_Punc</group>
      <groupName>标点问题</groupName>
      <ability>L2_Punc</ability>
      <abilityName>标点符号检查</abilityName>
      <candidateList>
        <item>Wi-Fi</item>
      </candidateList>
      <explain/>
      <paraID>33F143A9</paraID>
      <start>107</start>
      <end>111</end>
      <status>ignored</status>
      <modifiedWord/>
      <trackRevisions>false</trackRevisions>
    </reviewItem>
    <reviewItem>
      <errorID>f42fcab4-e516-45c2-92b8-32a153276a7b</errorID>
      <errorWord>(</errorWord>
      <group>L1_Format</group>
      <groupName>格式问题</groupName>
      <ability>L2_HalfPunc</ability>
      <abilityName>全半角检查</abilityName>
      <candidateList>
        <item>（</item>
      </candidateList>
      <explain>文本全半角错误。</explain>
      <paraID>33F143A9</paraID>
      <start>111</start>
      <end>112</end>
      <status>ignored</status>
      <modifiedWord/>
      <trackRevisions>false</trackRevisions>
    </reviewItem>
    <reviewItem>
      <errorID>69638a2c-1c2c-4f3e-828e-222fc39143db</errorID>
      <errorWord>:</errorWord>
      <group>L1_Format</group>
      <groupName>格式问题</groupName>
      <ability>L2_HalfPunc</ability>
      <abilityName>全半角检查</abilityName>
      <candidateList>
        <item>：</item>
      </candidateList>
      <explain>文本全半角错误。</explain>
      <paraID>5CB2FDA4</paraID>
      <start>15</start>
      <end>16</end>
      <status>ignored</status>
      <modifiedWord/>
      <trackRevisions>false</trackRevisions>
    </reviewItem>
    <reviewItem>
      <errorID>6f310a71-5de0-4cce-a406-21878845dfb9</errorID>
      <errorWord>(</errorWord>
      <group>L1_Format</group>
      <groupName>格式问题</groupName>
      <ability>L2_HalfPunc</ability>
      <abilityName>全半角检查</abilityName>
      <candidateList>
        <item>（</item>
      </candidateList>
      <explain>文本全半角错误。</explain>
      <paraID>5CB2FDA4</paraID>
      <start>33</start>
      <end>34</end>
      <status>ignored</status>
      <modifiedWord/>
      <trackRevisions>false</trackRevisions>
    </reviewItem>
    <reviewItem>
      <errorID>773aef13-386e-47c6-8368-977e61d21344</errorID>
      <errorWord>:</errorWord>
      <group>L1_Format</group>
      <groupName>格式问题</groupName>
      <ability>L2_HalfPunc</ability>
      <abilityName>全半角检查</abilityName>
      <candidateList>
        <item>：</item>
      </candidateList>
      <explain>文本全半角错误。</explain>
      <paraID>5CB2FDA4</paraID>
      <start>42</start>
      <end>43</end>
      <status>ignored</status>
      <modifiedWord/>
      <trackRevisions>false</trackRevisions>
    </reviewItem>
    <reviewItem>
      <errorID>7d673db1-459f-42f4-9283-66ef8ca4bbdd</errorID>
      <errorWord>:</errorWord>
      <group>L1_Format</group>
      <groupName>格式问题</groupName>
      <ability>L2_HalfPunc</ability>
      <abilityName>全半角检查</abilityName>
      <candidateList>
        <item>：</item>
      </candidateList>
      <explain>文本全半角错误。</explain>
      <paraID>5CB2FDA4</paraID>
      <start>54</start>
      <end>55</end>
      <status>ignored</status>
      <modifiedWord/>
      <trackRevisions>false</trackRevisions>
    </reviewItem>
    <reviewItem>
      <errorID>8fe5590b-8a47-47dc-a675-6538f9a66bda</errorID>
      <errorWord>:</errorWord>
      <group>L1_Format</group>
      <groupName>格式问题</groupName>
      <ability>L2_HalfPunc</ability>
      <abilityName>全半角检查</abilityName>
      <candidateList>
        <item>：</item>
      </candidateList>
      <explain>文本全半角错误。</explain>
      <paraID>5CB2FDA4</paraID>
      <start>76</start>
      <end>77</end>
      <status>ignored</status>
      <modifiedWord/>
      <trackRevisions>false</trackRevisions>
    </reviewItem>
    <reviewItem>
      <errorID>4377db40-6f60-4acd-8f9c-ab0900916d74</errorID>
      <errorWord>:</errorWord>
      <group>L1_Format</group>
      <groupName>格式问题</groupName>
      <ability>L2_HalfPunc</ability>
      <abilityName>全半角检查</abilityName>
      <candidateList>
        <item>：</item>
      </candidateList>
      <explain>文本全半角错误。</explain>
      <paraID>5CB2FDA4</paraID>
      <start>89</start>
      <end>90</end>
      <status>ignored</status>
      <modifiedWord/>
      <trackRevisions>false</trackRevisions>
    </reviewItem>
    <reviewItem>
      <errorID>ccd87562-30d0-451b-8e52-b4f93b555343</errorID>
      <errorWord>:</errorWord>
      <group>L1_Format</group>
      <groupName>格式问题</groupName>
      <ability>L2_HalfPunc</ability>
      <abilityName>全半角检查</abilityName>
      <candidateList>
        <item>：</item>
      </candidateList>
      <explain>文本全半角错误。</explain>
      <paraID>5CB2FDA4</paraID>
      <start>104</start>
      <end>105</end>
      <status>ignored</status>
      <modifiedWord/>
      <trackRevisions>false</trackRevisions>
    </reviewItem>
    <reviewItem>
      <errorID>c9e4aabc-a27d-4e4b-8ebf-991043ef7e57</errorID>
      <errorWord>:</errorWord>
      <group>L1_Format</group>
      <groupName>格式问题</groupName>
      <ability>L2_HalfPunc</ability>
      <abilityName>全半角检查</abilityName>
      <candidateList>
        <item>：</item>
      </candidateList>
      <explain>文本全半角错误。</explain>
      <paraID>5CB2FDA4</paraID>
      <start>115</start>
      <end>116</end>
      <status>ignored</status>
      <modifiedWord/>
      <trackRevisions>false</trackRevisions>
    </reviewItem>
    <reviewItem>
      <errorID>0c9956dd-0ef9-4262-8aa9-bfaca57538ea</errorID>
      <errorWord>:</errorWord>
      <group>L1_Format</group>
      <groupName>格式问题</groupName>
      <ability>L2_HalfPunc</ability>
      <abilityName>全半角检查</abilityName>
      <candidateList>
        <item>：</item>
      </candidateList>
      <explain>文本全半角错误。</explain>
      <paraID>5CB2FDA4</paraID>
      <start>126</start>
      <end>127</end>
      <status>ignored</status>
      <modifiedWord/>
      <trackRevisions>false</trackRevisions>
    </reviewItem>
    <reviewItem>
      <errorID>2173f724-7b38-4b33-bfe5-9249ea837cff</errorID>
      <errorWord>:</errorWord>
      <group>L1_Format</group>
      <groupName>格式问题</groupName>
      <ability>L2_HalfPunc</ability>
      <abilityName>全半角检查</abilityName>
      <candidateList>
        <item>：</item>
      </candidateList>
      <explain>文本全半角错误。</explain>
      <paraID>5E2C9480</paraID>
      <start>4</start>
      <end>5</end>
      <status>ignored</status>
      <modifiedWord/>
      <trackRevisions>false</trackRevisions>
    </reviewItem>
    <reviewItem>
      <errorID>fff427c9-d77f-4f05-aa04-5055961a89cd</errorID>
      <errorWord>:</errorWord>
      <group>L1_Format</group>
      <groupName>格式问题</groupName>
      <ability>L2_HalfPunc</ability>
      <abilityName>全半角检查</abilityName>
      <candidateList>
        <item>：</item>
      </candidateList>
      <explain>文本全半角错误。</explain>
      <paraID>5E2C9480</paraID>
      <start>22</start>
      <end>23</end>
      <status>ignored</status>
      <modifiedWord/>
      <trackRevisions>false</trackRevisions>
    </reviewItem>
    <reviewItem>
      <errorID>c5e55bf3-f266-487e-97cf-b7b3c87603d1</errorID>
      <errorWord>:</errorWord>
      <group>L1_Format</group>
      <groupName>格式问题</groupName>
      <ability>L2_HalfPunc</ability>
      <abilityName>全半角检查</abilityName>
      <candidateList>
        <item>：</item>
      </candidateList>
      <explain>文本全半角错误。</explain>
      <paraID>5E2C9480</paraID>
      <start>33</start>
      <end>34</end>
      <status>ignored</status>
      <modifiedWord/>
      <trackRevisions>false</trackRevisions>
    </reviewItem>
    <reviewItem>
      <errorID>165e5b55-3dfe-4ce8-bbe8-fa4f20dc7ee4</errorID>
      <errorWord>:</errorWord>
      <group>L1_Format</group>
      <groupName>格式问题</groupName>
      <ability>L2_HalfPunc</ability>
      <abilityName>全半角检查</abilityName>
      <candidateList>
        <item>：</item>
      </candidateList>
      <explain>文本全半角错误。</explain>
      <paraID>5E2C9480</paraID>
      <start>45</start>
      <end>46</end>
      <status>ignored</status>
      <modifiedWord/>
      <trackRevisions>false</trackRevisions>
    </reviewItem>
    <reviewItem>
      <errorID>29ff1d3b-0fe2-4982-9078-8797ad1ad29a</errorID>
      <errorWord>:</errorWord>
      <group>L1_Format</group>
      <groupName>格式问题</groupName>
      <ability>L2_HalfPunc</ability>
      <abilityName>全半角检查</abilityName>
      <candidateList>
        <item>：</item>
      </candidateList>
      <explain>文本全半角错误。</explain>
      <paraID>5E2C9480</paraID>
      <start>54</start>
      <end>55</end>
      <status>ignored</status>
      <modifiedWord/>
      <trackRevisions>false</trackRevisions>
    </reviewItem>
    <reviewItem>
      <errorID>60d715ce-af8d-4f78-955e-75cf56b90cca</errorID>
      <errorWord>:</errorWord>
      <group>L1_Format</group>
      <groupName>格式问题</groupName>
      <ability>L2_HalfPunc</ability>
      <abilityName>全半角检查</abilityName>
      <candidateList>
        <item>：</item>
      </candidateList>
      <explain>文本全半角错误。</explain>
      <paraID>5E2C9480</paraID>
      <start>78</start>
      <end>79</end>
      <status>ignored</status>
      <modifiedWord/>
      <trackRevisions>false</trackRevisions>
    </reviewItem>
    <reviewItem>
      <errorID>93ee22e7-ba59-4b8c-ae7f-54ab5a4588cc</errorID>
      <errorWord>导光版</errorWord>
      <group>L1_Word</group>
      <groupName>字词问题</groupName>
      <ability>L2_Typo</ability>
      <abilityName>字词错误</abilityName>
      <candidateList>
        <item>导光板</item>
      </candidateList>
      <explain>存在发音相同字词的误用。</explain>
      <paraID>4A10A6A8</paraID>
      <start>35</start>
      <end>38</end>
      <status>modified</status>
      <modifiedWord>导光板</modifiedWord>
      <trackRevisions>false</trackRevisions>
    </reviewItem>
    <reviewItem>
      <errorID>764e0d67-aa7b-4700-8f96-1b2cdf4061d2</errorID>
      <errorWord>;</errorWord>
      <group>L1_Format</group>
      <groupName>格式问题</groupName>
      <ability>L2_HalfPunc</ability>
      <abilityName>全半角检查</abilityName>
      <candidateList>
        <item>；</item>
      </candidateList>
      <explain>文本全半角错误。</explain>
      <paraID>4A10A6A8</paraID>
      <start>118</start>
      <end>119</end>
      <status>ignored</status>
      <modifiedWord/>
      <trackRevisions>false</trackRevisions>
    </reviewItem>
    <reviewItem>
      <errorID>1fde5d69-ba15-494f-ace8-86c3933e0828</errorID>
      <errorWord>;</errorWord>
      <group>L1_Format</group>
      <groupName>格式问题</groupName>
      <ability>L2_HalfPunc</ability>
      <abilityName>全半角检查</abilityName>
      <candidateList>
        <item>；</item>
      </candidateList>
      <explain>文本全半角错误。</explain>
      <paraID>4A10A6A8</paraID>
      <start>219</start>
      <end>220</end>
      <status>ignored</status>
      <modifiedWord/>
      <trackRevisions>false</trackRevisions>
    </reviewItem>
    <reviewItem>
      <errorID>9625bcb5-6941-46b5-9f81-240d5ad1d10c</errorID>
      <errorWord>MM</errorWord>
      <group>L1_Official</group>
      <groupName>公文问题</groupName>
      <ability>L2_Official</ability>
      <abilityName>公文问题</abilityName>
      <candidateList/>
      <explain>公文中禁止出现该词语</explain>
      <paraID>10A02C1F</paraID>
      <start>9</start>
      <end>11</end>
      <status>ignored</status>
      <modifiedWord/>
      <trackRevisions>false</trackRevisions>
    </reviewItem>
    <reviewItem>
      <errorID>d890f7dd-cab3-4f34-8b41-7c3be66f6a72</errorID>
      <errorWord>~</errorWord>
      <group>L1_Format</group>
      <groupName>格式问题</groupName>
      <ability>L2_HalfPunc</ability>
      <abilityName>全半角检查</abilityName>
      <candidateList>
        <item>～</item>
      </candidateList>
      <explain>文本全半角错误。</explain>
      <paraID>7EE42D17</paraID>
      <start>426</start>
      <end>427</end>
      <status>ignored</status>
      <modifiedWord/>
      <trackRevisions>false</trackRevisions>
    </reviewItem>
    <reviewItem>
      <errorID>e437cad9-23a7-431d-9460-0c55df46542a</errorID>
      <errorWord>双12</errorWord>
      <group>L1_Official</group>
      <groupName>公文问题</groupName>
      <ability>L2_Official</ability>
      <abilityName>公文问题</abilityName>
      <candidateList/>
      <explain>公文中禁止出现该词语</explain>
      <paraID>60EC3087</paraID>
      <start>118</start>
      <end>121</end>
      <status>ignored</status>
      <modifiedWord/>
      <trackRevisions>false</trackRevisions>
    </reviewItem>
    <reviewItem>
      <errorID>02cc2530-97a6-4620-ad8f-8b46a2296901</errorID>
      <errorWord>(</errorWord>
      <group>L1_Format</group>
      <groupName>格式问题</groupName>
      <ability>L2_HalfPunc</ability>
      <abilityName>全半角检查</abilityName>
      <candidateList>
        <item>（</item>
      </candidateList>
      <explain>文本全半角错误。</explain>
      <paraID>75A79D36</paraID>
      <start>24</start>
      <end>25</end>
      <status>ignored</status>
      <modifiedWord/>
      <trackRevisions>false</trackRevisions>
    </reviewItem>
    <reviewItem>
      <errorID>c9e9f704-77ca-49fa-b007-732df09c8122</errorID>
      <errorWord>：&gt;</errorWord>
      <group>L1_Punc</group>
      <groupName>标点问题</groupName>
      <ability>L2_Punc</ability>
      <abilityName>标点符号检查</abilityName>
      <candidateList>
        <item>：</item>
      </candidateList>
      <explain/>
      <paraID>75A79D36</paraID>
      <start>57</start>
      <end>59</end>
      <status>ignored</status>
      <modifiedWord/>
      <trackRevisions>false</trackRevisions>
    </reviewItem>
    <reviewItem>
      <errorID>5f7aa430-a22c-47b6-b12c-b162f7d8b5b6</errorID>
      <errorWord>(</errorWord>
      <group>L1_Format</group>
      <groupName>格式问题</groupName>
      <ability>L2_HalfPunc</ability>
      <abilityName>全半角检查</abilityName>
      <candidateList>
        <item>（</item>
      </candidateList>
      <explain>文本全半角错误。</explain>
      <paraID>75A79D36</paraID>
      <start>70</start>
      <end>71</end>
      <status>ignored</status>
      <modifiedWord/>
      <trackRevisions>false</trackRevisions>
    </reviewItem>
    <reviewItem>
      <errorID>9ae66ee6-1c5a-4470-a4c6-6cd92772507b</errorID>
      <errorWord>(</errorWord>
      <group>L1_Format</group>
      <groupName>格式问题</groupName>
      <ability>L2_HalfPunc</ability>
      <abilityName>全半角检查</abilityName>
      <candidateList>
        <item>（</item>
      </candidateList>
      <explain>文本全半角错误。</explain>
      <paraID>75A79D36</paraID>
      <start>85</start>
      <end>86</end>
      <status>ignored</status>
      <modifiedWord/>
      <trackRevisions>false</trackRevisions>
    </reviewItem>
    <reviewItem>
      <errorID>fed8c2cf-7d98-438a-aff2-d36f443960af</errorID>
      <errorWord>&lt;</errorWord>
      <group>L1_Format</group>
      <groupName>格式问题</groupName>
      <ability>L2_HalfPunc</ability>
      <abilityName>全半角检查</abilityName>
      <candidateList>
        <item>〈</item>
      </candidateList>
      <explain>文本全半角错误。</explain>
      <paraID>75A79D36</paraID>
      <start>102</start>
      <end>103</end>
      <status>ignored</status>
      <modifiedWord/>
      <trackRevisions>false</trackRevisions>
    </reviewItem>
    <reviewItem>
      <errorID>079ed37d-3a98-4154-a48e-c1b64612d4b6</errorID>
      <errorWord>：&gt;</errorWord>
      <group>L1_Punc</group>
      <groupName>标点问题</groupName>
      <ability>L2_Punc</ability>
      <abilityName>标点符号检查</abilityName>
      <candidateList>
        <item>：</item>
      </candidateList>
      <explain/>
      <paraID>75A79D36</paraID>
      <start>122</start>
      <end>124</end>
      <status>ignored</status>
      <modifiedWord/>
      <trackRevisions>false</trackRevisions>
    </reviewItem>
    <reviewItem>
      <errorID>3069c428-7698-4f72-a5eb-78fbbbaffedf</errorID>
      <errorWord>&lt;</errorWord>
      <group>L1_Format</group>
      <groupName>格式问题</groupName>
      <ability>L2_HalfPunc</ability>
      <abilityName>全半角检查</abilityName>
      <candidateList>
        <item>〈</item>
      </candidateList>
      <explain>文本全半角错误。</explain>
      <paraID>75A79D36</paraID>
      <start>141</start>
      <end>142</end>
      <status>ignored</status>
      <modifiedWord/>
      <trackRevisions>false</trackRevisions>
    </reviewItem>
    <reviewItem>
      <errorID>293d8b77-6427-4844-ad04-6660231a60cb</errorID>
      <errorWord>：&gt;</errorWord>
      <group>L1_Punc</group>
      <groupName>标点问题</groupName>
      <ability>L2_Punc</ability>
      <abilityName>标点符号检查</abilityName>
      <candidateList>
        <item>：</item>
      </candidateList>
      <explain/>
      <paraID>75A79D36</paraID>
      <start>165</start>
      <end>167</end>
      <status>ignored</status>
      <modifiedWord/>
      <trackRevisions>false</trackRevisions>
    </reviewItem>
    <reviewItem>
      <errorID>23aeb33e-aa43-4749-9ca3-788c41d96d62</errorID>
      <errorWord>(</errorWord>
      <group>L1_Format</group>
      <groupName>格式问题</groupName>
      <ability>L2_HalfPunc</ability>
      <abilityName>全半角检查</abilityName>
      <candidateList>
        <item>（</item>
      </candidateList>
      <explain>文本全半角错误。</explain>
      <paraID>2992890F</paraID>
      <start>134</start>
      <end>135</end>
      <status>ignored</status>
      <modifiedWord/>
      <trackRevisions>false</trackRevisions>
    </reviewItem>
    <reviewItem>
      <errorID>7d489480-9f65-4a03-a9e8-c41f9a2696d5</errorID>
      <errorWord>噪音</errorWord>
      <group>L1_Word</group>
      <groupName>字词问题</groupName>
      <ability>L2_Alias</ability>
      <abilityName>也作/曾用词</abilityName>
      <candidateList>
        <item>噪声</item>
      </candidateList>
      <explain>词汇[噪音]为不规范表述或旧称，其规范书面表述为[噪声]。</explain>
      <paraID>2992890F</paraID>
      <start>306</start>
      <end>308</end>
      <status>ignored</status>
      <modifiedWord/>
      <trackRevisions>false</trackRevisions>
    </reviewItem>
    <reviewItem>
      <errorID>b9e63d4a-5d57-4fc1-af89-07dc664cc66b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60F44311</paraID>
      <start>122</start>
      <end>123</end>
      <status>ignored</status>
      <modifiedWord/>
      <trackRevisions>false</trackRevisions>
    </reviewItem>
    <reviewItem>
      <errorID>d2fd7408-6700-4989-933f-b3e62a577242</errorID>
      <errorWord>,</errorWord>
      <group>L1_Format</group>
      <groupName>格式问题</groupName>
      <ability>L2_HalfPunc</ability>
      <abilityName>全半角检查</abilityName>
      <candidateList>
        <item>，</item>
      </candidateList>
      <explain>文本全半角错误。</explain>
      <paraID>761CAC7D</paraID>
      <start>93</start>
      <end>94</end>
      <status>ignored</status>
      <modifiedWord/>
      <trackRevisions>false</trackRevisions>
    </reviewItem>
    <reviewItem>
      <errorID>67ab611d-e4d1-4dd2-8461-c834e73dd070</errorID>
      <errorWord>,</errorWord>
      <group>L1_Format</group>
      <groupName>格式问题</groupName>
      <ability>L2_HalfPunc</ability>
      <abilityName>全半角检查</abilityName>
      <candidateList>
        <item>，</item>
      </candidateList>
      <explain>文本全半角错误。</explain>
      <paraID>7673BA67</paraID>
      <start>17</start>
      <end>18</end>
      <status>ignored</status>
      <modifiedWord/>
      <trackRevisions>false</trackRevisions>
    </reviewItem>
    <reviewItem>
      <errorID>ee1487d5-c445-41a3-99ae-9f1b7b04d3fb</errorID>
      <errorWord>突显</errorWord>
      <group>L1_Word</group>
      <groupName>字词问题</groupName>
      <ability>L2_Typo</ability>
      <abilityName>字词错误</abilityName>
      <candidateList>
        <item>凸显</item>
      </candidateList>
      <explain>〈动〉清楚地显露：草地上～出一座花坛｜市场规范化的问题日益～出来。</explain>
      <paraID>7673BA67</paraID>
      <start>101</start>
      <end>103</end>
      <status>ignored</status>
      <modifiedWord/>
      <trackRevisions>false</trackRevisions>
    </reviewItem>
    <reviewItem>
      <errorID>5b064159-e1e4-474d-8da1-060f2a68f56a</errorID>
      <errorWord>WiFi</errorWord>
      <group>L1_Punc</group>
      <groupName>标点问题</groupName>
      <ability>L2_Punc</ability>
      <abilityName>标点符号检查</abilityName>
      <candidateList>
        <item>Wi-Fi</item>
      </candidateList>
      <explain/>
      <paraID>2D5CAB9B</paraID>
      <start>116</start>
      <end>120</end>
      <status>ignored</status>
      <modifiedWord/>
      <trackRevisions>false</trackRevisions>
    </reviewItem>
    <reviewItem>
      <errorID>abdd1847-6cdd-417a-a6fa-a739f6a51516</errorID>
      <errorWord>8千</errorWord>
      <group>L1_Knowledge</group>
      <groupName>知识性问题</groupName>
      <ability>L2_Knowledge</ability>
      <abilityName>其他知识</abilityName>
      <candidateList>
        <item>8000</item>
      </candidateList>
      <explain/>
      <paraID>57F6D1D6</paraID>
      <start>204</start>
      <end>206</end>
      <status>ignored</status>
      <modifiedWord/>
      <trackRevisions>false</trackRevisions>
    </reviewItem>
    <reviewItem>
      <errorID>0509ab4f-df0b-4d5d-b306-2ea1619473b7</errorID>
      <errorWord>2千</errorWord>
      <group>L1_Knowledge</group>
      <groupName>知识性问题</groupName>
      <ability>L2_Knowledge</ability>
      <abilityName>其他知识</abilityName>
      <candidateList>
        <item>2000</item>
      </candidateList>
      <explain/>
      <paraID>57F6D1D6</paraID>
      <start>210</start>
      <end>212</end>
      <status>ignored</status>
      <modifiedWord/>
      <trackRevisions>false</trackRevisions>
    </reviewItem>
    <reviewItem>
      <errorID>aa6d111d-0854-4477-8e00-97d08b58a931</errorID>
      <errorWord>(</errorWord>
      <group>L1_Format</group>
      <groupName>格式问题</groupName>
      <ability>L2_HalfPunc</ability>
      <abilityName>全半角检查</abilityName>
      <candidateList>
        <item>（</item>
      </candidateList>
      <explain>文本全半角错误。</explain>
      <paraID>57F6D1D6</paraID>
      <start>283</start>
      <end>284</end>
      <status>ignored</status>
      <modifiedWord/>
      <trackRevisions>false</trackRevisions>
    </reviewItem>
    <reviewItem>
      <errorID>47883b4a-f25a-4927-93e5-d216b65b6123</errorID>
      <errorWord>(</errorWord>
      <group>L1_Format</group>
      <groupName>格式问题</groupName>
      <ability>L2_HalfPunc</ability>
      <abilityName>全半角检查</abilityName>
      <candidateList>
        <item>（</item>
      </candidateList>
      <explain>文本全半角错误。</explain>
      <paraID>57F6D1D6</paraID>
      <start>294</start>
      <end>295</end>
      <status>ignored</status>
      <modifiedWord/>
      <trackRevisions>false</trackRevisions>
    </reviewItem>
    <reviewItem>
      <errorID>e8514faf-fb3a-4098-b51a-14762a558768</errorID>
      <errorWord>(</errorWord>
      <group>L1_Format</group>
      <groupName>格式问题</groupName>
      <ability>L2_HalfPunc</ability>
      <abilityName>全半角检查</abilityName>
      <candidateList>
        <item>（</item>
      </candidateList>
      <explain>文本全半角错误。</explain>
      <paraID>57F6D1D6</paraID>
      <start>303</start>
      <end>304</end>
      <status>ignored</status>
      <modifiedWord/>
      <trackRevisions>false</trackRevisions>
    </reviewItem>
    <reviewItem>
      <errorID>f0656a82-0411-42c1-8745-649c059c3faf</errorID>
      <errorWord>(</errorWord>
      <group>L1_Format</group>
      <groupName>格式问题</groupName>
      <ability>L2_HalfPunc</ability>
      <abilityName>全半角检查</abilityName>
      <candidateList>
        <item>（</item>
      </candidateList>
      <explain>文本全半角错误。</explain>
      <paraID>57F6D1D6</paraID>
      <start>313</start>
      <end>314</end>
      <status>ignored</status>
      <modifiedWord/>
      <trackRevisions>false</trackRevisions>
    </reviewItem>
    <reviewItem>
      <errorID>c99a65a0-338a-4e6b-acc1-df5b15fcc0e9</errorID>
      <errorWord>(</errorWord>
      <group>L1_Format</group>
      <groupName>格式问题</groupName>
      <ability>L2_HalfPunc</ability>
      <abilityName>全半角检查</abilityName>
      <candidateList>
        <item>（</item>
      </candidateList>
      <explain>文本全半角错误。</explain>
      <paraID>32FE48C0</paraID>
      <start>19</start>
      <end>20</end>
      <status>ignored</status>
      <modifiedWord/>
      <trackRevisions>false</trackRevisions>
    </reviewItem>
    <reviewItem>
      <errorID>fe5fd451-26a6-439f-b8a4-1e5695df69d1</errorID>
      <errorWord>(</errorWord>
      <group>L1_Format</group>
      <groupName>格式问题</groupName>
      <ability>L2_HalfPunc</ability>
      <abilityName>全半角检查</abilityName>
      <candidateList>
        <item>（</item>
      </candidateList>
      <explain>文本全半角错误。</explain>
      <paraID>32FE48C0</paraID>
      <start>59</start>
      <end>60</end>
      <status>ignored</status>
      <modifiedWord/>
      <trackRevisions>false</trackRevisions>
    </reviewItem>
    <reviewItem>
      <errorID>33dafa01-e214-4827-b55e-2a203e07b6b2</errorID>
      <errorWord>(</errorWord>
      <group>L1_Format</group>
      <groupName>格式问题</groupName>
      <ability>L2_HalfPunc</ability>
      <abilityName>全半角检查</abilityName>
      <candidateList>
        <item>（</item>
      </candidateList>
      <explain>文本全半角错误。</explain>
      <paraID>32FE48C0</paraID>
      <start>72</start>
      <end>73</end>
      <status>ignored</status>
      <modifiedWord/>
      <trackRevisions>false</trackRevisions>
    </reviewItem>
    <reviewItem>
      <errorID>d5d68bc4-3fcc-4c6b-b957-d1e0b9606ec7</errorID>
      <errorWord>适时</errorWord>
      <group>L1_Word</group>
      <groupName>字词问题</groupName>
      <ability>L2_Typo</ability>
      <abilityName>字词错误</abilityName>
      <candidateList>
        <item>实时</item>
      </candidateList>
      <explain>〈副〉与某事发生、发展过程同时（做某事）：进行～报道｜～传递股市行情。</explain>
      <paraID>3D640B5C</paraID>
      <start>178</start>
      <end>180</end>
      <status>modified</status>
      <modifiedWord>实时</modifiedWord>
      <trackRevisions>false</trackRevisions>
    </reviewItem>
    <reviewItem>
      <errorID>c09c812a-003a-49a4-b70e-a3531d52c93d</errorID>
      <errorWord>,</errorWord>
      <group>L1_Format</group>
      <groupName>格式问题</groupName>
      <ability>L2_HalfPunc</ability>
      <abilityName>全半角检查</abilityName>
      <candidateList>
        <item>，</item>
      </candidateList>
      <explain>文本全半角错误。</explain>
      <paraID> 1CD7528</paraID>
      <start>28</start>
      <end>29</end>
      <status>ignored</status>
      <modifiedWord/>
      <trackRevisions>false</trackRevisions>
    </reviewItem>
    <reviewItem>
      <errorID>f2735bc7-6a86-4af6-8e7d-a9fb348c3e70</errorID>
      <errorWord>,</errorWord>
      <group>L1_Format</group>
      <groupName>格式问题</groupName>
      <ability>L2_HalfPunc</ability>
      <abilityName>全半角检查</abilityName>
      <candidateList>
        <item>，</item>
      </candidateList>
      <explain>文本全半角错误。</explain>
      <paraID>7C15FDB6</paraID>
      <start>73</start>
      <end>74</end>
      <status>ignored</status>
      <modifiedWord/>
      <trackRevisions>false</trackRevisions>
    </reviewItem>
    <reviewItem>
      <errorID>78cf15a0-33a5-4d76-a5d8-0adbd0184b87</errorID>
      <errorWord>:</errorWord>
      <group>L1_Format</group>
      <groupName>格式问题</groupName>
      <ability>L2_HalfPunc</ability>
      <abilityName>全半角检查</abilityName>
      <candidateList>
        <item>：</item>
      </candidateList>
      <explain>文本全半角错误。</explain>
      <paraID>7C15FDB6</paraID>
      <start>240</start>
      <end>241</end>
      <status>ignored</status>
      <modifiedWord/>
      <trackRevisions>false</trackRevisions>
    </reviewItem>
    <reviewItem>
      <errorID>42743f69-eacf-498c-aa02-31e4ac8a91b2</errorID>
      <errorWord>:</errorWord>
      <group>L1_Format</group>
      <groupName>格式问题</groupName>
      <ability>L2_HalfPunc</ability>
      <abilityName>全半角检查</abilityName>
      <candidateList>
        <item>：</item>
      </candidateList>
      <explain>文本全半角错误。</explain>
      <paraID>7C15FDB6</paraID>
      <start>258</start>
      <end>259</end>
      <status>ignored</status>
      <modifiedWord/>
      <trackRevisions>false</trackRevisions>
    </reviewItem>
    <reviewItem>
      <errorID>c43fe891-8ff8-4d38-a9cd-0add27b0f24a</errorID>
      <errorWord>10%~90%</errorWord>
      <group>L1_Knowledge</group>
      <groupName>知识性问题</groupName>
      <ability>L2_Knowledge</ability>
      <abilityName>其他知识</abilityName>
      <candidateList>
        <item>10%～90%</item>
      </candidateList>
      <explain>1. “10%~90%”中的单位“%”仅出现在后一个数字上，容易引起歧义；根据《现代汉语标点符号数字用法规范手册》，数字表示范围两边需要使用统一的格式。2. 根据标点国标 4.13 中的规则，数字、时间或地域连接符应使用（视觉上更长的）“—”或“～”。</explain>
      <paraID>7C15FDB6</paraID>
      <start>260</start>
      <end>267</end>
      <status>ignored</status>
      <modifiedWord/>
      <trackRevisions>false</trackRevisions>
    </reviewItem>
    <reviewItem>
      <errorID>c4485501-572c-469c-9b8a-1190a47d6b46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14C09D53</paraID>
      <start>4</start>
      <end>5</end>
      <status>ignored</status>
      <modifiedWord/>
      <trackRevisions>false</trackRevisions>
    </reviewItem>
    <reviewItem>
      <errorID>16f02581-a3fd-4722-84d9-d2f52baf026b</errorID>
      <errorWord>做出</errorWord>
      <group>L1_Word</group>
      <groupName>字词问题</groupName>
      <ability>L2_Typo</ability>
      <abilityName>字词错误</abilityName>
      <candidateList>
        <item>作出</item>
      </candidateList>
      <explain/>
      <paraID>29012F96</paraID>
      <start>153</start>
      <end>155</end>
      <status>ignored</status>
      <modifiedWord/>
      <trackRevisions>false</trackRevisions>
    </reviewItem>
    <reviewItem>
      <errorID>f9fa59bf-c837-4ad3-b048-97c1ab9a2cb9</errorID>
      <errorWord>做出</errorWord>
      <group>L1_Word</group>
      <groupName>字词问题</groupName>
      <ability>L2_Typo</ability>
      <abilityName>字词错误</abilityName>
      <candidateList>
        <item>作出</item>
      </candidateList>
      <explain/>
      <paraID>  2CD67C</paraID>
      <start>109</start>
      <end>111</end>
      <status>ignored</status>
      <modifiedWord/>
      <trackRevisions>false</trackRevisions>
    </reviewItem>
    <reviewItem>
      <errorID>c0c42d25-8a94-4dc8-84ce-9728b0c3efb0</errorID>
      <errorWord>&lt;</errorWord>
      <group>L1_Format</group>
      <groupName>格式问题</groupName>
      <ability>L2_HalfPunc</ability>
      <abilityName>全半角检查</abilityName>
      <candidateList>
        <item>〈</item>
      </candidateList>
      <explain>文本全半角错误。</explain>
      <paraID>6FE77654</paraID>
      <start>76</start>
      <end>77</end>
      <status>ignored</status>
      <modifiedWord/>
      <trackRevisions>false</trackRevisions>
    </reviewItem>
    <reviewItem>
      <errorID>3801e45f-1609-420c-a7df-0c972bbf2203</errorID>
      <errorWord>&gt;</errorWord>
      <group>L1_Format</group>
      <groupName>格式问题</groupName>
      <ability>L2_HalfPunc</ability>
      <abilityName>全半角检查</abilityName>
      <candidateList>
        <item>〉</item>
      </candidateList>
      <explain>文本全半角错误。</explain>
      <paraID>6FE77654</paraID>
      <start>94</start>
      <end>95</end>
      <status>ignored</status>
      <modifiedWord/>
      <trackRevisions>false</trackRevisions>
    </reviewItem>
    <reviewItem>
      <errorID>664799ce-c470-4045-ab9c-f084ef770bb4</errorID>
      <errorWord>件</errorWord>
      <group>L1_Word</group>
      <groupName>字词问题</groupName>
      <ability>L2_Typo</ability>
      <abilityName>字词错误</abilityName>
      <candidateList>
        <item>件在</item>
      </candidateList>
      <explain/>
      <paraID>671FF01B</paraID>
      <start>62</start>
      <end>63</end>
      <status>ignored</status>
      <modifiedWord/>
      <trackRevisions>false</trackRevisions>
    </reviewItem>
    <reviewItem>
      <errorID>94ffed15-7c84-4857-a3ce-c329301baa67</errorID>
      <errorWord>［2008］</errorWord>
      <group>L1_Punc</group>
      <groupName>标点问题</groupName>
      <ability>L2_Punc</ability>
      <abilityName>标点符号检查</abilityName>
      <candidateList>
        <item>〔2008〕</item>
      </candidateList>
      <explain/>
      <paraID>5796C18F</paraID>
      <start>117</start>
      <end>123</end>
      <status>ignored</status>
      <modifiedWord/>
      <trackRevisions>false</trackRevisions>
    </reviewItem>
    <reviewItem>
      <errorID>5b1e61f8-e4e6-4990-9d7d-6a3e9dbe9afd</errorID>
      <errorWord>&lt;</errorWord>
      <group>L1_Format</group>
      <groupName>格式问题</groupName>
      <ability>L2_HalfPunc</ability>
      <abilityName>全半角检查</abilityName>
      <candidateList>
        <item>〈</item>
      </candidateList>
      <explain>文本全半角错误。</explain>
      <paraID> E921747</paraID>
      <start>38</start>
      <end>39</end>
      <status>ignored</status>
      <modifiedWord/>
      <trackRevisions>false</trackRevisions>
    </reviewItem>
    <reviewItem>
      <errorID>47e3fe95-3d4f-4a9e-8e03-4aaf3fc47953</errorID>
      <errorWord>&lt;</errorWord>
      <group>L1_Format</group>
      <groupName>格式问题</groupName>
      <ability>L2_HalfPunc</ability>
      <abilityName>全半角检查</abilityName>
      <candidateList>
        <item>〈</item>
      </candidateList>
      <explain>文本全半角错误。</explain>
      <paraID>7FCC48F7</paraID>
      <start>38</start>
      <end>39</end>
      <status>ignored</status>
      <modifiedWord/>
      <trackRevisions>false</trackRevisions>
    </reviewItem>
    <reviewItem>
      <errorID>c5b81419-14ef-4187-9031-015d0dff95ed</errorID>
      <errorWord>&lt;</errorWord>
      <group>L1_Format</group>
      <groupName>格式问题</groupName>
      <ability>L2_HalfPunc</ability>
      <abilityName>全半角检查</abilityName>
      <candidateList>
        <item>〈</item>
      </candidateList>
      <explain>文本全半角错误。</explain>
      <paraID>614E52DA</paraID>
      <start>27</start>
      <end>28</end>
      <status>ignored</status>
      <modifiedWord/>
      <trackRevisions>false</trackRevisions>
    </reviewItem>
    <reviewItem>
      <errorID>86ab586b-d59c-41b7-ab23-65f5399539e6</errorID>
      <errorWord>法律、法规</errorWord>
      <group>L1_Word</group>
      <groupName>字词问题</groupName>
      <ability>L2_Typo</ability>
      <abilityName>字词错误</abilityName>
      <candidateList>
        <item>法律法规</item>
      </candidateList>
      <explain/>
      <paraID>28B49BCD</paraID>
      <start>4</start>
      <end>9</end>
      <status>ignored</status>
      <modifiedWord/>
      <trackRevisions>false</trackRevisions>
    </reviewItem>
    <reviewItem>
      <errorID>cee98aa1-7806-4926-bbe1-1aaa241e52fe</errorID>
      <errorWord>提出质疑</errorWord>
      <group>L1_Grammar</group>
      <groupName>语法问题</groupName>
      <ability>L2_Grammar</ability>
      <abilityName>语法错误</abilityName>
      <candidateList>
        <item>质疑</item>
      </candidateList>
      <explain>〈动〉提出疑问：～问难。</explain>
      <paraID>4BCA756A</paraID>
      <start>62</start>
      <end>66</end>
      <status>ignored</status>
      <modifiedWord/>
      <trackRevisions>false</trackRevisions>
    </reviewItem>
    <reviewItem>
      <errorID>ba341232-8ffc-48ca-b4f2-b0f6f687f41f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66</start>
      <end>67</end>
      <status>ignored</status>
      <modifiedWord/>
      <trackRevisions>false</trackRevisions>
    </reviewItem>
    <reviewItem>
      <errorID>7623d6af-c3d1-4756-a59a-6f20fe785ec3</errorID>
      <errorWord>&lt;</errorWord>
      <group>L1_Format</group>
      <groupName>格式问题</groupName>
      <ability>L2_HalfPunc</ability>
      <abilityName>全半角检查</abilityName>
      <candidateList>
        <item>〈</item>
      </candidateList>
      <explain>文本全半角错误。</explain>
      <paraID>48A98BC6</paraID>
      <start>56</start>
      <end>57</end>
      <status>ignored</status>
      <modifiedWord/>
      <trackRevisions>false</trackRevisions>
    </reviewItem>
    <reviewItem>
      <errorID>97f40e9c-280d-473a-bae9-9a54f92e2d80</errorID>
      <errorWord>&gt;</errorWord>
      <group>L1_Format</group>
      <groupName>格式问题</groupName>
      <ability>L2_HalfPunc</ability>
      <abilityName>全半角检查</abilityName>
      <candidateList>
        <item>〉</item>
      </candidateList>
      <explain>文本全半角错误。</explain>
      <paraID>48A98BC6</paraID>
      <start>87</start>
      <end>88</end>
      <status>ignored</status>
      <modifiedWord/>
      <trackRevisions>false</trackRevisions>
    </reviewItem>
    <reviewItem>
      <errorID>f29b6d75-ffb9-47a5-9cd2-c9864bd5666f</errorID>
      <errorWord>(</errorWord>
      <group>L1_Format</group>
      <groupName>格式问题</groupName>
      <ability>L2_HalfPunc</ability>
      <abilityName>全半角检查</abilityName>
      <candidateList>
        <item>（</item>
      </candidateList>
      <explain>文本全半角错误。</explain>
      <paraID>5846F813</paraID>
      <start>0</start>
      <end>1</end>
      <status>ignored</status>
      <modifiedWord/>
      <trackRevisions>false</trackRevisions>
    </reviewItem>
    <reviewItem>
      <errorID>6837b48f-c3f7-4562-9131-17f796d770e4</errorID>
      <errorWord>，</errorWord>
      <group>L1_Word</group>
      <groupName>字词问题</groupName>
      <ability>L2_Typo</ability>
      <abilityName>字词错误</abilityName>
      <candidateList>
        <item>，在</item>
      </candidateList>
      <explain/>
      <paraID>368E4678</paraID>
      <start>50</start>
      <end>51</end>
      <status>ignored</status>
      <modifiedWord/>
      <trackRevisions>false</trackRevisions>
    </reviewItem>
    <reviewItem>
      <errorID>674cee4c-5e1d-407a-a2d5-6546b12f1155</errorID>
      <errorWord>(</errorWord>
      <group>L1_Format</group>
      <groupName>格式问题</groupName>
      <ability>L2_HalfPunc</ability>
      <abilityName>全半角检查</abilityName>
      <candidateList>
        <item>（</item>
      </candidateList>
      <explain>文本全半角错误。</explain>
      <paraID>5EA7DEA7</paraID>
      <start>40</start>
      <end>41</end>
      <status>ignored</status>
      <modifiedWord/>
      <trackRevisions>false</trackRevisions>
    </reviewItem>
    <reviewItem>
      <errorID>f253d57f-01f4-4013-a960-4deb3508336e</errorID>
      <errorWord>(</errorWord>
      <group>L1_Format</group>
      <groupName>格式问题</groupName>
      <ability>L2_HalfPunc</ability>
      <abilityName>全半角检查</abilityName>
      <candidateList>
        <item>（</item>
      </candidateList>
      <explain>文本全半角错误。</explain>
      <paraID>4231FC29</paraID>
      <start>54</start>
      <end>55</end>
      <status>ignored</status>
      <modifiedWord/>
      <trackRevisions>false</trackRevisions>
    </reviewItem>
    <reviewItem>
      <errorID>360cafb6-6e16-4f1d-aced-a90d43f54d06</errorID>
      <errorWord>法律、法规</errorWord>
      <group>L1_Word</group>
      <groupName>字词问题</groupName>
      <ability>L2_Typo</ability>
      <abilityName>字词错误</abilityName>
      <candidateList>
        <item>法律法规</item>
      </candidateList>
      <explain/>
      <paraID>582CD335</paraID>
      <start>2</start>
      <end>7</end>
      <status>ignored</status>
      <modifiedWord/>
      <trackRevisions>false</trackRevisions>
    </reviewItem>
    <reviewItem>
      <errorID>fabfdf69-6dd1-4d7b-bbc5-d84c73341ee4</errorID>
      <errorWord>法律、法规</errorWord>
      <group>L1_Word</group>
      <groupName>字词问题</groupName>
      <ability>L2_Typo</ability>
      <abilityName>字词错误</abilityName>
      <candidateList>
        <item>法律法规</item>
      </candidateList>
      <explain/>
      <paraID>6D567054</paraID>
      <start>22</start>
      <end>27</end>
      <status>ignored</status>
      <modifiedWord/>
      <trackRevisions>false</trackRevisions>
    </reviewItem>
    <reviewItem>
      <errorID>7e3e8934-745c-49a6-a836-ab7c9a9b7935</errorID>
      <errorWord>法律、法规</errorWord>
      <group>L1_Word</group>
      <groupName>字词问题</groupName>
      <ability>L2_Typo</ability>
      <abilityName>字词错误</abilityName>
      <candidateList>
        <item>法律法规</item>
      </candidateList>
      <explain/>
      <paraID>457B42F6</paraID>
      <start>23</start>
      <end>28</end>
      <status>ignored</status>
      <modifiedWord/>
      <trackRevisions>false</trackRevisions>
    </reviewItem>
    <reviewItem>
      <errorID>e8aa0e97-06c3-4370-869e-12e093673865</errorID>
      <errorWord>法律、法规</errorWord>
      <group>L1_Word</group>
      <groupName>字词问题</groupName>
      <ability>L2_Typo</ability>
      <abilityName>字词错误</abilityName>
      <candidateList>
        <item>法律法规</item>
      </candidateList>
      <explain/>
      <paraID>457B42F6</paraID>
      <start>68</start>
      <end>73</end>
      <status>ignored</status>
      <modifiedWord/>
      <trackRevisions>false</trackRevisions>
    </reviewItem>
    <reviewItem>
      <errorID>e3925eba-bc00-4294-9036-6873cde027bb</errorID>
      <errorWord>，</errorWord>
      <group>L1_Word</group>
      <groupName>字词问题</groupName>
      <ability>L2_Typo</ability>
      <abilityName>字词错误</abilityName>
      <candidateList>
        <item>，在</item>
      </candidateList>
      <explain/>
      <paraID>14D3B473</paraID>
      <start>24</start>
      <end>25</end>
      <status>ignored</status>
      <modifiedWord/>
      <trackRevisions>false</trackRevisions>
    </reviewItem>
    <reviewItem>
      <errorID>b778781f-2d98-4256-ae8f-aba95584d833</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4B0EAA13</paraID>
      <start>24</start>
      <end>25</end>
      <status>ignored</status>
      <modifiedWord/>
      <trackRevisions>false</trackRevisions>
    </reviewItem>
    <reviewItem>
      <errorID>fe50077e-5643-405d-8ca2-ea6ad574ccf3</errorID>
      <errorWord>须</errorWord>
      <group>L1_Word</group>
      <groupName>字词问题</groupName>
      <ability>L2_Typo</ability>
      <abilityName>字词错误</abilityName>
      <candidateList>
        <item>需</item>
      </candidateList>
      <explain>存在发音相同字词的误用。</explain>
      <paraID>7D4CEE4E</paraID>
      <start>30</start>
      <end>31</end>
      <status>ignored</status>
      <modifiedWord/>
      <trackRevisions>false</trackRevisions>
    </reviewItem>
    <reviewItem>
      <errorID>0b269761-01b4-494d-8eac-a4b016b22160</errorID>
      <errorWord>，</errorWord>
      <group>L1_Word</group>
      <groupName>字词问题</groupName>
      <ability>L2_Typo</ability>
      <abilityName>字词错误</abilityName>
      <candidateList>
        <item>，自</item>
      </candidateList>
      <explain/>
      <paraID>22A0854E</paraID>
      <start>123</start>
      <end>124</end>
      <status>ignored</status>
      <modifiedWord/>
      <trackRevisions>false</trackRevisions>
    </reviewItem>
    <reviewItem>
      <errorID>7aaa462e-fafc-47d1-a133-47782da6b890</errorID>
      <errorWord>七</errorWord>
      <group>L1_Word</group>
      <groupName>字词问题</groupName>
      <ability>L2_Typo</ability>
      <abilityName>字词错误</abilityName>
      <candidateList>
        <item>七条</item>
      </candidateList>
      <explain/>
      <paraID>2BB8D7CB</paraID>
      <start>107</start>
      <end>108</end>
      <status>ignored</status>
      <modifiedWord/>
      <trackRevisions>false</trackRevisions>
    </reviewItem>
    <reviewItem>
      <errorID>b9b8390f-6e37-4a3c-826d-c0c3aa63e87c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7CB50409</paraID>
      <start>12</start>
      <end>14</end>
      <status>ignored</status>
      <modifiedWord/>
      <trackRevisions>false</trackRevisions>
    </reviewItem>
    <reviewItem>
      <errorID>3d35750b-e4d1-41c3-ae28-b36e197eb2ed</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2DA65C6A</paraID>
      <start>11</start>
      <end>13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67d95-546c-4680-9d07-1fcdd7746b23}">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4113</Words>
  <Characters>4680</Characters>
  <Lines>0</Lines>
  <Paragraphs>0</Paragraphs>
  <TotalTime>18</TotalTime>
  <ScaleCrop>false</ScaleCrop>
  <LinksUpToDate>false</LinksUpToDate>
  <CharactersWithSpaces>4719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2026-04-16T01:49:00Z</dcterms:created>
  <dc:creator>Administrator</dc:creator>
  <cp:lastModifiedBy>Administrator</cp:lastModifiedBy>
  <cp:lastPrinted>2026-05-08T09:17:00Z</cp:lastPrinted>
  <dcterms:modified xsi:type="dcterms:W3CDTF">2026-05-12T04:59:04Z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866F934A26994432ACC4CF3B98582CBC_13</vt:lpwstr>
  </property>
  <property fmtid="{D5CDD505-2E9C-101B-9397-08002B2CF9AE}" pid="4" name="KSOTemplateDocerSaveRecord">
    <vt:lpwstr>eyJoZGlkIjoiMGVjMDQyZDg3NDE1MjI3NzhjY2Q2NjEyMjc3ZmFjYWMiLCJ1c2VySWQiOiIxMDQ5NDMyMjA4In0=</vt:lpwstr>
  </property>
</Properties>
</file>