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9A0EE">
      <w:pPr>
        <w:rPr>
          <w:rFonts w:hint="eastAsia" w:ascii="宋体" w:hAnsi="宋体" w:eastAsia="宋体" w:cs="宋体"/>
          <w:b/>
          <w:kern w:val="0"/>
          <w:sz w:val="44"/>
          <w:szCs w:val="44"/>
          <w:highlight w:val="none"/>
          <w:lang w:val="en-US" w:eastAsia="zh-CN"/>
        </w:rPr>
      </w:pPr>
      <w:bookmarkStart w:id="48" w:name="_GoBack"/>
      <w:bookmarkEnd w:id="48"/>
      <w:r>
        <w:rPr>
          <w:rFonts w:hint="eastAsia" w:ascii="宋体" w:hAnsi="宋体" w:eastAsia="宋体" w:cs="宋体"/>
          <w:b/>
          <w:kern w:val="0"/>
          <w:sz w:val="44"/>
          <w:szCs w:val="44"/>
          <w:highlight w:val="none"/>
          <w:lang w:val="en-US" w:eastAsia="zh-CN"/>
        </w:rPr>
        <w:drawing>
          <wp:inline distT="0" distB="0" distL="114300" distR="114300">
            <wp:extent cx="5856605" cy="8849995"/>
            <wp:effectExtent l="0" t="0" r="10795" b="8255"/>
            <wp:docPr id="2" name="图片 2" descr="b0d014c3bc489d85f8cee31facfef5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d014c3bc489d85f8cee31facfef58b"/>
                    <pic:cNvPicPr>
                      <a:picLocks noChangeAspect="1"/>
                    </pic:cNvPicPr>
                  </pic:nvPicPr>
                  <pic:blipFill>
                    <a:blip r:embed="rId5"/>
                    <a:stretch>
                      <a:fillRect/>
                    </a:stretch>
                  </pic:blipFill>
                  <pic:spPr>
                    <a:xfrm>
                      <a:off x="0" y="0"/>
                      <a:ext cx="5856605" cy="8849995"/>
                    </a:xfrm>
                    <a:prstGeom prst="rect">
                      <a:avLst/>
                    </a:prstGeom>
                  </pic:spPr>
                </pic:pic>
              </a:graphicData>
            </a:graphic>
          </wp:inline>
        </w:drawing>
      </w:r>
      <w:r>
        <w:rPr>
          <w:rFonts w:hint="eastAsia" w:ascii="宋体" w:hAnsi="宋体" w:eastAsia="宋体" w:cs="宋体"/>
          <w:b/>
          <w:kern w:val="0"/>
          <w:sz w:val="44"/>
          <w:szCs w:val="44"/>
          <w:highlight w:val="none"/>
          <w:lang w:val="en-US" w:eastAsia="zh-CN"/>
        </w:rPr>
        <w:t xml:space="preserve"> </w:t>
      </w:r>
    </w:p>
    <w:p w14:paraId="07777638">
      <w:pPr>
        <w:rPr>
          <w:rFonts w:hint="eastAsia" w:ascii="宋体" w:hAnsi="宋体" w:eastAsia="宋体" w:cs="宋体"/>
          <w:b/>
          <w:kern w:val="0"/>
          <w:sz w:val="44"/>
          <w:szCs w:val="44"/>
          <w:highlight w:val="none"/>
          <w:lang w:val="en-US" w:eastAsia="zh-CN"/>
        </w:rPr>
        <w:sectPr>
          <w:pgSz w:w="11906" w:h="16838"/>
          <w:pgMar w:top="1298" w:right="1278" w:bottom="1460" w:left="1388" w:header="851" w:footer="772" w:gutter="0"/>
          <w:pgNumType w:fmt="decimal" w:start="1"/>
          <w:cols w:space="425" w:num="1"/>
          <w:docGrid w:linePitch="312" w:charSpace="0"/>
        </w:sectPr>
      </w:pPr>
    </w:p>
    <w:p w14:paraId="420E7C5B">
      <w:pPr>
        <w:rPr>
          <w:rFonts w:hint="eastAsia" w:ascii="宋体" w:hAnsi="宋体" w:eastAsia="宋体" w:cs="宋体"/>
          <w:b/>
          <w:kern w:val="0"/>
          <w:sz w:val="44"/>
          <w:szCs w:val="44"/>
          <w:highlight w:val="none"/>
          <w:lang w:val="en-US" w:eastAsia="zh-CN"/>
        </w:rPr>
      </w:pPr>
    </w:p>
    <w:p w14:paraId="3462DCF2">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E2D52F2">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65AEC98B">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E2CC7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7</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08B2448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7</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D9D2B3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42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1BAA0A3">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CE00E66">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05508D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FE6F4B">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D43B24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495F2A1">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04ECD5A">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6A437F3">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68BC7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73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75578C6">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73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9E7AD2B">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2F86D87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541BD519">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58EDB805">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4B678AFA">
      <w:pPr>
        <w:pStyle w:val="57"/>
        <w:shd w:val="clear" w:color="auto" w:fill="FFFFFF"/>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“襄城县医共体（人民医院）资源共享中心和中心药房建设工程（购置检验中心设备一批）”</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rPr>
          <w:rFonts w:ascii="宋体" w:hAnsi="宋体" w:cs="宋体"/>
          <w:color w:val="000000"/>
          <w:kern w:val="0"/>
          <w:sz w:val="24"/>
          <w:szCs w:val="24"/>
          <w:u w:val="none"/>
        </w:rPr>
        <w:fldChar w:fldCharType="begin"/>
      </w:r>
      <w:r>
        <w:rPr>
          <w:rFonts w:ascii="宋体" w:hAnsi="宋体" w:cs="宋体"/>
          <w:color w:val="000000"/>
          <w:kern w:val="0"/>
          <w:sz w:val="24"/>
          <w:szCs w:val="24"/>
          <w:u w:val="none"/>
        </w:rPr>
        <w:instrText xml:space="preserve"> HYPERLINK "</w:instrText>
      </w:r>
      <w:r>
        <w:rPr>
          <w:rFonts w:hint="eastAsia" w:ascii="宋体" w:hAnsi="宋体" w:cs="宋体"/>
          <w:color w:val="000000"/>
          <w:kern w:val="0"/>
          <w:sz w:val="24"/>
          <w:szCs w:val="24"/>
          <w:u w:val="none"/>
        </w:rPr>
        <w:instrText xml:space="preserve">http://ggzy.xuchang.gov.cn/）获取招标文件，并于2024年</w:instrText>
      </w:r>
      <w:r>
        <w:rPr>
          <w:rFonts w:ascii="宋体" w:hAnsi="宋体" w:cs="宋体"/>
          <w:color w:val="000000"/>
          <w:kern w:val="0"/>
          <w:sz w:val="24"/>
          <w:szCs w:val="24"/>
          <w:u w:val="none"/>
        </w:rPr>
        <w:instrText xml:space="preserve">" </w:instrText>
      </w:r>
      <w:r>
        <w:rPr>
          <w:rFonts w:ascii="宋体" w:hAnsi="宋体" w:cs="宋体"/>
          <w:color w:val="000000"/>
          <w:kern w:val="0"/>
          <w:sz w:val="24"/>
          <w:szCs w:val="24"/>
          <w:u w:val="none"/>
        </w:rPr>
        <w:fldChar w:fldCharType="separate"/>
      </w:r>
      <w:r>
        <w:rPr>
          <w:rStyle w:val="40"/>
          <w:rFonts w:hint="eastAsia" w:ascii="宋体" w:hAnsi="宋体" w:cs="宋体"/>
          <w:color w:val="000000"/>
          <w:kern w:val="0"/>
          <w:sz w:val="24"/>
          <w:szCs w:val="24"/>
          <w:u w:val="none"/>
        </w:rPr>
        <w:t>）获取招标文件，并于202</w:t>
      </w:r>
      <w:r>
        <w:rPr>
          <w:rStyle w:val="40"/>
          <w:rFonts w:hint="eastAsia" w:ascii="宋体" w:hAnsi="宋体" w:cs="宋体"/>
          <w:color w:val="000000"/>
          <w:kern w:val="0"/>
          <w:sz w:val="24"/>
          <w:szCs w:val="24"/>
          <w:u w:val="none"/>
          <w:lang w:val="en-US" w:eastAsia="zh-CN"/>
        </w:rPr>
        <w:t>6</w:t>
      </w:r>
      <w:r>
        <w:rPr>
          <w:rStyle w:val="40"/>
          <w:rFonts w:hint="eastAsia" w:ascii="宋体" w:hAnsi="宋体" w:cs="宋体"/>
          <w:color w:val="000000"/>
          <w:kern w:val="0"/>
          <w:sz w:val="24"/>
          <w:szCs w:val="24"/>
          <w:u w:val="none"/>
        </w:rPr>
        <w:t>年</w:t>
      </w:r>
      <w:r>
        <w:rPr>
          <w:rFonts w:ascii="宋体" w:hAnsi="宋体" w:cs="宋体"/>
          <w:color w:val="000000"/>
          <w:kern w:val="0"/>
          <w:sz w:val="24"/>
          <w:szCs w:val="24"/>
          <w:u w:val="none"/>
        </w:rPr>
        <w:fldChar w:fldCharType="end"/>
      </w:r>
      <w:r>
        <w:rPr>
          <w:rFonts w:hint="eastAsia" w:ascii="宋体" w:hAnsi="宋体" w:cs="宋体"/>
          <w:color w:val="000000"/>
          <w:kern w:val="0"/>
          <w:sz w:val="24"/>
          <w:szCs w:val="24"/>
          <w:u w:val="none"/>
          <w:lang w:val="en-US" w:eastAsia="zh-CN"/>
        </w:rPr>
        <w:t>6</w:t>
      </w:r>
      <w:r>
        <w:rPr>
          <w:rFonts w:hint="eastAsia" w:ascii="宋体" w:hAnsi="宋体" w:cs="宋体"/>
          <w:color w:val="000000"/>
          <w:kern w:val="0"/>
          <w:sz w:val="24"/>
          <w:szCs w:val="24"/>
          <w:u w:val="none"/>
        </w:rPr>
        <w:t>月</w:t>
      </w:r>
      <w:r>
        <w:rPr>
          <w:rFonts w:hint="eastAsia" w:ascii="宋体" w:hAnsi="宋体" w:cs="宋体"/>
          <w:color w:val="000000"/>
          <w:kern w:val="0"/>
          <w:sz w:val="24"/>
          <w:szCs w:val="24"/>
          <w:u w:val="none"/>
          <w:lang w:val="en-US" w:eastAsia="zh-CN"/>
        </w:rPr>
        <w:t xml:space="preserve"> 2</w:t>
      </w:r>
      <w:r>
        <w:rPr>
          <w:rFonts w:hint="eastAsia" w:ascii="宋体" w:hAnsi="宋体" w:cs="宋体"/>
          <w:color w:val="000000"/>
          <w:kern w:val="0"/>
          <w:sz w:val="24"/>
          <w:szCs w:val="24"/>
          <w:u w:val="none"/>
        </w:rPr>
        <w:t>日</w:t>
      </w:r>
      <w:r>
        <w:rPr>
          <w:rFonts w:hint="eastAsia" w:ascii="宋体" w:hAnsi="宋体" w:cs="宋体"/>
          <w:color w:val="000000"/>
          <w:kern w:val="0"/>
          <w:sz w:val="24"/>
          <w:szCs w:val="24"/>
          <w:u w:val="none"/>
          <w:lang w:val="en-US" w:eastAsia="zh-CN"/>
        </w:rPr>
        <w:t>09</w:t>
      </w:r>
      <w:r>
        <w:rPr>
          <w:rFonts w:hint="eastAsia" w:ascii="宋体" w:hAnsi="宋体" w:cs="宋体"/>
          <w:color w:val="000000"/>
          <w:kern w:val="0"/>
          <w:sz w:val="24"/>
          <w:szCs w:val="24"/>
          <w:u w:val="none"/>
        </w:rPr>
        <w:t>点00分（北京时间）前提交（上传）投标文件。</w:t>
      </w:r>
    </w:p>
    <w:p w14:paraId="45C8025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79"/>
      <w:bookmarkEnd w:id="1"/>
      <w:bookmarkStart w:id="2" w:name="_Toc35393621"/>
      <w:bookmarkEnd w:id="2"/>
      <w:bookmarkStart w:id="3" w:name="_Hlk24379207"/>
      <w:bookmarkEnd w:id="3"/>
      <w:bookmarkStart w:id="4" w:name="_Toc35393790"/>
      <w:bookmarkEnd w:id="4"/>
      <w:bookmarkStart w:id="5" w:name="_Toc28359002"/>
      <w:bookmarkEnd w:id="5"/>
      <w:r>
        <w:rPr>
          <w:rFonts w:hint="eastAsia" w:ascii="宋体" w:hAnsi="宋体" w:eastAsia="宋体" w:cs="宋体"/>
          <w:b/>
          <w:color w:val="000000"/>
          <w:kern w:val="0"/>
          <w:sz w:val="24"/>
          <w:szCs w:val="24"/>
          <w:highlight w:val="none"/>
        </w:rPr>
        <w:t>一、项目基本情况</w:t>
      </w:r>
    </w:p>
    <w:p w14:paraId="0236A27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项目编号：襄财招标采购-2026-22</w:t>
      </w:r>
    </w:p>
    <w:p w14:paraId="4E898A6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项目名称：</w:t>
      </w:r>
      <w:r>
        <w:rPr>
          <w:rFonts w:hint="eastAsia" w:ascii="宋体" w:hAnsi="宋体" w:eastAsia="宋体" w:cs="宋体"/>
          <w:color w:val="auto"/>
          <w:sz w:val="24"/>
          <w:szCs w:val="24"/>
          <w:highlight w:val="none"/>
          <w:lang w:eastAsia="zh-CN"/>
        </w:rPr>
        <w:t>襄城县医共体（人民医院）资源共享中心和中心药房建设工程（购置检验中心设备一批）</w:t>
      </w:r>
    </w:p>
    <w:p w14:paraId="198BA3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采购方式：公开招标</w:t>
      </w:r>
    </w:p>
    <w:p w14:paraId="4BA86B6D">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4.预算金额：4320000.00元；最高限价：4320000.00元（</w:t>
      </w:r>
      <w:r>
        <w:rPr>
          <w:rFonts w:hint="eastAsia" w:ascii="宋体" w:hAnsi="宋体" w:eastAsia="宋体" w:cs="宋体"/>
          <w:color w:val="auto"/>
          <w:sz w:val="24"/>
          <w:szCs w:val="24"/>
          <w:highlight w:val="none"/>
          <w:lang w:val="zh-CN" w:eastAsia="zh-CN"/>
        </w:rPr>
        <w:t>超出最高限价的投标无效）。</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350"/>
        <w:gridCol w:w="1469"/>
        <w:gridCol w:w="1868"/>
        <w:gridCol w:w="1955"/>
      </w:tblGrid>
      <w:tr w14:paraId="1CDA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427" w:type="pct"/>
            <w:vAlign w:val="center"/>
          </w:tcPr>
          <w:p w14:paraId="4B1E90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772" w:type="pct"/>
            <w:vAlign w:val="center"/>
          </w:tcPr>
          <w:p w14:paraId="59BC529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777" w:type="pct"/>
            <w:vAlign w:val="center"/>
          </w:tcPr>
          <w:p w14:paraId="151E7C8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988" w:type="pct"/>
            <w:vAlign w:val="center"/>
          </w:tcPr>
          <w:p w14:paraId="2CFA9A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包预算（元）</w:t>
            </w:r>
          </w:p>
        </w:tc>
        <w:tc>
          <w:tcPr>
            <w:tcW w:w="1034" w:type="pct"/>
            <w:shd w:val="clear" w:color="auto" w:fill="auto"/>
            <w:vAlign w:val="center"/>
          </w:tcPr>
          <w:p w14:paraId="50E8FAA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包最高限价（元）</w:t>
            </w:r>
          </w:p>
        </w:tc>
      </w:tr>
      <w:tr w14:paraId="1CAF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27" w:type="pct"/>
            <w:vAlign w:val="center"/>
          </w:tcPr>
          <w:p w14:paraId="49CAB9A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772" w:type="pct"/>
            <w:shd w:val="clear" w:color="auto" w:fill="auto"/>
            <w:vAlign w:val="center"/>
          </w:tcPr>
          <w:p w14:paraId="73CBFCFC">
            <w:pPr>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襄财招标采购-2026-22-A</w:t>
            </w:r>
          </w:p>
        </w:tc>
        <w:tc>
          <w:tcPr>
            <w:tcW w:w="777" w:type="pct"/>
            <w:shd w:val="clear" w:color="auto" w:fill="auto"/>
            <w:vAlign w:val="center"/>
          </w:tcPr>
          <w:p w14:paraId="34F0C9C3">
            <w:pPr>
              <w:jc w:val="center"/>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eastAsia="zh-CN"/>
              </w:rPr>
              <w:t>第</w:t>
            </w:r>
            <w:r>
              <w:rPr>
                <w:rFonts w:hint="eastAsia" w:ascii="宋体" w:hAnsi="宋体" w:eastAsia="宋体" w:cs="宋体"/>
                <w:bCs/>
                <w:color w:val="000000"/>
                <w:kern w:val="0"/>
                <w:sz w:val="24"/>
                <w:szCs w:val="24"/>
                <w:highlight w:val="none"/>
                <w:lang w:val="en-US" w:eastAsia="zh-CN"/>
              </w:rPr>
              <w:t>一</w:t>
            </w:r>
            <w:r>
              <w:rPr>
                <w:rFonts w:hint="eastAsia" w:ascii="宋体" w:hAnsi="宋体" w:eastAsia="宋体" w:cs="宋体"/>
                <w:bCs/>
                <w:color w:val="000000"/>
                <w:kern w:val="0"/>
                <w:sz w:val="24"/>
                <w:szCs w:val="24"/>
                <w:highlight w:val="none"/>
                <w:lang w:eastAsia="zh-CN"/>
              </w:rPr>
              <w:t>标段</w:t>
            </w:r>
          </w:p>
        </w:tc>
        <w:tc>
          <w:tcPr>
            <w:tcW w:w="988" w:type="pct"/>
            <w:shd w:val="clear" w:color="auto" w:fill="auto"/>
            <w:vAlign w:val="center"/>
          </w:tcPr>
          <w:p w14:paraId="4F3ADBE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432</w:t>
            </w:r>
            <w:r>
              <w:rPr>
                <w:rFonts w:hint="eastAsia" w:ascii="宋体" w:hAnsi="宋体" w:eastAsia="宋体" w:cs="宋体"/>
                <w:sz w:val="24"/>
                <w:szCs w:val="24"/>
                <w:highlight w:val="none"/>
                <w:lang w:val="en-US" w:eastAsia="zh-CN"/>
              </w:rPr>
              <w:t>0000.00</w:t>
            </w:r>
          </w:p>
        </w:tc>
        <w:tc>
          <w:tcPr>
            <w:tcW w:w="1034" w:type="pct"/>
            <w:shd w:val="clear" w:color="auto" w:fill="auto"/>
            <w:vAlign w:val="center"/>
          </w:tcPr>
          <w:p w14:paraId="79E2DD9E">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432</w:t>
            </w:r>
            <w:r>
              <w:rPr>
                <w:rFonts w:hint="eastAsia" w:ascii="宋体" w:hAnsi="宋体" w:eastAsia="宋体" w:cs="宋体"/>
                <w:sz w:val="24"/>
                <w:szCs w:val="24"/>
                <w:highlight w:val="none"/>
                <w:lang w:val="en-US" w:eastAsia="zh-CN"/>
              </w:rPr>
              <w:t>0000.00</w:t>
            </w:r>
          </w:p>
        </w:tc>
      </w:tr>
    </w:tbl>
    <w:p w14:paraId="234380BF">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5.</w:t>
      </w:r>
      <w:r>
        <w:rPr>
          <w:rFonts w:hint="eastAsia" w:ascii="宋体" w:hAnsi="宋体" w:eastAsia="宋体" w:cs="宋体"/>
          <w:color w:val="000000"/>
          <w:kern w:val="0"/>
          <w:sz w:val="24"/>
          <w:szCs w:val="24"/>
          <w:highlight w:val="none"/>
        </w:rPr>
        <w:t>采购需求（包括但不限于标的的名称、数量、简要技术需求或服务要求等）</w:t>
      </w:r>
    </w:p>
    <w:p w14:paraId="463777C4">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sz w:val="24"/>
          <w:szCs w:val="24"/>
          <w:highlight w:val="none"/>
          <w:lang w:val="en-US" w:eastAsia="zh-CN"/>
        </w:rPr>
        <w:t>采购全自动模块式血液体液分析仪+C反应蛋白分析仪1台、全自动尿液分析系统1台、电泳分析仪1台、全自动血栓弹力图仪1台、全自动特定蛋白分析仪1台、糖化血红蛋白分析仪1台、全自动凝血分析仪1台、自动蛋白印迹仪1台、全自动精子质量分析仪1台、细菌测定系统1台、干式荧光分析仪1台、流式细胞仪1台、全自动尿液分析系统1台、全自动生化分析仪1台、全自动模块式血液体液分析仪+C反应蛋白分析仪1台、全自动血液体液分析仪1台、全自动特定蛋白分析仪1台、全自动血沉压积动态分析仪1台、全自动化学发光免疫分析仪1台、全自动染色机1台、全自动核酸分析系统1台、全自动血液体液分析仪1台、全自动核酸提取仪1台、核酸提取仪1台</w:t>
      </w:r>
      <w:r>
        <w:rPr>
          <w:rFonts w:hint="eastAsia" w:ascii="宋体" w:hAnsi="宋体" w:eastAsia="宋体" w:cs="宋体"/>
          <w:color w:val="auto"/>
          <w:sz w:val="24"/>
          <w:szCs w:val="24"/>
          <w:highlight w:val="none"/>
          <w:lang w:val="en-US" w:eastAsia="zh-CN"/>
        </w:rPr>
        <w:t>等医疗设备。（具体要求详见招标文件）。</w:t>
      </w:r>
    </w:p>
    <w:p w14:paraId="642F32CC">
      <w:pPr>
        <w:widowControl/>
        <w:numPr>
          <w:ilvl w:val="0"/>
          <w:numId w:val="4"/>
        </w:numPr>
        <w:shd w:val="clear" w:color="auto" w:fill="FFFFFF"/>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合同履行期限：按照采购人的需求分批次供货，合同签订且接到采购人供货通知后120日历天内完成供货、安装调试；</w:t>
      </w:r>
    </w:p>
    <w:p w14:paraId="1BC7EB80">
      <w:pPr>
        <w:widowControl/>
        <w:numPr>
          <w:ilvl w:val="0"/>
          <w:numId w:val="0"/>
        </w:numPr>
        <w:shd w:val="clear" w:color="auto" w:fill="FFFFFF"/>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7.本项目是否接受联合体投标：否</w:t>
      </w:r>
    </w:p>
    <w:p w14:paraId="60E589B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7A642E4">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lang w:val="en-US" w:eastAsia="zh-CN"/>
        </w:rPr>
        <w:t>9.是否专门面向中小企业：否</w:t>
      </w:r>
      <w:bookmarkStart w:id="6" w:name="_Toc35393791"/>
      <w:bookmarkEnd w:id="6"/>
      <w:bookmarkStart w:id="7" w:name="_Toc35393622"/>
      <w:bookmarkEnd w:id="7"/>
      <w:bookmarkStart w:id="8" w:name="_Toc28359080"/>
      <w:bookmarkEnd w:id="8"/>
      <w:bookmarkStart w:id="9" w:name="_Toc28359003"/>
      <w:bookmarkEnd w:id="9"/>
    </w:p>
    <w:p w14:paraId="120A3A8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二、申请人的资格要求：</w:t>
      </w:r>
    </w:p>
    <w:p w14:paraId="2679C254">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1.满足</w:t>
      </w:r>
      <w:r>
        <w:rPr>
          <w:rFonts w:hint="eastAsia" w:ascii="宋体" w:hAnsi="宋体" w:eastAsia="宋体" w:cs="宋体"/>
          <w:color w:val="000000"/>
          <w:kern w:val="0"/>
          <w:sz w:val="24"/>
          <w:szCs w:val="24"/>
          <w:highlight w:val="none"/>
        </w:rPr>
        <w:t>《中华人民共和国政府采购法》第二十二条规定；</w:t>
      </w:r>
    </w:p>
    <w:p w14:paraId="475D798A">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落实政府采购政策满足的资格要求：</w:t>
      </w:r>
    </w:p>
    <w:p w14:paraId="22E5F7AC">
      <w:pPr>
        <w:numPr>
          <w:ilvl w:val="0"/>
          <w:numId w:val="0"/>
        </w:numPr>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714E2FF0">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本项目的特定资格要求：</w:t>
      </w:r>
      <w:bookmarkStart w:id="11" w:name="_Toc35393792"/>
      <w:bookmarkEnd w:id="11"/>
      <w:bookmarkStart w:id="12" w:name="_Toc35393623"/>
      <w:bookmarkEnd w:id="12"/>
      <w:r>
        <w:rPr>
          <w:rFonts w:hint="eastAsia" w:ascii="宋体" w:hAnsi="宋体" w:eastAsia="宋体" w:cs="宋体"/>
          <w:color w:val="000000"/>
          <w:kern w:val="0"/>
          <w:sz w:val="24"/>
          <w:szCs w:val="24"/>
          <w:highlight w:val="none"/>
        </w:rPr>
        <w:t>投标人为产品制造商时，提供有效的《医疗器械生产许可证》；投标人为产品代理商或经销商时，提供有效的《医疗器械经营许可证》或医疗器械经营备案凭证（范围符合国家食品药品监督管理局的医疗器械分类目录，不作为医疗器械管理的可不提供）。</w:t>
      </w:r>
    </w:p>
    <w:p w14:paraId="179BE8EE">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512D14B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4563187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地点：《全国公共资源交易平台（河南省·许昌市）》（https://ggzy.xuchang.gov.cn）免费下载。</w:t>
      </w:r>
    </w:p>
    <w:p w14:paraId="3FE2F606">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6F4A873E">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1CF1B428">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05"/>
      <w:bookmarkEnd w:id="13"/>
      <w:bookmarkStart w:id="14" w:name="_Toc35393793"/>
      <w:bookmarkEnd w:id="14"/>
      <w:bookmarkStart w:id="15" w:name="_Toc35393624"/>
      <w:bookmarkEnd w:id="15"/>
      <w:bookmarkStart w:id="16" w:name="_Toc28359082"/>
      <w:bookmarkEnd w:id="16"/>
      <w:r>
        <w:rPr>
          <w:rFonts w:hint="eastAsia" w:ascii="宋体" w:hAnsi="宋体" w:eastAsia="宋体" w:cs="宋体"/>
          <w:b/>
          <w:color w:val="000000"/>
          <w:kern w:val="0"/>
          <w:sz w:val="24"/>
          <w:szCs w:val="24"/>
          <w:highlight w:val="none"/>
        </w:rPr>
        <w:t>四、投标截止时间及地点</w:t>
      </w:r>
    </w:p>
    <w:p w14:paraId="1E1A41B7">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 xml:space="preserve">2 </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7850FE3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6B1BCA6B">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4661CA87">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 2</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eastAsia="zh-CN"/>
        </w:rPr>
        <w:t>00</w:t>
      </w:r>
      <w:r>
        <w:rPr>
          <w:rFonts w:hint="eastAsia" w:ascii="宋体" w:hAnsi="宋体" w:eastAsia="宋体" w:cs="宋体"/>
          <w:color w:val="000000"/>
          <w:kern w:val="0"/>
          <w:sz w:val="24"/>
          <w:szCs w:val="24"/>
          <w:highlight w:val="none"/>
        </w:rPr>
        <w:t>（北京时间）</w:t>
      </w:r>
    </w:p>
    <w:p w14:paraId="16983CB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06EFE4CE">
      <w:pPr>
        <w:widowControl/>
        <w:shd w:val="clear" w:color="auto" w:fill="FFFFFF"/>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26774EC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2B82345F">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2C95B5F0">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本项目为全流程电子化交易项目，投标人须提交电子投标文件。</w:t>
      </w:r>
    </w:p>
    <w:p w14:paraId="75E4B9EA">
      <w:pPr>
        <w:widowControl/>
        <w:shd w:val="clear" w:color="auto" w:fill="FFFFFF"/>
        <w:spacing w:line="360" w:lineRule="auto"/>
        <w:ind w:firstLine="240" w:firstLineChars="1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1B9CEBCE">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2" w:leftChars="1"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67E9AFE">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本项目采用电子系统进行招投标，请在投标前详细阅读《全国公共资源交易平台（河南省•许昌市）》首页“服务指南”栏目的《必看！新交易平台使用手册》及其附件。</w:t>
      </w:r>
    </w:p>
    <w:p w14:paraId="26BFBE3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投标人在电子系统使用过程中遇到涉及系统使用的问题，可致电0374-2961598进行咨询。</w:t>
      </w:r>
      <w:bookmarkStart w:id="17" w:name="_Toc28359085"/>
      <w:bookmarkEnd w:id="17"/>
      <w:bookmarkStart w:id="18" w:name="_Toc35393627"/>
      <w:bookmarkEnd w:id="18"/>
      <w:bookmarkStart w:id="19" w:name="_Toc35393796"/>
      <w:bookmarkEnd w:id="19"/>
      <w:bookmarkStart w:id="20" w:name="_Toc28359008"/>
      <w:bookmarkEnd w:id="20"/>
    </w:p>
    <w:p w14:paraId="4799F0D7">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八、凡对本次招标提出询问，请按以下方式联系</w:t>
      </w:r>
    </w:p>
    <w:p w14:paraId="002186D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5E3FD68A">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襄城县人民医院</w:t>
      </w:r>
    </w:p>
    <w:p w14:paraId="397B4C2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地址：襄城县中心路东段</w:t>
      </w:r>
    </w:p>
    <w:p w14:paraId="7A07463F">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联系人：刘明</w:t>
      </w:r>
    </w:p>
    <w:p w14:paraId="44866FB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电  话：19903991511</w:t>
      </w:r>
    </w:p>
    <w:p w14:paraId="383819F8">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CB1B48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代理机构</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rPr>
        <w:t>慧霖建设发展集团有限公司</w:t>
      </w:r>
    </w:p>
    <w:p w14:paraId="643B9AD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zh-CN"/>
        </w:rPr>
        <w:t>地址：平顶山市建设路与凌云路交叉口西云顶灯饰城南门</w:t>
      </w:r>
      <w:r>
        <w:rPr>
          <w:rFonts w:hint="eastAsia" w:ascii="宋体" w:hAnsi="宋体" w:eastAsia="宋体" w:cs="宋体"/>
          <w:color w:val="000000"/>
          <w:kern w:val="0"/>
          <w:sz w:val="24"/>
          <w:szCs w:val="24"/>
          <w:highlight w:val="none"/>
        </w:rPr>
        <w:t>1号楼三楼</w:t>
      </w:r>
    </w:p>
    <w:p w14:paraId="64037E1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联系人： </w:t>
      </w:r>
      <w:r>
        <w:rPr>
          <w:rFonts w:hint="eastAsia" w:ascii="宋体" w:hAnsi="宋体" w:eastAsia="宋体" w:cs="宋体"/>
          <w:color w:val="000000"/>
          <w:kern w:val="0"/>
          <w:sz w:val="24"/>
          <w:szCs w:val="24"/>
          <w:highlight w:val="none"/>
          <w:lang w:val="en-US" w:eastAsia="zh-CN"/>
        </w:rPr>
        <w:t>张梦春</w:t>
      </w:r>
      <w:r>
        <w:rPr>
          <w:rFonts w:hint="eastAsia" w:ascii="宋体" w:hAnsi="宋体" w:eastAsia="宋体" w:cs="宋体"/>
          <w:color w:val="000000"/>
          <w:kern w:val="0"/>
          <w:sz w:val="24"/>
          <w:szCs w:val="24"/>
          <w:highlight w:val="none"/>
          <w:lang w:val="zh-CN"/>
        </w:rPr>
        <w:t xml:space="preserve">    </w:t>
      </w:r>
    </w:p>
    <w:p w14:paraId="24C9CA0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zh-CN"/>
        </w:rPr>
        <w:t xml:space="preserve">联系电话：0375-6161678  </w:t>
      </w:r>
      <w:r>
        <w:rPr>
          <w:rFonts w:hint="eastAsia" w:ascii="宋体" w:hAnsi="宋体" w:eastAsia="宋体" w:cs="宋体"/>
          <w:color w:val="000000"/>
          <w:kern w:val="0"/>
          <w:sz w:val="24"/>
          <w:szCs w:val="24"/>
          <w:highlight w:val="none"/>
          <w:lang w:val="en-US" w:eastAsia="zh-CN"/>
        </w:rPr>
        <w:t>19939025105</w:t>
      </w:r>
      <w:r>
        <w:rPr>
          <w:rFonts w:hint="eastAsia" w:ascii="宋体" w:hAnsi="宋体" w:eastAsia="宋体" w:cs="宋体"/>
          <w:color w:val="000000"/>
          <w:kern w:val="0"/>
          <w:sz w:val="24"/>
          <w:szCs w:val="24"/>
          <w:highlight w:val="none"/>
        </w:rPr>
        <w:t xml:space="preserve"> </w:t>
      </w:r>
    </w:p>
    <w:p w14:paraId="345A514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3.项目联系方式</w:t>
      </w:r>
    </w:p>
    <w:p w14:paraId="485C430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项目联系人：</w:t>
      </w:r>
      <w:r>
        <w:rPr>
          <w:rFonts w:hint="eastAsia" w:ascii="宋体" w:hAnsi="宋体" w:eastAsia="宋体" w:cs="宋体"/>
          <w:color w:val="000000"/>
          <w:kern w:val="0"/>
          <w:sz w:val="24"/>
          <w:szCs w:val="24"/>
          <w:highlight w:val="none"/>
          <w:lang w:val="en-US" w:eastAsia="zh-CN"/>
        </w:rPr>
        <w:t>张梦春</w:t>
      </w:r>
      <w:r>
        <w:rPr>
          <w:rFonts w:hint="eastAsia" w:ascii="宋体" w:hAnsi="宋体" w:eastAsia="宋体" w:cs="宋体"/>
          <w:color w:val="000000"/>
          <w:kern w:val="0"/>
          <w:sz w:val="24"/>
          <w:szCs w:val="24"/>
          <w:highlight w:val="none"/>
          <w:lang w:val="zh-CN"/>
        </w:rPr>
        <w:t xml:space="preserve"> </w:t>
      </w:r>
      <w:r>
        <w:rPr>
          <w:rFonts w:hint="eastAsia" w:ascii="宋体" w:hAnsi="宋体" w:eastAsia="宋体" w:cs="宋体"/>
          <w:color w:val="000000"/>
          <w:kern w:val="0"/>
          <w:sz w:val="24"/>
          <w:szCs w:val="24"/>
          <w:highlight w:val="none"/>
        </w:rPr>
        <w:t xml:space="preserve"> </w:t>
      </w:r>
    </w:p>
    <w:p w14:paraId="560A8844">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lang w:val="zh-CN"/>
        </w:rPr>
        <w:t xml:space="preserve">0375-6161678  </w:t>
      </w:r>
      <w:r>
        <w:rPr>
          <w:rFonts w:hint="eastAsia" w:ascii="宋体" w:hAnsi="宋体" w:eastAsia="宋体" w:cs="宋体"/>
          <w:color w:val="000000"/>
          <w:kern w:val="0"/>
          <w:sz w:val="24"/>
          <w:szCs w:val="24"/>
          <w:highlight w:val="none"/>
          <w:lang w:val="en-US" w:eastAsia="zh-CN"/>
        </w:rPr>
        <w:t>19939025105</w:t>
      </w:r>
      <w:r>
        <w:rPr>
          <w:rFonts w:hint="eastAsia" w:ascii="宋体" w:hAnsi="宋体" w:eastAsia="宋体" w:cs="宋体"/>
          <w:color w:val="000000"/>
          <w:kern w:val="0"/>
          <w:sz w:val="24"/>
          <w:szCs w:val="24"/>
          <w:highlight w:val="none"/>
        </w:rPr>
        <w:t xml:space="preserve"> </w:t>
      </w:r>
    </w:p>
    <w:p w14:paraId="233639F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p>
    <w:p w14:paraId="3E8AEA47">
      <w:pPr>
        <w:widowControl/>
        <w:jc w:val="left"/>
        <w:rPr>
          <w:rFonts w:hint="eastAsia" w:ascii="宋体" w:hAnsi="宋体" w:eastAsia="宋体" w:cs="宋体"/>
          <w:b/>
          <w:bCs/>
          <w:color w:val="000000"/>
          <w:kern w:val="0"/>
          <w:sz w:val="24"/>
          <w:szCs w:val="24"/>
          <w:highlight w:val="none"/>
          <w:lang w:val="en-US" w:eastAsia="zh-CN" w:bidi="ar-SA"/>
        </w:rPr>
      </w:pPr>
    </w:p>
    <w:p w14:paraId="0E2D854F">
      <w:pPr>
        <w:widowControl/>
        <w:jc w:val="left"/>
        <w:rPr>
          <w:rFonts w:hint="eastAsia" w:ascii="宋体" w:hAnsi="宋体" w:eastAsia="宋体" w:cs="宋体"/>
          <w:b/>
          <w:bCs/>
          <w:color w:val="000000"/>
          <w:kern w:val="0"/>
          <w:sz w:val="24"/>
          <w:szCs w:val="24"/>
          <w:highlight w:val="none"/>
          <w:lang w:val="en-US" w:eastAsia="zh-CN" w:bidi="ar-SA"/>
        </w:rPr>
      </w:pPr>
    </w:p>
    <w:p w14:paraId="4D0B834D">
      <w:pPr>
        <w:widowControl/>
        <w:jc w:val="left"/>
        <w:rPr>
          <w:rFonts w:hint="eastAsia" w:ascii="宋体" w:hAnsi="宋体" w:eastAsia="宋体" w:cs="宋体"/>
          <w:b/>
          <w:bCs/>
          <w:color w:val="000000"/>
          <w:kern w:val="0"/>
          <w:sz w:val="24"/>
          <w:szCs w:val="24"/>
          <w:highlight w:val="none"/>
          <w:lang w:val="en-US" w:eastAsia="zh-CN" w:bidi="ar-SA"/>
        </w:rPr>
      </w:pPr>
    </w:p>
    <w:p w14:paraId="16244214">
      <w:pPr>
        <w:widowControl/>
        <w:jc w:val="left"/>
        <w:rPr>
          <w:rFonts w:hint="eastAsia" w:ascii="宋体" w:hAnsi="宋体" w:eastAsia="宋体" w:cs="宋体"/>
          <w:b/>
          <w:bCs/>
          <w:color w:val="000000"/>
          <w:kern w:val="0"/>
          <w:sz w:val="24"/>
          <w:szCs w:val="24"/>
          <w:highlight w:val="none"/>
          <w:lang w:val="en-US" w:eastAsia="zh-CN" w:bidi="ar-SA"/>
        </w:rPr>
      </w:pPr>
    </w:p>
    <w:p w14:paraId="4AA3C4CB">
      <w:pPr>
        <w:widowControl/>
        <w:jc w:val="left"/>
        <w:rPr>
          <w:rFonts w:hint="eastAsia" w:ascii="宋体" w:hAnsi="宋体" w:eastAsia="宋体" w:cs="宋体"/>
          <w:b/>
          <w:bCs/>
          <w:color w:val="000000"/>
          <w:kern w:val="0"/>
          <w:sz w:val="24"/>
          <w:szCs w:val="24"/>
          <w:highlight w:val="none"/>
          <w:lang w:val="en-US" w:eastAsia="zh-CN" w:bidi="ar-SA"/>
        </w:rPr>
      </w:pPr>
    </w:p>
    <w:p w14:paraId="0A129E8D">
      <w:pPr>
        <w:widowControl/>
        <w:jc w:val="left"/>
        <w:rPr>
          <w:rFonts w:hint="eastAsia" w:ascii="宋体" w:hAnsi="宋体" w:eastAsia="宋体" w:cs="宋体"/>
          <w:b/>
          <w:bCs/>
          <w:color w:val="000000"/>
          <w:kern w:val="0"/>
          <w:sz w:val="24"/>
          <w:szCs w:val="24"/>
          <w:highlight w:val="none"/>
          <w:lang w:val="en-US" w:eastAsia="zh-CN" w:bidi="ar-SA"/>
        </w:rPr>
      </w:pPr>
    </w:p>
    <w:p w14:paraId="04D05C65">
      <w:pPr>
        <w:widowControl/>
        <w:jc w:val="left"/>
        <w:rPr>
          <w:rFonts w:hint="eastAsia" w:ascii="宋体" w:hAnsi="宋体" w:eastAsia="宋体" w:cs="宋体"/>
          <w:b/>
          <w:bCs/>
          <w:color w:val="000000"/>
          <w:kern w:val="0"/>
          <w:sz w:val="24"/>
          <w:szCs w:val="24"/>
          <w:highlight w:val="none"/>
          <w:lang w:val="en-US" w:eastAsia="zh-CN" w:bidi="ar-SA"/>
        </w:rPr>
      </w:pPr>
    </w:p>
    <w:p w14:paraId="44DB40CC">
      <w:pPr>
        <w:widowControl/>
        <w:jc w:val="left"/>
        <w:rPr>
          <w:rFonts w:hint="eastAsia" w:ascii="宋体" w:hAnsi="宋体" w:eastAsia="宋体" w:cs="宋体"/>
          <w:b/>
          <w:bCs/>
          <w:color w:val="000000"/>
          <w:kern w:val="0"/>
          <w:sz w:val="24"/>
          <w:szCs w:val="24"/>
          <w:highlight w:val="none"/>
          <w:lang w:val="en-US" w:eastAsia="zh-CN" w:bidi="ar-SA"/>
        </w:rPr>
      </w:pPr>
    </w:p>
    <w:p w14:paraId="55A32E82">
      <w:pPr>
        <w:widowControl/>
        <w:jc w:val="left"/>
        <w:rPr>
          <w:rFonts w:hint="eastAsia" w:ascii="宋体" w:hAnsi="宋体" w:eastAsia="宋体" w:cs="宋体"/>
          <w:b/>
          <w:bCs/>
          <w:color w:val="000000"/>
          <w:kern w:val="0"/>
          <w:sz w:val="24"/>
          <w:szCs w:val="24"/>
          <w:highlight w:val="none"/>
          <w:lang w:val="en-US" w:eastAsia="zh-CN" w:bidi="ar-SA"/>
        </w:rPr>
      </w:pPr>
    </w:p>
    <w:p w14:paraId="158817A8">
      <w:pPr>
        <w:widowControl/>
        <w:jc w:val="left"/>
        <w:rPr>
          <w:rFonts w:hint="eastAsia" w:ascii="宋体" w:hAnsi="宋体" w:eastAsia="宋体" w:cs="宋体"/>
          <w:b/>
          <w:bCs/>
          <w:color w:val="000000"/>
          <w:kern w:val="0"/>
          <w:sz w:val="24"/>
          <w:szCs w:val="24"/>
          <w:highlight w:val="none"/>
          <w:lang w:val="en-US" w:eastAsia="zh-CN" w:bidi="ar-SA"/>
        </w:rPr>
      </w:pPr>
    </w:p>
    <w:p w14:paraId="70379550">
      <w:pPr>
        <w:widowControl/>
        <w:jc w:val="left"/>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温馨提示：</w:t>
      </w:r>
    </w:p>
    <w:p w14:paraId="22CEC255">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86D9E56">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62C1F9F7">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7B8DA1D7">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1ACD281">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2F71E5A">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5F60CA20">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1F06B19A">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03E9603">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7761E5C5">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0C976148">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45D0E361">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56F52980">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5CA0FFDD">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02B11B66">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754C1133">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21572FAC">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28E33A20">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w:t>
      </w:r>
      <w:r>
        <w:rPr>
          <w:rFonts w:hint="eastAsia" w:hAnsi="宋体" w:cs="宋体"/>
          <w:color w:val="000000"/>
          <w:kern w:val="0"/>
          <w:sz w:val="24"/>
          <w:szCs w:val="24"/>
          <w:highlight w:val="none"/>
          <w:lang w:val="en-US" w:eastAsia="zh-CN" w:bidi="ar-SA"/>
        </w:rPr>
        <w:t xml:space="preserve"> 评</w:t>
      </w:r>
      <w:r>
        <w:rPr>
          <w:rFonts w:hint="eastAsia" w:ascii="宋体" w:hAnsi="宋体" w:eastAsia="宋体" w:cs="宋体"/>
          <w:color w:val="000000"/>
          <w:kern w:val="0"/>
          <w:sz w:val="24"/>
          <w:szCs w:val="24"/>
          <w:highlight w:val="none"/>
          <w:lang w:val="en-US" w:eastAsia="zh-CN" w:bidi="ar-SA"/>
        </w:rPr>
        <w:t>标期间，供应商应保持通讯手机畅通。评标委员会如要求供应商作出澄清、说明或者补正等，供应商应在评标委员会要求的评标期间合理的时间内通过电子邮件形式提供。</w:t>
      </w:r>
    </w:p>
    <w:p w14:paraId="28868F14">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07AE72F7">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495862DC">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28C86AAE">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CA数字证书从《全国公共资源交易平台（河南省•许昌市）》（https://ggzy.xuchang.gov.cn/）的“投标人”入口登录后获取。</w:t>
      </w:r>
    </w:p>
    <w:p w14:paraId="018A735D">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5D0C9A0E">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459A92F8">
      <w:pPr>
        <w:spacing w:afterLines="100"/>
        <w:jc w:val="center"/>
        <w:outlineLvl w:val="0"/>
        <w:rPr>
          <w:rFonts w:hint="eastAsia" w:ascii="宋体" w:hAnsi="宋体" w:eastAsia="宋体" w:cs="宋体"/>
          <w:b/>
          <w:kern w:val="0"/>
          <w:sz w:val="32"/>
          <w:szCs w:val="32"/>
          <w:highlight w:val="none"/>
        </w:rPr>
      </w:pPr>
      <w:bookmarkStart w:id="21" w:name="_Toc55293551"/>
    </w:p>
    <w:p w14:paraId="2037DB74">
      <w:pPr>
        <w:spacing w:afterLines="100"/>
        <w:jc w:val="center"/>
        <w:outlineLvl w:val="0"/>
        <w:rPr>
          <w:rFonts w:hint="eastAsia" w:ascii="宋体" w:hAnsi="宋体" w:eastAsia="宋体" w:cs="宋体"/>
          <w:b/>
          <w:kern w:val="0"/>
          <w:sz w:val="32"/>
          <w:szCs w:val="32"/>
          <w:highlight w:val="none"/>
        </w:rPr>
      </w:pPr>
    </w:p>
    <w:p w14:paraId="68CF6C13">
      <w:pPr>
        <w:spacing w:afterLines="100"/>
        <w:jc w:val="center"/>
        <w:outlineLvl w:val="0"/>
        <w:rPr>
          <w:rFonts w:hint="eastAsia" w:ascii="宋体" w:hAnsi="宋体" w:eastAsia="宋体" w:cs="宋体"/>
          <w:b/>
          <w:kern w:val="0"/>
          <w:sz w:val="32"/>
          <w:szCs w:val="32"/>
          <w:highlight w:val="none"/>
        </w:rPr>
      </w:pPr>
    </w:p>
    <w:p w14:paraId="6B3CD25E">
      <w:pPr>
        <w:spacing w:afterLines="100"/>
        <w:jc w:val="center"/>
        <w:outlineLvl w:val="0"/>
        <w:rPr>
          <w:rFonts w:hint="eastAsia" w:ascii="宋体" w:hAnsi="宋体" w:eastAsia="宋体" w:cs="宋体"/>
          <w:b/>
          <w:kern w:val="0"/>
          <w:sz w:val="32"/>
          <w:szCs w:val="32"/>
          <w:highlight w:val="none"/>
        </w:rPr>
      </w:pPr>
    </w:p>
    <w:p w14:paraId="5D4708B3">
      <w:pPr>
        <w:spacing w:afterLines="100"/>
        <w:jc w:val="center"/>
        <w:outlineLvl w:val="0"/>
        <w:rPr>
          <w:rFonts w:hint="eastAsia" w:ascii="宋体" w:hAnsi="宋体" w:eastAsia="宋体" w:cs="宋体"/>
          <w:b/>
          <w:kern w:val="0"/>
          <w:sz w:val="32"/>
          <w:szCs w:val="32"/>
          <w:highlight w:val="none"/>
        </w:rPr>
      </w:pPr>
    </w:p>
    <w:p w14:paraId="6D301D8B">
      <w:pPr>
        <w:spacing w:afterLines="100"/>
        <w:jc w:val="center"/>
        <w:outlineLvl w:val="0"/>
        <w:rPr>
          <w:rFonts w:hint="eastAsia" w:ascii="宋体" w:hAnsi="宋体" w:eastAsia="宋体" w:cs="宋体"/>
          <w:b/>
          <w:kern w:val="0"/>
          <w:sz w:val="32"/>
          <w:szCs w:val="32"/>
          <w:highlight w:val="none"/>
        </w:rPr>
      </w:pPr>
    </w:p>
    <w:p w14:paraId="75F92F6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1"/>
    </w:p>
    <w:p w14:paraId="09DE3FE3">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sz w:val="24"/>
          <w:szCs w:val="24"/>
          <w:highlight w:val="none"/>
        </w:rPr>
      </w:pPr>
      <w:bookmarkStart w:id="22" w:name="_Toc55293552"/>
      <w:r>
        <w:rPr>
          <w:rStyle w:val="77"/>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7EE87395">
      <w:pPr>
        <w:numPr>
          <w:ilvl w:val="0"/>
          <w:numId w:val="0"/>
        </w:numPr>
        <w:spacing w:line="360" w:lineRule="auto"/>
        <w:ind w:firstLine="480" w:firstLineChars="200"/>
        <w:contextualSpacing/>
        <w:rPr>
          <w:rFonts w:hint="eastAsia" w:ascii="宋体" w:hAnsi="宋体" w:eastAsia="宋体" w:cs="宋体"/>
          <w:b/>
          <w:sz w:val="24"/>
          <w:szCs w:val="24"/>
          <w:highlight w:val="none"/>
        </w:rPr>
      </w:pPr>
      <w:r>
        <w:rPr>
          <w:rFonts w:hint="eastAsia" w:ascii="宋体" w:hAnsi="宋体" w:eastAsia="宋体" w:cs="宋体"/>
          <w:b w:val="0"/>
          <w:bCs/>
          <w:sz w:val="24"/>
          <w:szCs w:val="24"/>
          <w:highlight w:val="none"/>
          <w:lang w:val="en-US" w:eastAsia="zh-CN"/>
        </w:rPr>
        <w:t>采购全自动模块式血液体液分析仪+C反应蛋白分析仪1台、全自动尿液分析系统1台、电泳分析仪1台、全自动血栓弹力图仪1台、全自动特定蛋白分析仪1台、糖化血红蛋白分析仪1台、全自动凝血分析仪1台、自动蛋白印迹仪1台、全自动精子质量分析仪1台、细菌测定系统1台、干式荧光分析仪1台、流式细胞仪1台、全自动尿液分析系统1台、全自动生化分析仪1台、全自动模块式血液体液分析仪+C反应蛋白分析仪1台、全自动血液体液分析仪1台、全自动特定蛋白分析仪1台、全自动血沉压积动态分析仪1台、全自动化学发光免疫分析仪1台、全自动染色机1台、全自动核酸分析系统1台、全自动血液体液分析仪1台、全自动核酸提取仪1台、核酸提取仪1台等医疗设备。</w:t>
      </w:r>
    </w:p>
    <w:p w14:paraId="122D5A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0" w:firstLineChars="0"/>
        <w:contextualSpacing/>
        <w:textAlignment w:val="auto"/>
        <w:rPr>
          <w:rFonts w:hint="default" w:ascii="宋体" w:hAnsi="宋体" w:eastAsia="宋体" w:cs="宋体"/>
          <w:b/>
          <w:bCs/>
          <w:color w:val="000000"/>
          <w:kern w:val="0"/>
          <w:sz w:val="24"/>
          <w:szCs w:val="24"/>
          <w:lang w:val="en-US" w:eastAsia="zh-CN" w:bidi="ar-SA"/>
        </w:rPr>
      </w:pPr>
      <w:r>
        <w:rPr>
          <w:rFonts w:hint="eastAsia" w:ascii="宋体" w:hAnsi="宋体" w:eastAsia="宋体" w:cs="宋体"/>
          <w:b/>
          <w:sz w:val="24"/>
          <w:szCs w:val="24"/>
          <w:highlight w:val="none"/>
        </w:rPr>
        <w:t>采购清单</w:t>
      </w:r>
      <w:bookmarkStart w:id="23" w:name="OLE_LINK2"/>
    </w:p>
    <w:tbl>
      <w:tblPr>
        <w:tblStyle w:val="30"/>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5433"/>
        <w:gridCol w:w="936"/>
        <w:gridCol w:w="767"/>
        <w:gridCol w:w="1480"/>
      </w:tblGrid>
      <w:tr w14:paraId="20FD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830" w:type="dxa"/>
            <w:noWrap w:val="0"/>
            <w:vAlign w:val="center"/>
          </w:tcPr>
          <w:p w14:paraId="04F653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33" w:type="dxa"/>
            <w:noWrap w:val="0"/>
            <w:vAlign w:val="center"/>
          </w:tcPr>
          <w:p w14:paraId="1F9BCF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shd w:val="clear" w:color="auto" w:fill="FFFFFF"/>
              </w:rPr>
              <w:t>货物名称</w:t>
            </w:r>
          </w:p>
        </w:tc>
        <w:tc>
          <w:tcPr>
            <w:tcW w:w="936" w:type="dxa"/>
            <w:noWrap w:val="0"/>
            <w:vAlign w:val="center"/>
          </w:tcPr>
          <w:p w14:paraId="19BC027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767" w:type="dxa"/>
            <w:noWrap w:val="0"/>
            <w:vAlign w:val="center"/>
          </w:tcPr>
          <w:p w14:paraId="4E6B05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480" w:type="dxa"/>
            <w:noWrap w:val="0"/>
            <w:vAlign w:val="center"/>
          </w:tcPr>
          <w:p w14:paraId="51835F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是否为核心产品</w:t>
            </w:r>
          </w:p>
        </w:tc>
      </w:tr>
      <w:tr w14:paraId="121A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587A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5433" w:type="dxa"/>
            <w:shd w:val="clear" w:color="auto" w:fill="auto"/>
            <w:noWrap w:val="0"/>
            <w:vAlign w:val="center"/>
          </w:tcPr>
          <w:p w14:paraId="488DEECC">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全自动模块式血液体液分析仪+C反应蛋白分析仪</w:t>
            </w:r>
          </w:p>
        </w:tc>
        <w:tc>
          <w:tcPr>
            <w:tcW w:w="936" w:type="dxa"/>
            <w:noWrap w:val="0"/>
            <w:vAlign w:val="center"/>
          </w:tcPr>
          <w:p w14:paraId="79D137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767" w:type="dxa"/>
            <w:noWrap w:val="0"/>
            <w:vAlign w:val="center"/>
          </w:tcPr>
          <w:p w14:paraId="7A092E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0" w:type="dxa"/>
            <w:noWrap w:val="0"/>
            <w:vAlign w:val="center"/>
          </w:tcPr>
          <w:p w14:paraId="2222D6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w:t>
            </w:r>
          </w:p>
        </w:tc>
      </w:tr>
      <w:tr w14:paraId="3081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5F2D97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5433" w:type="dxa"/>
            <w:shd w:val="clear" w:color="auto" w:fill="auto"/>
            <w:noWrap w:val="0"/>
            <w:vAlign w:val="center"/>
          </w:tcPr>
          <w:p w14:paraId="7E346A8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全自动尿液分析系统</w:t>
            </w:r>
          </w:p>
        </w:tc>
        <w:tc>
          <w:tcPr>
            <w:tcW w:w="936" w:type="dxa"/>
            <w:noWrap w:val="0"/>
            <w:vAlign w:val="center"/>
          </w:tcPr>
          <w:p w14:paraId="6E361D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767" w:type="dxa"/>
            <w:noWrap w:val="0"/>
            <w:vAlign w:val="center"/>
          </w:tcPr>
          <w:p w14:paraId="0EBBD5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0" w:type="dxa"/>
            <w:noWrap w:val="0"/>
            <w:vAlign w:val="center"/>
          </w:tcPr>
          <w:p w14:paraId="366185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0AE5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21B935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5433" w:type="dxa"/>
            <w:shd w:val="clear" w:color="auto" w:fill="auto"/>
            <w:noWrap w:val="0"/>
            <w:vAlign w:val="center"/>
          </w:tcPr>
          <w:p w14:paraId="1A255EB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电泳分析仪</w:t>
            </w:r>
          </w:p>
        </w:tc>
        <w:tc>
          <w:tcPr>
            <w:tcW w:w="936" w:type="dxa"/>
            <w:noWrap w:val="0"/>
            <w:vAlign w:val="center"/>
          </w:tcPr>
          <w:p w14:paraId="44A33F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767" w:type="dxa"/>
            <w:noWrap w:val="0"/>
            <w:vAlign w:val="center"/>
          </w:tcPr>
          <w:p w14:paraId="0BD003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0" w:type="dxa"/>
            <w:noWrap w:val="0"/>
            <w:vAlign w:val="center"/>
          </w:tcPr>
          <w:p w14:paraId="59ED5D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7FD3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74E2B8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5433" w:type="dxa"/>
            <w:shd w:val="clear" w:color="auto" w:fill="auto"/>
            <w:noWrap w:val="0"/>
            <w:vAlign w:val="center"/>
          </w:tcPr>
          <w:p w14:paraId="67BFAF12">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w:t>
            </w:r>
            <w:r>
              <w:rPr>
                <w:rFonts w:hint="eastAsia" w:ascii="宋体" w:hAnsi="宋体" w:eastAsia="宋体" w:cs="宋体"/>
                <w:b w:val="0"/>
                <w:bCs w:val="0"/>
                <w:color w:val="auto"/>
                <w:kern w:val="0"/>
                <w:sz w:val="24"/>
                <w:szCs w:val="24"/>
                <w:highlight w:val="none"/>
                <w:vertAlign w:val="baseline"/>
                <w:lang w:val="en-US" w:eastAsia="zh-CN" w:bidi="ar-SA"/>
              </w:rPr>
              <w:t>血栓弹力图仪</w:t>
            </w:r>
          </w:p>
        </w:tc>
        <w:tc>
          <w:tcPr>
            <w:tcW w:w="936" w:type="dxa"/>
            <w:noWrap w:val="0"/>
            <w:vAlign w:val="center"/>
          </w:tcPr>
          <w:p w14:paraId="37B9BA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257B9C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F34C0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853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9925A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433" w:type="dxa"/>
            <w:shd w:val="clear" w:color="auto" w:fill="auto"/>
            <w:noWrap w:val="0"/>
            <w:vAlign w:val="center"/>
          </w:tcPr>
          <w:p w14:paraId="49DBCB0B">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w:t>
            </w:r>
            <w:r>
              <w:rPr>
                <w:rFonts w:hint="eastAsia" w:ascii="宋体" w:hAnsi="宋体" w:eastAsia="宋体" w:cs="宋体"/>
                <w:b w:val="0"/>
                <w:bCs w:val="0"/>
                <w:color w:val="auto"/>
                <w:kern w:val="0"/>
                <w:sz w:val="24"/>
                <w:szCs w:val="24"/>
                <w:highlight w:val="none"/>
                <w:vertAlign w:val="baseline"/>
                <w:lang w:val="en-US" w:eastAsia="zh-CN" w:bidi="ar-SA"/>
              </w:rPr>
              <w:t>特定蛋白分析仪</w:t>
            </w:r>
          </w:p>
        </w:tc>
        <w:tc>
          <w:tcPr>
            <w:tcW w:w="936" w:type="dxa"/>
            <w:noWrap w:val="0"/>
            <w:vAlign w:val="center"/>
          </w:tcPr>
          <w:p w14:paraId="181974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2C4F0D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345F1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1F34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8DA4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5433" w:type="dxa"/>
            <w:shd w:val="clear" w:color="auto" w:fill="auto"/>
            <w:noWrap w:val="0"/>
            <w:vAlign w:val="center"/>
          </w:tcPr>
          <w:p w14:paraId="5A8AC5A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糖化血红蛋白分析仪</w:t>
            </w:r>
          </w:p>
        </w:tc>
        <w:tc>
          <w:tcPr>
            <w:tcW w:w="936" w:type="dxa"/>
            <w:noWrap w:val="0"/>
            <w:vAlign w:val="center"/>
          </w:tcPr>
          <w:p w14:paraId="1B7CB2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D3CD6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1E657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9C2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2F4CD6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w:t>
            </w:r>
          </w:p>
        </w:tc>
        <w:tc>
          <w:tcPr>
            <w:tcW w:w="5433" w:type="dxa"/>
            <w:shd w:val="clear" w:color="auto" w:fill="auto"/>
            <w:noWrap w:val="0"/>
            <w:vAlign w:val="center"/>
          </w:tcPr>
          <w:p w14:paraId="5B8FBC2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全自动凝血分析仪</w:t>
            </w:r>
          </w:p>
        </w:tc>
        <w:tc>
          <w:tcPr>
            <w:tcW w:w="936" w:type="dxa"/>
            <w:noWrap w:val="0"/>
            <w:vAlign w:val="center"/>
          </w:tcPr>
          <w:p w14:paraId="0F3A0D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6E7616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2EFB1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55BE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80414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5433" w:type="dxa"/>
            <w:shd w:val="clear" w:color="auto" w:fill="auto"/>
            <w:noWrap w:val="0"/>
            <w:vAlign w:val="center"/>
          </w:tcPr>
          <w:p w14:paraId="1CCF628F">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自动蛋白印迹仪</w:t>
            </w:r>
          </w:p>
        </w:tc>
        <w:tc>
          <w:tcPr>
            <w:tcW w:w="936" w:type="dxa"/>
            <w:noWrap w:val="0"/>
            <w:vAlign w:val="center"/>
          </w:tcPr>
          <w:p w14:paraId="3FC63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1BA34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0D7F9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20E8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5B170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w:t>
            </w:r>
          </w:p>
        </w:tc>
        <w:tc>
          <w:tcPr>
            <w:tcW w:w="5433" w:type="dxa"/>
            <w:shd w:val="clear" w:color="auto" w:fill="auto"/>
            <w:noWrap w:val="0"/>
            <w:vAlign w:val="center"/>
          </w:tcPr>
          <w:p w14:paraId="76223A34">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w:t>
            </w:r>
            <w:r>
              <w:rPr>
                <w:rFonts w:hint="eastAsia" w:ascii="宋体" w:hAnsi="宋体" w:eastAsia="宋体" w:cs="宋体"/>
                <w:b w:val="0"/>
                <w:bCs w:val="0"/>
                <w:color w:val="auto"/>
                <w:kern w:val="0"/>
                <w:sz w:val="24"/>
                <w:szCs w:val="24"/>
                <w:highlight w:val="none"/>
                <w:vertAlign w:val="baseline"/>
                <w:lang w:val="en-US" w:eastAsia="zh-CN" w:bidi="ar-SA"/>
              </w:rPr>
              <w:t>精子质量分析仪</w:t>
            </w:r>
          </w:p>
        </w:tc>
        <w:tc>
          <w:tcPr>
            <w:tcW w:w="936" w:type="dxa"/>
            <w:noWrap w:val="0"/>
            <w:vAlign w:val="center"/>
          </w:tcPr>
          <w:p w14:paraId="1B925E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92010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40DB1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0460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75A119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433" w:type="dxa"/>
            <w:shd w:val="clear" w:color="auto" w:fill="auto"/>
            <w:noWrap w:val="0"/>
            <w:vAlign w:val="center"/>
          </w:tcPr>
          <w:p w14:paraId="3AEDCF17">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细菌测定系统</w:t>
            </w:r>
          </w:p>
        </w:tc>
        <w:tc>
          <w:tcPr>
            <w:tcW w:w="936" w:type="dxa"/>
            <w:noWrap w:val="0"/>
            <w:vAlign w:val="center"/>
          </w:tcPr>
          <w:p w14:paraId="7639BD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727B5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42FEF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val="en-US" w:eastAsia="zh-CN"/>
              </w:rPr>
              <w:t>是</w:t>
            </w:r>
          </w:p>
        </w:tc>
      </w:tr>
      <w:tr w14:paraId="694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522F8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5433" w:type="dxa"/>
            <w:shd w:val="clear" w:color="auto" w:fill="auto"/>
            <w:noWrap w:val="0"/>
            <w:vAlign w:val="center"/>
          </w:tcPr>
          <w:p w14:paraId="1F346CA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干式荧光分析仪</w:t>
            </w:r>
          </w:p>
        </w:tc>
        <w:tc>
          <w:tcPr>
            <w:tcW w:w="936" w:type="dxa"/>
            <w:noWrap w:val="0"/>
            <w:vAlign w:val="center"/>
          </w:tcPr>
          <w:p w14:paraId="4BAAA7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2A9C9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5D0F4E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FE7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AE897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5433" w:type="dxa"/>
            <w:shd w:val="clear" w:color="auto" w:fill="auto"/>
            <w:noWrap w:val="0"/>
            <w:vAlign w:val="center"/>
          </w:tcPr>
          <w:p w14:paraId="51E1225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流式细胞仪</w:t>
            </w:r>
          </w:p>
        </w:tc>
        <w:tc>
          <w:tcPr>
            <w:tcW w:w="936" w:type="dxa"/>
            <w:noWrap w:val="0"/>
            <w:vAlign w:val="center"/>
          </w:tcPr>
          <w:p w14:paraId="259A70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1EDBCE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3ABF3B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193B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452A2F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w:t>
            </w:r>
          </w:p>
        </w:tc>
        <w:tc>
          <w:tcPr>
            <w:tcW w:w="5433" w:type="dxa"/>
            <w:shd w:val="clear" w:color="auto" w:fill="auto"/>
            <w:noWrap w:val="0"/>
            <w:vAlign w:val="center"/>
          </w:tcPr>
          <w:p w14:paraId="1DDCC1D4">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全自动尿液分析系统</w:t>
            </w:r>
          </w:p>
        </w:tc>
        <w:tc>
          <w:tcPr>
            <w:tcW w:w="936" w:type="dxa"/>
            <w:noWrap w:val="0"/>
            <w:vAlign w:val="center"/>
          </w:tcPr>
          <w:p w14:paraId="21BA79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3B43E3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0E7AB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144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E99E1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14</w:t>
            </w:r>
          </w:p>
        </w:tc>
        <w:tc>
          <w:tcPr>
            <w:tcW w:w="5433" w:type="dxa"/>
            <w:shd w:val="clear" w:color="auto" w:fill="auto"/>
            <w:noWrap w:val="0"/>
            <w:vAlign w:val="center"/>
          </w:tcPr>
          <w:p w14:paraId="7C0C600F">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全自动生化分析仪</w:t>
            </w:r>
          </w:p>
        </w:tc>
        <w:tc>
          <w:tcPr>
            <w:tcW w:w="936" w:type="dxa"/>
            <w:noWrap w:val="0"/>
            <w:vAlign w:val="center"/>
          </w:tcPr>
          <w:p w14:paraId="2FB983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14CE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75D73C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760B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30" w:type="dxa"/>
            <w:noWrap w:val="0"/>
            <w:vAlign w:val="center"/>
          </w:tcPr>
          <w:p w14:paraId="03E43B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5433" w:type="dxa"/>
            <w:shd w:val="clear" w:color="auto" w:fill="auto"/>
            <w:noWrap w:val="0"/>
            <w:vAlign w:val="center"/>
          </w:tcPr>
          <w:p w14:paraId="7FFD06F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全自动模块式血液体液分析仪+C反应蛋白分析仪</w:t>
            </w:r>
          </w:p>
        </w:tc>
        <w:tc>
          <w:tcPr>
            <w:tcW w:w="936" w:type="dxa"/>
            <w:noWrap w:val="0"/>
            <w:vAlign w:val="center"/>
          </w:tcPr>
          <w:p w14:paraId="506FF8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767" w:type="dxa"/>
            <w:noWrap w:val="0"/>
            <w:vAlign w:val="center"/>
          </w:tcPr>
          <w:p w14:paraId="7131B0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480" w:type="dxa"/>
            <w:noWrap w:val="0"/>
            <w:vAlign w:val="center"/>
          </w:tcPr>
          <w:p w14:paraId="1AC915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否</w:t>
            </w:r>
          </w:p>
        </w:tc>
      </w:tr>
      <w:tr w14:paraId="1453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30" w:type="dxa"/>
            <w:noWrap w:val="0"/>
            <w:vAlign w:val="center"/>
          </w:tcPr>
          <w:p w14:paraId="59DB50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w:t>
            </w:r>
          </w:p>
        </w:tc>
        <w:tc>
          <w:tcPr>
            <w:tcW w:w="5433" w:type="dxa"/>
            <w:shd w:val="clear" w:color="auto" w:fill="auto"/>
            <w:noWrap w:val="0"/>
            <w:vAlign w:val="center"/>
          </w:tcPr>
          <w:p w14:paraId="4F1A0CFC">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全自动血液体液分析仪</w:t>
            </w:r>
          </w:p>
        </w:tc>
        <w:tc>
          <w:tcPr>
            <w:tcW w:w="936" w:type="dxa"/>
            <w:noWrap w:val="0"/>
            <w:vAlign w:val="center"/>
          </w:tcPr>
          <w:p w14:paraId="56CC1F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77F9C4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4B3FCF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03A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41F2D3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5433" w:type="dxa"/>
            <w:shd w:val="clear" w:color="auto" w:fill="auto"/>
            <w:noWrap w:val="0"/>
            <w:vAlign w:val="center"/>
          </w:tcPr>
          <w:p w14:paraId="2F148C10">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lang w:eastAsia="zh-CN"/>
              </w:rPr>
              <w:t>全自动</w:t>
            </w:r>
            <w:r>
              <w:rPr>
                <w:rFonts w:hint="eastAsia" w:ascii="宋体" w:hAnsi="宋体" w:eastAsia="宋体" w:cs="宋体"/>
                <w:b w:val="0"/>
                <w:bCs w:val="0"/>
                <w:color w:val="auto"/>
                <w:kern w:val="0"/>
                <w:sz w:val="24"/>
                <w:szCs w:val="24"/>
                <w:vertAlign w:val="baseline"/>
              </w:rPr>
              <w:t>特定蛋白分析仪</w:t>
            </w:r>
          </w:p>
        </w:tc>
        <w:tc>
          <w:tcPr>
            <w:tcW w:w="936" w:type="dxa"/>
            <w:noWrap w:val="0"/>
            <w:vAlign w:val="center"/>
          </w:tcPr>
          <w:p w14:paraId="087F00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2B1E23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50CB0B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684F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5C960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5433" w:type="dxa"/>
            <w:shd w:val="clear" w:color="auto" w:fill="auto"/>
            <w:noWrap w:val="0"/>
            <w:vAlign w:val="center"/>
          </w:tcPr>
          <w:p w14:paraId="52DDD070">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rPr>
              <w:t>全自动血沉压积动态分析仪</w:t>
            </w:r>
          </w:p>
        </w:tc>
        <w:tc>
          <w:tcPr>
            <w:tcW w:w="936" w:type="dxa"/>
            <w:noWrap w:val="0"/>
            <w:vAlign w:val="center"/>
          </w:tcPr>
          <w:p w14:paraId="6378C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75C030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4D1A91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25A9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5B9CDF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5433" w:type="dxa"/>
            <w:shd w:val="clear" w:color="auto" w:fill="auto"/>
            <w:noWrap w:val="0"/>
            <w:vAlign w:val="center"/>
          </w:tcPr>
          <w:p w14:paraId="1A22DFB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全自动化学发光免疫分析仪</w:t>
            </w:r>
          </w:p>
        </w:tc>
        <w:tc>
          <w:tcPr>
            <w:tcW w:w="936" w:type="dxa"/>
            <w:noWrap w:val="0"/>
            <w:vAlign w:val="center"/>
          </w:tcPr>
          <w:p w14:paraId="00594D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64AC6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5BD6D9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7F19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4B2D9C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5433" w:type="dxa"/>
            <w:shd w:val="clear" w:color="auto" w:fill="auto"/>
            <w:noWrap w:val="0"/>
            <w:vAlign w:val="center"/>
          </w:tcPr>
          <w:p w14:paraId="41D2DE59">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rPr>
              <w:t>全自动</w:t>
            </w:r>
            <w:r>
              <w:rPr>
                <w:rFonts w:hint="eastAsia" w:ascii="宋体" w:hAnsi="宋体" w:eastAsia="宋体" w:cs="宋体"/>
                <w:b w:val="0"/>
                <w:bCs w:val="0"/>
                <w:color w:val="auto"/>
                <w:kern w:val="0"/>
                <w:sz w:val="24"/>
                <w:szCs w:val="24"/>
                <w:highlight w:val="none"/>
                <w:vertAlign w:val="baseline"/>
              </w:rPr>
              <w:t>染色机</w:t>
            </w:r>
          </w:p>
        </w:tc>
        <w:tc>
          <w:tcPr>
            <w:tcW w:w="936" w:type="dxa"/>
            <w:noWrap w:val="0"/>
            <w:vAlign w:val="center"/>
          </w:tcPr>
          <w:p w14:paraId="42A9DB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353DA2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BC3EB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11E2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9E978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21</w:t>
            </w:r>
          </w:p>
        </w:tc>
        <w:tc>
          <w:tcPr>
            <w:tcW w:w="5433" w:type="dxa"/>
            <w:shd w:val="clear" w:color="auto" w:fill="auto"/>
            <w:noWrap w:val="0"/>
            <w:vAlign w:val="center"/>
          </w:tcPr>
          <w:p w14:paraId="280095B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全自动核酸分析系统</w:t>
            </w:r>
          </w:p>
        </w:tc>
        <w:tc>
          <w:tcPr>
            <w:tcW w:w="936" w:type="dxa"/>
            <w:noWrap w:val="0"/>
            <w:vAlign w:val="center"/>
          </w:tcPr>
          <w:p w14:paraId="17B1BD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80FC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09CC62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F75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A3CFB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22</w:t>
            </w:r>
          </w:p>
        </w:tc>
        <w:tc>
          <w:tcPr>
            <w:tcW w:w="5433" w:type="dxa"/>
            <w:shd w:val="clear" w:color="auto" w:fill="auto"/>
            <w:noWrap w:val="0"/>
            <w:vAlign w:val="center"/>
          </w:tcPr>
          <w:p w14:paraId="30EC2ECB">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color w:val="auto"/>
                <w:kern w:val="2"/>
                <w:sz w:val="24"/>
                <w:szCs w:val="24"/>
                <w:highlight w:val="none"/>
                <w:lang w:val="en-US" w:eastAsia="zh-CN" w:bidi="ar-SA"/>
              </w:rPr>
              <w:t>全自动血液体液分析仪</w:t>
            </w:r>
          </w:p>
        </w:tc>
        <w:tc>
          <w:tcPr>
            <w:tcW w:w="936" w:type="dxa"/>
            <w:noWrap w:val="0"/>
            <w:vAlign w:val="center"/>
          </w:tcPr>
          <w:p w14:paraId="32DE6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6D8BC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13E96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8D3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1D94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w:t>
            </w:r>
          </w:p>
        </w:tc>
        <w:tc>
          <w:tcPr>
            <w:tcW w:w="5433" w:type="dxa"/>
            <w:shd w:val="clear" w:color="auto" w:fill="auto"/>
            <w:noWrap w:val="0"/>
            <w:vAlign w:val="center"/>
          </w:tcPr>
          <w:p w14:paraId="4A3CB3FC">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rPr>
              <w:t>全自动核酸提取仪</w:t>
            </w:r>
          </w:p>
        </w:tc>
        <w:tc>
          <w:tcPr>
            <w:tcW w:w="936" w:type="dxa"/>
            <w:noWrap w:val="0"/>
            <w:vAlign w:val="center"/>
          </w:tcPr>
          <w:p w14:paraId="2425E2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13E741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244E3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06B1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7C7DB4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5433" w:type="dxa"/>
            <w:shd w:val="clear" w:color="auto" w:fill="auto"/>
            <w:noWrap w:val="0"/>
            <w:vAlign w:val="center"/>
          </w:tcPr>
          <w:p w14:paraId="77EC60E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rPr>
              <w:t>核酸提取仪</w:t>
            </w:r>
          </w:p>
        </w:tc>
        <w:tc>
          <w:tcPr>
            <w:tcW w:w="936" w:type="dxa"/>
            <w:noWrap w:val="0"/>
            <w:vAlign w:val="center"/>
          </w:tcPr>
          <w:p w14:paraId="5DC7CA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562CEB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48B840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bl>
    <w:p w14:paraId="61CC1056">
      <w:pPr>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jc w:val="both"/>
        <w:textAlignment w:val="auto"/>
        <w:rPr>
          <w:rFonts w:hint="default" w:ascii="宋体" w:hAnsi="宋体" w:eastAsia="宋体" w:cs="宋体"/>
          <w:b/>
          <w:bCs/>
          <w:color w:val="000000"/>
          <w:kern w:val="0"/>
          <w:sz w:val="24"/>
          <w:szCs w:val="24"/>
          <w:lang w:val="en-US" w:eastAsia="zh-CN" w:bidi="ar-SA"/>
        </w:rPr>
      </w:pPr>
    </w:p>
    <w:bookmarkEnd w:id="23"/>
    <w:p w14:paraId="5847C03B">
      <w:pPr>
        <w:spacing w:line="360" w:lineRule="auto"/>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sz w:val="24"/>
          <w:szCs w:val="24"/>
          <w:lang w:val="en-US" w:eastAsia="zh-CN"/>
        </w:rPr>
        <w:t>技术参数要求</w:t>
      </w:r>
    </w:p>
    <w:p w14:paraId="0CFFA25E">
      <w:pPr>
        <w:keepNext w:val="0"/>
        <w:keepLines w:val="0"/>
        <w:pageBreakBefore w:val="0"/>
        <w:overflowPunct/>
        <w:bidi w:val="0"/>
        <w:adjustRightInd w:val="0"/>
        <w:snapToGrid w:val="0"/>
        <w:spacing w:line="336"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一、全自动模块式血液体液分析仪+C反应蛋白分析仪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1D1272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1.全自动五分类血液分析仪配置数量：≥2台；</w:t>
      </w:r>
    </w:p>
    <w:p w14:paraId="3B1D40D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2.单台模块检测速度：单台血液分析速度CBC+DIFF+NRBC≥90样本/小时，单台血液分析速度RET≥70样本/小时；</w:t>
      </w:r>
    </w:p>
    <w:p w14:paraId="03E5A40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3.血液检测及分类参数数目：≥35个参数，≥直方图2个，散点图≥4个；</w:t>
      </w:r>
    </w:p>
    <w:p w14:paraId="5067C8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4.网织红细胞血红蛋白功能：具有定量报告检测网织红细胞血红蛋白含量的功能，为报告参数；</w:t>
      </w:r>
    </w:p>
    <w:p w14:paraId="0743853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5.具备独立的低值血小板检测通道，不与RET通道共用，即可实现光学法检测血小板，该通道具备经NMPA认证的质控品和校准品；</w:t>
      </w:r>
    </w:p>
    <w:p w14:paraId="3140398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6.体液检测：全部血分析仪均具有全自动计数体液（含胸、腹水，脑脊液）细胞和对体液中的白细胞进行分类的功能；</w:t>
      </w:r>
    </w:p>
    <w:p w14:paraId="24BEF43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7.可使用浓缩稀释系统供应的25倍浓缩稀释液，实现不停机更换，降低试剂更换频率，减少科室稀释液储存空间；</w:t>
      </w:r>
    </w:p>
    <w:p w14:paraId="5D9AFE4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8.低值血小板计数准确性：当血小板≥100*10</w:t>
      </w:r>
      <w:r>
        <w:rPr>
          <w:rFonts w:hint="eastAsia" w:ascii="宋体" w:hAnsi="宋体" w:eastAsia="宋体" w:cs="宋体"/>
          <w:color w:val="auto"/>
          <w:kern w:val="2"/>
          <w:sz w:val="24"/>
          <w:szCs w:val="24"/>
          <w:vertAlign w:val="superscript"/>
          <w:lang w:val="en-US" w:eastAsia="zh-CN" w:bidi="ar-SA"/>
        </w:rPr>
        <w:t>9</w:t>
      </w:r>
      <w:r>
        <w:rPr>
          <w:rFonts w:hint="eastAsia" w:ascii="宋体" w:hAnsi="宋体" w:eastAsia="宋体" w:cs="宋体"/>
          <w:color w:val="auto"/>
          <w:kern w:val="2"/>
          <w:sz w:val="24"/>
          <w:szCs w:val="24"/>
          <w:lang w:val="en-US" w:eastAsia="zh-CN" w:bidi="ar-SA"/>
        </w:rPr>
        <w:t>/L，精确度≤2.5%；当血小板≥20*10</w:t>
      </w:r>
      <w:r>
        <w:rPr>
          <w:rFonts w:hint="eastAsia" w:ascii="宋体" w:hAnsi="宋体" w:eastAsia="宋体" w:cs="宋体"/>
          <w:color w:val="auto"/>
          <w:kern w:val="2"/>
          <w:sz w:val="24"/>
          <w:szCs w:val="24"/>
          <w:vertAlign w:val="superscript"/>
          <w:lang w:val="en-US" w:eastAsia="zh-CN" w:bidi="ar-SA"/>
        </w:rPr>
        <w:t>9</w:t>
      </w:r>
      <w:r>
        <w:rPr>
          <w:rFonts w:hint="eastAsia" w:ascii="宋体" w:hAnsi="宋体" w:eastAsia="宋体" w:cs="宋体"/>
          <w:color w:val="auto"/>
          <w:kern w:val="2"/>
          <w:sz w:val="24"/>
          <w:szCs w:val="24"/>
          <w:lang w:val="en-US" w:eastAsia="zh-CN" w:bidi="ar-SA"/>
        </w:rPr>
        <w:t>/L，精确度≤5.0%，确保低值最准确，预防肿瘤放化疗病人出血；精度要求以操作手册为准；</w:t>
      </w:r>
    </w:p>
    <w:p w14:paraId="581CB60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9.C-反应蛋白测定方法学：免疫散射比浊法或金标法</w:t>
      </w:r>
      <w:r>
        <w:rPr>
          <w:rFonts w:hint="eastAsia" w:ascii="宋体" w:hAnsi="宋体" w:eastAsia="宋体" w:cs="宋体"/>
          <w:strike/>
          <w:dstrike w:val="0"/>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14.C-反应蛋白测定速度：≥180测试/小时 ；</w:t>
      </w:r>
    </w:p>
    <w:p w14:paraId="33277A3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10.C-反应蛋白测定线性范围：1-300.0mg/L ；</w:t>
      </w:r>
    </w:p>
    <w:p w14:paraId="2A29DAF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11.C-反应蛋白测定仪器内试剂制冷装置：仪器内置试剂制冷装置，以保证试剂2—8摄氏度的保存环境</w:t>
      </w:r>
    </w:p>
    <w:p w14:paraId="08CF5D7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12.批内精密度满足CV≤5%；</w:t>
      </w:r>
    </w:p>
    <w:p w14:paraId="3B9EC7E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13.C-反应蛋白测定质控品：设备全使用周期内，需按照医院要求免费提供原厂质控品，无需额外单独采购；</w:t>
      </w:r>
    </w:p>
    <w:p w14:paraId="2E29A36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14.可连接全自动血液分析仪，实现血常规\CRP\SAA一管通检测。</w:t>
      </w:r>
    </w:p>
    <w:p w14:paraId="6F602A9B">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全自动尿液分析系统技术参数</w:t>
      </w:r>
      <w:r>
        <w:rPr>
          <w:rFonts w:hint="eastAsia" w:ascii="宋体" w:hAnsi="宋体" w:eastAsia="宋体" w:cs="宋体"/>
          <w:b/>
          <w:bCs/>
          <w:color w:val="auto"/>
          <w:sz w:val="24"/>
          <w:szCs w:val="24"/>
          <w:lang w:val="en-US" w:eastAsia="zh-CN"/>
        </w:rPr>
        <w:t>要求</w:t>
      </w:r>
    </w:p>
    <w:p w14:paraId="0A6AD21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1.尿干化学部分：</w:t>
      </w:r>
    </w:p>
    <w:p w14:paraId="04B75A5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1.1、仪器可检测PH值、胆红素、葡萄糖、维生素C、蛋白、尿胆素原、潜血、亚硝酸盐、白细胞、酮体、尿比重</w:t>
      </w:r>
      <w:r>
        <w:rPr>
          <w:rFonts w:hint="eastAsia" w:ascii="宋体" w:hAnsi="宋体" w:eastAsia="宋体" w:cs="宋体"/>
          <w:color w:val="auto"/>
          <w:sz w:val="24"/>
          <w:szCs w:val="24"/>
          <w:lang w:eastAsia="zh-CN"/>
        </w:rPr>
        <w:t>等不少于</w:t>
      </w:r>
      <w:r>
        <w:rPr>
          <w:rFonts w:hint="eastAsia" w:ascii="宋体" w:hAnsi="宋体" w:eastAsia="宋体" w:cs="宋体"/>
          <w:color w:val="auto"/>
          <w:sz w:val="24"/>
          <w:szCs w:val="24"/>
        </w:rPr>
        <w:t>11个项目；</w:t>
      </w:r>
    </w:p>
    <w:p w14:paraId="68E17D7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1.2、自动化程度高，操作者只需装入试纸条、放置样本、按“进标本”键，仪器便可完成无限量标本连续测定；</w:t>
      </w:r>
    </w:p>
    <w:p w14:paraId="1DB4FC6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1.3、测试系统采用三波长高亮度冷光源，独特的多波长独立扫描技术，避免光源相互影响及减少环境的干扰，减少环境光干扰，光源使用寿命长，提高仪器的灵敏度、准确度、稳定性；</w:t>
      </w:r>
    </w:p>
    <w:p w14:paraId="60F97A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1.4、样本架容量：一次上机≥50个样本；</w:t>
      </w:r>
    </w:p>
    <w:p w14:paraId="5111E1E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1.5、自动修正环境温度、试纸非特异性、尿液酸碱度、比重、颜色对测试结果的影响；</w:t>
      </w:r>
    </w:p>
    <w:p w14:paraId="0E0A5AD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1.6、触摸式大屏幕液晶显示，全中文视窗操作界面≥800*600彩色薄膜显示器；</w:t>
      </w:r>
    </w:p>
    <w:p w14:paraId="2E79137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1.7、储存功能：仪器可储存≥20万个标本数据，并可随时调出显示及打印；</w:t>
      </w:r>
    </w:p>
    <w:p w14:paraId="327B09A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1.8、自动完成</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11项试纸测定，连续测试：≥240个测试/小时；反应时间：≤60秒；</w:t>
      </w:r>
    </w:p>
    <w:p w14:paraId="07B96C8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1.9、自动输送样本、吸样、点样、清洗、试纸条进给、收集废条；</w:t>
      </w:r>
    </w:p>
    <w:p w14:paraId="335FD1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1.10、需样本量：≤2ml；使用样本量：≤0.2ml；</w:t>
      </w:r>
    </w:p>
    <w:p w14:paraId="3D1484F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1.11、精确定量滴样，避免测试项间交叉污染；</w:t>
      </w:r>
    </w:p>
    <w:p w14:paraId="5D7CB86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1.12、具备急诊插入功能，可进行单个或成组样本的急诊测试；</w:t>
      </w:r>
    </w:p>
    <w:p w14:paraId="3E71806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1.13、可配条码阅读器，采用标准RS232接口,可内置或外置打印机。</w:t>
      </w:r>
    </w:p>
    <w:p w14:paraId="361BB97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2.尿有形成分部分：</w:t>
      </w:r>
    </w:p>
    <w:p w14:paraId="0C63ADF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2.1、检测项目：红细胞、白细胞、管型、上皮细胞、酵母菌、细菌、结晶、精子、粘液丝等尿液中的有形成分；</w:t>
      </w:r>
    </w:p>
    <w:p w14:paraId="091B0B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2.2、基本原理：基于形态学,采用机器视觉成像技术对尿液中的有形成分进行自动定位、聚焦，识别、分类和计数；</w:t>
      </w:r>
    </w:p>
    <w:p w14:paraId="5485977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2.3、连续测试速度：90-150标本/小时；</w:t>
      </w:r>
    </w:p>
    <w:p w14:paraId="1C91DC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2.4、标本处理：全自动进样，一次上机</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50个标本，具有急诊插入功能；</w:t>
      </w:r>
    </w:p>
    <w:p w14:paraId="4BF78F8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2.5、最小样本量：2ml，吸入量≤0.2ml；</w:t>
      </w:r>
    </w:p>
    <w:p w14:paraId="1AABCAA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2.6、图形处理：LED冷光源，</w:t>
      </w:r>
      <w:r>
        <w:rPr>
          <w:rFonts w:hint="eastAsia" w:ascii="宋体" w:hAnsi="宋体" w:eastAsia="宋体" w:cs="宋体"/>
          <w:color w:val="auto"/>
          <w:sz w:val="24"/>
          <w:szCs w:val="24"/>
          <w:lang w:val="en-US" w:eastAsia="zh-CN"/>
        </w:rPr>
        <w:t>不低于</w:t>
      </w:r>
      <w:r>
        <w:rPr>
          <w:rFonts w:hint="eastAsia" w:ascii="宋体" w:hAnsi="宋体" w:eastAsia="宋体" w:cs="宋体"/>
          <w:color w:val="auto"/>
          <w:sz w:val="24"/>
          <w:szCs w:val="24"/>
        </w:rPr>
        <w:t>300万像素彩色相机；</w:t>
      </w:r>
    </w:p>
    <w:p w14:paraId="349B0D5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2.7、储存功能：≥100000个结果；</w:t>
      </w:r>
    </w:p>
    <w:p w14:paraId="5A3DF53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2.8、检出率：≥95%  重复性：CV&lt;7%  准确性：≥95% 携带污染率&lt;0.05%；</w:t>
      </w:r>
    </w:p>
    <w:p w14:paraId="327E9F3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2.9、数据接口：USB接口、网络接口、多个RS232双向通信接口（可同时连USB打印、LIS系统、HIS系统、干化学分析仪）, 两台仪器只需一个LIS端口，支持LIS双向连接；</w:t>
      </w:r>
    </w:p>
    <w:p w14:paraId="1D57C18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2.10、报告格式：使用XX个/ul国际通用规范化定量单位，可打印综合报告（干化学、有形成分）；</w:t>
      </w:r>
    </w:p>
    <w:p w14:paraId="53FBE41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2.11、用一次性</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16通道定量玻片，无需鞘液，最大程度接近镜检，杜绝交叉污染；</w:t>
      </w:r>
    </w:p>
    <w:p w14:paraId="427CA08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2.12、无需定焦液，对每个样本高低倍自动调焦，确保视图高度清晰；</w:t>
      </w:r>
    </w:p>
    <w:p w14:paraId="1EC58FA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2.13、全视野扫描，阴性过筛，确保样本检测无漏检；</w:t>
      </w:r>
    </w:p>
    <w:p w14:paraId="64E93AF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2.14、低倍镜对大目标进行识别，分类计数，对小目标进行定位；</w:t>
      </w:r>
    </w:p>
    <w:p w14:paraId="308B672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2.15、高倍镜自动追踪小目标，进行识别、分类计数；</w:t>
      </w:r>
    </w:p>
    <w:p w14:paraId="2C89006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2.16、红细胞位相分析及异常红细胞比率，可判断红细胞来源；</w:t>
      </w:r>
    </w:p>
    <w:p w14:paraId="7238D62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2.17、人工复核时，可在结果查询界面切割图上复核修改，也可调取原始图片溯源修改；</w:t>
      </w:r>
    </w:p>
    <w:p w14:paraId="75D73D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2.18、使用深度学习、形态学、SVM等技术，细胞识别准确率高。</w:t>
      </w:r>
    </w:p>
    <w:p w14:paraId="400B36CF">
      <w:pPr>
        <w:keepNext w:val="0"/>
        <w:keepLines w:val="0"/>
        <w:pageBreakBefore w:val="0"/>
        <w:overflowPunct/>
        <w:bidi w:val="0"/>
        <w:adjustRightInd w:val="0"/>
        <w:snapToGrid w:val="0"/>
        <w:spacing w:line="336"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三、电泳分析仪技术参数要求</w:t>
      </w:r>
    </w:p>
    <w:p w14:paraId="0E2B9492">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1、电泳介质：琼脂糖凝胶</w:t>
      </w:r>
    </w:p>
    <w:p w14:paraId="32257F5F">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2、整套系统全自动分析系统：点样、电泳孵育、染色、脱色、烘干能在同一仪器中进行</w:t>
      </w:r>
    </w:p>
    <w:p w14:paraId="11C72C0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3、扫描仪内置于电泳仪器中。</w:t>
      </w:r>
    </w:p>
    <w:p w14:paraId="1717C2DA">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4、点样方式：机内自动点样、一次点样成功、无需重复点样。</w:t>
      </w:r>
    </w:p>
    <w:p w14:paraId="591D3919">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5、加样量：血清电泳和免疫固定电泳≤10μl/标本</w:t>
      </w:r>
    </w:p>
    <w:p w14:paraId="5FF10C6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6、内置等电聚焦模块。</w:t>
      </w:r>
    </w:p>
    <w:p w14:paraId="3B297822">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7、检测项目：≧6项</w:t>
      </w:r>
      <w:r>
        <w:rPr>
          <w:rFonts w:hint="eastAsia" w:ascii="宋体" w:hAnsi="宋体" w:eastAsia="宋体" w:cs="宋体"/>
          <w:color w:val="auto"/>
          <w:sz w:val="24"/>
          <w:szCs w:val="24"/>
          <w:lang w:eastAsia="zh-CN"/>
        </w:rPr>
        <w:t>。</w:t>
      </w:r>
    </w:p>
    <w:p w14:paraId="12A6B992">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8、检测项目：血清蛋白、免疫固定、尿蛋白（按分子量大小排列血红蛋白、LDH同工酶、脑脊液、ALP碱性磷酸酶同工酶等。</w:t>
      </w:r>
    </w:p>
    <w:p w14:paraId="5BAB9E8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9、可开展排除达雷妥尤单抗干扰的实验。</w:t>
      </w:r>
    </w:p>
    <w:p w14:paraId="3A99C893">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10、尿蛋白电泳：按电荷量大小和分子量大小来排列两种方法检测。尿液不需要浓缩，最低检测量可以达15mg/L。</w:t>
      </w:r>
    </w:p>
    <w:p w14:paraId="0DEED2C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11、脑脊液电泳：应用酶标记抗血清进行免疫固定来检测、分辨脑脊液中的寡克隆区带，通过血清和脑脊液对照，电泳结果可直观看出患者中枢神经系统是否受到感染、血脑屏障是否受损。</w:t>
      </w:r>
    </w:p>
    <w:p w14:paraId="0E5C036B">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12、电脑部分：电脑为品牌机，显示器，数据可联网</w:t>
      </w:r>
      <w:r>
        <w:rPr>
          <w:rFonts w:hint="eastAsia" w:ascii="宋体" w:hAnsi="宋体" w:eastAsia="宋体" w:cs="宋体"/>
          <w:color w:val="auto"/>
          <w:sz w:val="24"/>
          <w:szCs w:val="24"/>
          <w:lang w:eastAsia="zh-CN"/>
        </w:rPr>
        <w:t>。</w:t>
      </w:r>
    </w:p>
    <w:p w14:paraId="6D8C178F">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、售后服务：整机免费保修</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年，终身维修。</w:t>
      </w:r>
    </w:p>
    <w:p w14:paraId="3DBA1695">
      <w:pPr>
        <w:keepNext w:val="0"/>
        <w:keepLines w:val="0"/>
        <w:pageBreakBefore w:val="0"/>
        <w:widowControl/>
        <w:kinsoku w:val="0"/>
        <w:overflowPunct/>
        <w:autoSpaceDE w:val="0"/>
        <w:autoSpaceDN w:val="0"/>
        <w:bidi w:val="0"/>
        <w:adjustRightInd w:val="0"/>
        <w:snapToGrid w:val="0"/>
        <w:spacing w:line="336" w:lineRule="auto"/>
        <w:ind w:firstLine="480" w:firstLineChars="200"/>
        <w:textAlignment w:val="baseline"/>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、免费培训检验人员和工程师。</w:t>
      </w:r>
    </w:p>
    <w:p w14:paraId="130EB2E7">
      <w:pPr>
        <w:keepNext w:val="0"/>
        <w:keepLines w:val="0"/>
        <w:pageBreakBefore w:val="0"/>
        <w:widowControl/>
        <w:kinsoku w:val="0"/>
        <w:wordWrap/>
        <w:overflowPunct/>
        <w:topLinePunct w:val="0"/>
        <w:autoSpaceDE w:val="0"/>
        <w:autoSpaceDN w:val="0"/>
        <w:bidi w:val="0"/>
        <w:adjustRightInd w:val="0"/>
        <w:snapToGrid w:val="0"/>
        <w:spacing w:line="336" w:lineRule="auto"/>
        <w:ind w:firstLine="470" w:firstLineChars="200"/>
        <w:jc w:val="center"/>
        <w:textAlignment w:val="baseline"/>
        <w:outlineLvl w:val="0"/>
        <w:rPr>
          <w:rFonts w:hint="eastAsia" w:ascii="宋体" w:hAnsi="宋体" w:eastAsia="宋体" w:cs="宋体"/>
          <w:snapToGrid w:val="0"/>
          <w:color w:val="auto"/>
          <w:kern w:val="0"/>
          <w:sz w:val="24"/>
          <w:szCs w:val="24"/>
          <w:lang w:eastAsia="en-US"/>
        </w:rPr>
      </w:pPr>
      <w:r>
        <w:rPr>
          <w:rFonts w:hint="eastAsia" w:ascii="宋体" w:hAnsi="宋体" w:eastAsia="宋体" w:cs="宋体"/>
          <w:b/>
          <w:bCs/>
          <w:snapToGrid w:val="0"/>
          <w:color w:val="auto"/>
          <w:spacing w:val="-3"/>
          <w:kern w:val="0"/>
          <w:sz w:val="24"/>
          <w:szCs w:val="24"/>
          <w:lang w:val="en-US" w:eastAsia="zh-CN"/>
        </w:rPr>
        <w:t>四、</w:t>
      </w:r>
      <w:r>
        <w:rPr>
          <w:rFonts w:hint="eastAsia" w:ascii="宋体" w:hAnsi="宋体" w:eastAsia="宋体" w:cs="宋体"/>
          <w:b/>
          <w:bCs/>
          <w:snapToGrid w:val="0"/>
          <w:color w:val="auto"/>
          <w:spacing w:val="-3"/>
          <w:kern w:val="0"/>
          <w:sz w:val="24"/>
          <w:szCs w:val="24"/>
          <w:lang w:eastAsia="en-US"/>
        </w:rPr>
        <w:t>全自动血栓弹力图</w:t>
      </w:r>
      <w:r>
        <w:rPr>
          <w:rFonts w:hint="eastAsia" w:ascii="宋体" w:hAnsi="宋体" w:eastAsia="宋体" w:cs="宋体"/>
          <w:b/>
          <w:bCs/>
          <w:snapToGrid w:val="0"/>
          <w:color w:val="auto"/>
          <w:spacing w:val="-3"/>
          <w:kern w:val="0"/>
          <w:sz w:val="24"/>
          <w:szCs w:val="24"/>
          <w:lang w:val="en-US" w:eastAsia="zh-CN"/>
        </w:rPr>
        <w:t>仪</w:t>
      </w:r>
      <w:r>
        <w:rPr>
          <w:rFonts w:hint="eastAsia" w:ascii="宋体" w:hAnsi="宋体" w:eastAsia="宋体" w:cs="宋体"/>
          <w:b/>
          <w:bCs/>
          <w:snapToGrid w:val="0"/>
          <w:color w:val="auto"/>
          <w:spacing w:val="-3"/>
          <w:kern w:val="0"/>
          <w:sz w:val="24"/>
          <w:szCs w:val="24"/>
          <w:lang w:eastAsia="en-US"/>
        </w:rPr>
        <w:t>技术参数</w:t>
      </w:r>
      <w:r>
        <w:rPr>
          <w:rFonts w:hint="eastAsia" w:ascii="宋体" w:hAnsi="宋体" w:eastAsia="宋体" w:cs="宋体"/>
          <w:b/>
          <w:bCs/>
          <w:snapToGrid w:val="0"/>
          <w:color w:val="auto"/>
          <w:spacing w:val="-3"/>
          <w:kern w:val="0"/>
          <w:sz w:val="24"/>
          <w:szCs w:val="24"/>
          <w:lang w:val="en-US" w:eastAsia="zh-CN"/>
        </w:rPr>
        <w:t>要求</w:t>
      </w:r>
    </w:p>
    <w:p w14:paraId="26344CFD">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整机构成：全自动血栓弹力图由主机 (预处理模块、耗材模块、机械臂模块、测量模块、温控模块、信号转换模块 、清洗液桶 、废液桶和外壳)、 电源线和随机软件组成</w:t>
      </w:r>
      <w:r>
        <w:rPr>
          <w:rFonts w:hint="eastAsia" w:ascii="宋体" w:hAnsi="宋体" w:eastAsia="宋体" w:cs="宋体"/>
          <w:snapToGrid w:val="0"/>
          <w:color w:val="auto"/>
          <w:kern w:val="0"/>
          <w:sz w:val="24"/>
          <w:szCs w:val="24"/>
          <w:lang w:eastAsia="zh-CN"/>
        </w:rPr>
        <w:t>；</w:t>
      </w:r>
    </w:p>
    <w:p w14:paraId="12B539DE">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设备用途</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用于对全血样本进行凝血功能分析。适用于医院检验科、妇产科、输血科等科室，也可以应用于社区医疗进行综合检测诊断 。可用于监测凝血功能，指导成分输血，评估血小板治疗效果，判断肝素效果，诊断纤溶亢进等</w:t>
      </w:r>
      <w:r>
        <w:rPr>
          <w:rFonts w:hint="eastAsia" w:ascii="宋体" w:hAnsi="宋体" w:eastAsia="宋体" w:cs="宋体"/>
          <w:snapToGrid w:val="0"/>
          <w:color w:val="auto"/>
          <w:kern w:val="0"/>
          <w:sz w:val="24"/>
          <w:szCs w:val="24"/>
          <w:lang w:eastAsia="zh-CN"/>
        </w:rPr>
        <w:t>；</w:t>
      </w:r>
    </w:p>
    <w:p w14:paraId="220636D9">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通道数量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同一主机设备通道数为</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8个，通道数可根据需求进行扩展， 最多不超过 32 个</w:t>
      </w:r>
      <w:r>
        <w:rPr>
          <w:rFonts w:hint="eastAsia" w:ascii="宋体" w:hAnsi="宋体" w:eastAsia="宋体" w:cs="宋体"/>
          <w:snapToGrid w:val="0"/>
          <w:color w:val="auto"/>
          <w:kern w:val="0"/>
          <w:sz w:val="24"/>
          <w:szCs w:val="24"/>
          <w:lang w:eastAsia="zh-CN"/>
        </w:rPr>
        <w:t>；</w:t>
      </w:r>
    </w:p>
    <w:p w14:paraId="3DB93F88">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试剂位</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具有≥15 个试剂位</w:t>
      </w:r>
      <w:r>
        <w:rPr>
          <w:rFonts w:hint="eastAsia" w:ascii="宋体" w:hAnsi="宋体" w:eastAsia="宋体" w:cs="宋体"/>
          <w:snapToGrid w:val="0"/>
          <w:color w:val="auto"/>
          <w:kern w:val="0"/>
          <w:sz w:val="24"/>
          <w:szCs w:val="24"/>
          <w:lang w:eastAsia="zh-CN"/>
        </w:rPr>
        <w:t>；</w:t>
      </w:r>
    </w:p>
    <w:p w14:paraId="4E71FAB2">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样本位</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48 个， 支持连续不间断进样</w:t>
      </w:r>
      <w:r>
        <w:rPr>
          <w:rFonts w:hint="eastAsia" w:ascii="宋体" w:hAnsi="宋体" w:eastAsia="宋体" w:cs="宋体"/>
          <w:snapToGrid w:val="0"/>
          <w:color w:val="auto"/>
          <w:kern w:val="0"/>
          <w:sz w:val="24"/>
          <w:szCs w:val="24"/>
          <w:lang w:eastAsia="zh-CN"/>
        </w:rPr>
        <w:t>；</w:t>
      </w:r>
    </w:p>
    <w:p w14:paraId="16CE1581">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6</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报告参数</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可报告不少于 20 个国际标准化参数，参数包括a角度，R 值，K 值， SP， MA 值， CI 、TPI 、TMA 、PMA 、G 、E 、EPL 、LY30 、A 、A30 、 A60 、CL30 、CL60 、LY60 、CLT 等</w:t>
      </w:r>
      <w:r>
        <w:rPr>
          <w:rFonts w:hint="eastAsia" w:ascii="宋体" w:hAnsi="宋体" w:eastAsia="宋体" w:cs="宋体"/>
          <w:snapToGrid w:val="0"/>
          <w:color w:val="auto"/>
          <w:kern w:val="0"/>
          <w:sz w:val="24"/>
          <w:szCs w:val="24"/>
          <w:lang w:eastAsia="zh-CN"/>
        </w:rPr>
        <w:t>；</w:t>
      </w:r>
    </w:p>
    <w:p w14:paraId="4F7D9E64">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7</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温度控制</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实验通道与试剂位均配备独立温度控制模块，其中每个实验通道恒温装置部反应体系温度控制在37.0℃± 1.0℃范围内，试剂位温度控制在 2-8℃</w:t>
      </w:r>
      <w:r>
        <w:rPr>
          <w:rFonts w:hint="eastAsia" w:ascii="宋体" w:hAnsi="宋体" w:eastAsia="宋体" w:cs="宋体"/>
          <w:snapToGrid w:val="0"/>
          <w:color w:val="auto"/>
          <w:kern w:val="0"/>
          <w:sz w:val="24"/>
          <w:szCs w:val="24"/>
          <w:lang w:eastAsia="zh-CN"/>
        </w:rPr>
        <w:t>；</w:t>
      </w:r>
    </w:p>
    <w:p w14:paraId="11258736">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8</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进样方式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支持原始管直接进样， 实验所有过程完全进行于密闭环境中 。进样针实时清洗，杜绝交叉污染。同时支持进样针堵针 、空吸以及液面 检测及相应警告</w:t>
      </w:r>
      <w:r>
        <w:rPr>
          <w:rFonts w:hint="eastAsia" w:ascii="宋体" w:hAnsi="宋体" w:eastAsia="宋体" w:cs="宋体"/>
          <w:snapToGrid w:val="0"/>
          <w:color w:val="auto"/>
          <w:kern w:val="0"/>
          <w:sz w:val="24"/>
          <w:szCs w:val="24"/>
          <w:lang w:eastAsia="zh-CN"/>
        </w:rPr>
        <w:t>；</w:t>
      </w:r>
    </w:p>
    <w:p w14:paraId="4177B373">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9</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样本混匀</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机械臂单个混匀， 确保每个样本混匀标准化</w:t>
      </w:r>
      <w:r>
        <w:rPr>
          <w:rFonts w:hint="eastAsia" w:ascii="宋体" w:hAnsi="宋体" w:eastAsia="宋体" w:cs="宋体"/>
          <w:snapToGrid w:val="0"/>
          <w:color w:val="auto"/>
          <w:kern w:val="0"/>
          <w:sz w:val="24"/>
          <w:szCs w:val="24"/>
          <w:lang w:eastAsia="zh-CN"/>
        </w:rPr>
        <w:t>；</w:t>
      </w:r>
    </w:p>
    <w:p w14:paraId="3DEC902B">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0</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试剂不足提醒</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内置试剂不足5人份时设备自动提醒，同时用户可在软件相应位置根据需求自行设置</w:t>
      </w:r>
      <w:r>
        <w:rPr>
          <w:rFonts w:hint="eastAsia" w:ascii="宋体" w:hAnsi="宋体" w:eastAsia="宋体" w:cs="宋体"/>
          <w:snapToGrid w:val="0"/>
          <w:color w:val="auto"/>
          <w:kern w:val="0"/>
          <w:sz w:val="24"/>
          <w:szCs w:val="24"/>
          <w:lang w:eastAsia="zh-CN"/>
        </w:rPr>
        <w:t>；</w:t>
      </w:r>
    </w:p>
    <w:p w14:paraId="65028552">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信息输入</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设备内置条码扫描，支持试剂、样本自动扫描。同时设备也支持外置扫描器用于 LIS 连接上传</w:t>
      </w:r>
      <w:r>
        <w:rPr>
          <w:rFonts w:hint="eastAsia" w:ascii="宋体" w:hAnsi="宋体" w:eastAsia="宋体" w:cs="宋体"/>
          <w:snapToGrid w:val="0"/>
          <w:color w:val="auto"/>
          <w:kern w:val="0"/>
          <w:sz w:val="24"/>
          <w:szCs w:val="24"/>
          <w:lang w:eastAsia="zh-CN"/>
        </w:rPr>
        <w:t>；</w:t>
      </w:r>
    </w:p>
    <w:p w14:paraId="54B3DCCD">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数据传输</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支持多种数据传输方式，包括 USB 直接下载、局域网/互联网连接、报告直接打印以及 LIS 双向传输，可远程获取血栓弹力图实验结果及报告</w:t>
      </w:r>
      <w:r>
        <w:rPr>
          <w:rFonts w:hint="eastAsia" w:ascii="宋体" w:hAnsi="宋体" w:eastAsia="宋体" w:cs="宋体"/>
          <w:snapToGrid w:val="0"/>
          <w:color w:val="auto"/>
          <w:kern w:val="0"/>
          <w:sz w:val="24"/>
          <w:szCs w:val="24"/>
          <w:lang w:eastAsia="zh-CN"/>
        </w:rPr>
        <w:t>；</w:t>
      </w:r>
    </w:p>
    <w:p w14:paraId="184F84B9">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报告模式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以图形+指标的方式报告血栓弹力图实验结果， 同时实验报告附简 单凝血结论 。指标参数位置 、输出形式 、正常值范围均可根据临床 需要进行调整</w:t>
      </w:r>
      <w:r>
        <w:rPr>
          <w:rFonts w:hint="eastAsia" w:ascii="宋体" w:hAnsi="宋体" w:eastAsia="宋体" w:cs="宋体"/>
          <w:snapToGrid w:val="0"/>
          <w:color w:val="auto"/>
          <w:kern w:val="0"/>
          <w:sz w:val="24"/>
          <w:szCs w:val="24"/>
          <w:lang w:eastAsia="zh-CN"/>
        </w:rPr>
        <w:t>；</w:t>
      </w:r>
    </w:p>
    <w:p w14:paraId="0433F479">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急诊模式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设备预留急诊位置 8 个， 可在设备实验软件进行优先级选择</w:t>
      </w:r>
      <w:r>
        <w:rPr>
          <w:rFonts w:hint="eastAsia" w:ascii="宋体" w:hAnsi="宋体" w:eastAsia="宋体" w:cs="宋体"/>
          <w:snapToGrid w:val="0"/>
          <w:color w:val="auto"/>
          <w:kern w:val="0"/>
          <w:sz w:val="24"/>
          <w:szCs w:val="24"/>
          <w:lang w:eastAsia="zh-CN"/>
        </w:rPr>
        <w:t>；</w:t>
      </w:r>
    </w:p>
    <w:p w14:paraId="03E9A1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trike/>
          <w:dstrike w:val="0"/>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15、</w:t>
      </w:r>
      <w:r>
        <w:rPr>
          <w:rFonts w:hint="eastAsia" w:ascii="宋体" w:hAnsi="宋体" w:eastAsia="宋体" w:cs="宋体"/>
          <w:snapToGrid w:val="0"/>
          <w:color w:val="auto"/>
          <w:kern w:val="0"/>
          <w:sz w:val="24"/>
          <w:szCs w:val="24"/>
          <w:lang w:eastAsia="en-US"/>
        </w:rPr>
        <w:t>显示屏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15 寸高清触摸屏,分辨率</w:t>
      </w:r>
      <w:r>
        <w:rPr>
          <w:rFonts w:hint="eastAsia" w:ascii="宋体" w:hAnsi="宋体" w:eastAsia="宋体" w:cs="宋体"/>
          <w:snapToGrid w:val="0"/>
          <w:color w:val="auto"/>
          <w:kern w:val="0"/>
          <w:sz w:val="24"/>
          <w:szCs w:val="24"/>
          <w:lang w:eastAsia="zh-CN"/>
        </w:rPr>
        <w:t>支持</w:t>
      </w:r>
      <w:r>
        <w:rPr>
          <w:rFonts w:hint="eastAsia" w:ascii="宋体" w:hAnsi="宋体" w:eastAsia="宋体" w:cs="宋体"/>
          <w:snapToGrid w:val="0"/>
          <w:color w:val="auto"/>
          <w:kern w:val="0"/>
          <w:sz w:val="24"/>
          <w:szCs w:val="24"/>
          <w:lang w:eastAsia="en-US"/>
        </w:rPr>
        <w:t>1024*768， 支持戴手套操作</w:t>
      </w:r>
      <w:r>
        <w:rPr>
          <w:rFonts w:hint="eastAsia" w:ascii="宋体" w:hAnsi="宋体" w:eastAsia="宋体" w:cs="宋体"/>
          <w:snapToGrid w:val="0"/>
          <w:color w:val="auto"/>
          <w:kern w:val="0"/>
          <w:sz w:val="24"/>
          <w:szCs w:val="24"/>
          <w:lang w:eastAsia="zh-CN"/>
        </w:rPr>
        <w:t>；</w:t>
      </w:r>
    </w:p>
    <w:p w14:paraId="4F6D0E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6</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测试准确度</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不同通道测试质控品， 通道差结果符合 R≤15%， MA≤15%， angle ≤ 10% 。重复检测 10 次质控品，变异系数（ CV）结果符合 R≤15%， MA≤15%， angle≤10%</w:t>
      </w:r>
      <w:r>
        <w:rPr>
          <w:rFonts w:hint="eastAsia" w:ascii="宋体" w:hAnsi="宋体" w:eastAsia="宋体" w:cs="宋体"/>
          <w:snapToGrid w:val="0"/>
          <w:color w:val="auto"/>
          <w:kern w:val="0"/>
          <w:sz w:val="24"/>
          <w:szCs w:val="24"/>
          <w:lang w:eastAsia="zh-CN"/>
        </w:rPr>
        <w:t>；</w:t>
      </w:r>
    </w:p>
    <w:p w14:paraId="03A1E2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kern w:val="0"/>
          <w:sz w:val="24"/>
          <w:szCs w:val="24"/>
          <w:lang w:val="en-US" w:eastAsia="zh-CN"/>
        </w:rPr>
        <w:t>17</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仪器可比性</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正常样本检测结果应在正常参考区间内，异常样本检测结果应至少有一项在参考区间外。</w:t>
      </w:r>
    </w:p>
    <w:p w14:paraId="60DD06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18</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携带污染率</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R/min≤10%</w:t>
      </w:r>
      <w:r>
        <w:rPr>
          <w:rFonts w:hint="eastAsia" w:ascii="宋体" w:hAnsi="宋体" w:eastAsia="宋体" w:cs="宋体"/>
          <w:snapToGrid w:val="0"/>
          <w:color w:val="auto"/>
          <w:kern w:val="0"/>
          <w:sz w:val="24"/>
          <w:szCs w:val="24"/>
          <w:lang w:eastAsia="zh-CN"/>
        </w:rPr>
        <w:t>；</w:t>
      </w:r>
    </w:p>
    <w:p w14:paraId="7B7F86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19</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加样准确度</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最小加样量（20μL）：偏倚不超过±10%， 变异系数不超过3%； 最大加样量（1000μL）：偏倚不超过±5%， 变异系数不超过  2%</w:t>
      </w:r>
      <w:r>
        <w:rPr>
          <w:rFonts w:hint="eastAsia" w:ascii="宋体" w:hAnsi="宋体" w:eastAsia="宋体" w:cs="宋体"/>
          <w:snapToGrid w:val="0"/>
          <w:color w:val="auto"/>
          <w:kern w:val="0"/>
          <w:sz w:val="24"/>
          <w:szCs w:val="24"/>
          <w:lang w:eastAsia="zh-CN"/>
        </w:rPr>
        <w:t>；</w:t>
      </w:r>
    </w:p>
    <w:p w14:paraId="55378D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val="en-US" w:eastAsia="zh-CN"/>
        </w:rPr>
        <w:t>0</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产品功能</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能输入、查询和统计病人信息； 能实现  R 、MA 、Angle  等凝血相  关项目的检测分析和计算； 能实现  R 、MA 、Angle  等数值的保存、 记录和打印。</w:t>
      </w:r>
    </w:p>
    <w:p w14:paraId="212DAD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软件特点</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实时监控试验进程， 可以自动进行样品测量和数据处理， 用户可以 简单操作即可完成一次样本测试</w:t>
      </w:r>
      <w:r>
        <w:rPr>
          <w:rFonts w:hint="eastAsia" w:ascii="宋体" w:hAnsi="宋体" w:eastAsia="宋体" w:cs="宋体"/>
          <w:snapToGrid w:val="0"/>
          <w:color w:val="auto"/>
          <w:kern w:val="0"/>
          <w:sz w:val="24"/>
          <w:szCs w:val="24"/>
          <w:lang w:eastAsia="zh-CN"/>
        </w:rPr>
        <w:t>；</w:t>
      </w:r>
    </w:p>
    <w:p w14:paraId="284A56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开机时间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每次开机设备自动质检，开机时间≤30min</w:t>
      </w:r>
      <w:r>
        <w:rPr>
          <w:rFonts w:hint="eastAsia" w:ascii="宋体" w:hAnsi="宋体" w:eastAsia="宋体" w:cs="宋体"/>
          <w:snapToGrid w:val="0"/>
          <w:color w:val="auto"/>
          <w:kern w:val="0"/>
          <w:sz w:val="24"/>
          <w:szCs w:val="24"/>
          <w:lang w:eastAsia="zh-CN"/>
        </w:rPr>
        <w:t>；</w:t>
      </w:r>
    </w:p>
    <w:p w14:paraId="52EC37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预温时间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≤30min</w:t>
      </w:r>
      <w:r>
        <w:rPr>
          <w:rFonts w:hint="eastAsia" w:ascii="宋体" w:hAnsi="宋体" w:eastAsia="宋体" w:cs="宋体"/>
          <w:snapToGrid w:val="0"/>
          <w:color w:val="auto"/>
          <w:kern w:val="0"/>
          <w:sz w:val="24"/>
          <w:szCs w:val="24"/>
          <w:lang w:eastAsia="zh-CN"/>
        </w:rPr>
        <w:t>；</w:t>
      </w:r>
    </w:p>
    <w:p w14:paraId="116A09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数据接口</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采用FTP通信协议， 通过RJ45接口传输数据，并以.png 、.txt  等格式存储数据</w:t>
      </w:r>
      <w:r>
        <w:rPr>
          <w:rFonts w:hint="eastAsia" w:ascii="宋体" w:hAnsi="宋体" w:eastAsia="宋体" w:cs="宋体"/>
          <w:snapToGrid w:val="0"/>
          <w:color w:val="auto"/>
          <w:kern w:val="0"/>
          <w:sz w:val="24"/>
          <w:szCs w:val="24"/>
          <w:lang w:eastAsia="zh-CN"/>
        </w:rPr>
        <w:t>；</w:t>
      </w:r>
    </w:p>
    <w:p w14:paraId="6E0F16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25</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信息安全</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本设备使用前需用户输入密码进行账号登录，登录后才可获得所有操作功能授权</w:t>
      </w:r>
      <w:r>
        <w:rPr>
          <w:rFonts w:hint="eastAsia" w:ascii="宋体" w:hAnsi="宋体" w:eastAsia="宋体" w:cs="宋体"/>
          <w:snapToGrid w:val="0"/>
          <w:color w:val="auto"/>
          <w:kern w:val="0"/>
          <w:sz w:val="24"/>
          <w:szCs w:val="24"/>
          <w:lang w:eastAsia="zh-CN"/>
        </w:rPr>
        <w:t>。</w:t>
      </w:r>
    </w:p>
    <w:p w14:paraId="390F31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26</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连续工作时间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连续 24h 不间断测试质控品，R、MA、Angle 等项目的变异系数（CV） 结果均应≤15%</w:t>
      </w:r>
      <w:r>
        <w:rPr>
          <w:rFonts w:hint="eastAsia" w:ascii="宋体" w:hAnsi="宋体" w:eastAsia="宋体" w:cs="宋体"/>
          <w:snapToGrid w:val="0"/>
          <w:color w:val="auto"/>
          <w:kern w:val="0"/>
          <w:sz w:val="24"/>
          <w:szCs w:val="24"/>
          <w:lang w:eastAsia="zh-CN"/>
        </w:rPr>
        <w:t>；</w:t>
      </w:r>
    </w:p>
    <w:p w14:paraId="1A37E5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27</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正常工作条件</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环境温度10 ℃ ~30 ℃ ,相对湿度：30%~70%，大气压：86.0KPa~106.0KPa， 远离强电磁场干扰源，远离强振动干扰源</w:t>
      </w:r>
      <w:r>
        <w:rPr>
          <w:rFonts w:hint="eastAsia" w:ascii="宋体" w:hAnsi="宋体" w:eastAsia="宋体" w:cs="宋体"/>
          <w:snapToGrid w:val="0"/>
          <w:color w:val="auto"/>
          <w:kern w:val="0"/>
          <w:sz w:val="24"/>
          <w:szCs w:val="24"/>
          <w:lang w:eastAsia="zh-CN"/>
        </w:rPr>
        <w:t>；</w:t>
      </w:r>
    </w:p>
    <w:p w14:paraId="0F9CDA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28</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外置接口</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USB 接口， RJ45 网 口， VGA 口， HDMI 口， 支持 U 盘 、打印机、键盘、 鼠标等设备直接连接</w:t>
      </w:r>
      <w:r>
        <w:rPr>
          <w:rFonts w:hint="eastAsia" w:ascii="宋体" w:hAnsi="宋体" w:eastAsia="宋体" w:cs="宋体"/>
          <w:snapToGrid w:val="0"/>
          <w:color w:val="auto"/>
          <w:kern w:val="0"/>
          <w:sz w:val="24"/>
          <w:szCs w:val="24"/>
          <w:lang w:eastAsia="zh-CN"/>
        </w:rPr>
        <w:t>；</w:t>
      </w:r>
    </w:p>
    <w:p w14:paraId="32DBF9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29</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储存条件</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存储温度为-20℃~30℃； 相对湿度不超过 90%， 放置方向向上， 堆码层数极限为 1 个</w:t>
      </w:r>
      <w:r>
        <w:rPr>
          <w:rFonts w:hint="eastAsia" w:ascii="宋体" w:hAnsi="宋体" w:eastAsia="宋体" w:cs="宋体"/>
          <w:snapToGrid w:val="0"/>
          <w:color w:val="auto"/>
          <w:kern w:val="0"/>
          <w:sz w:val="24"/>
          <w:szCs w:val="24"/>
          <w:lang w:eastAsia="zh-CN"/>
        </w:rPr>
        <w:t>；</w:t>
      </w:r>
    </w:p>
    <w:p w14:paraId="5C0B973B">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五、全自动特定蛋白分析仪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751098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1.测试速度：≥280T/h</w:t>
      </w:r>
    </w:p>
    <w:p w14:paraId="2A0FC21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2.光学系统：激光光源</w:t>
      </w:r>
    </w:p>
    <w:p w14:paraId="2842F56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3.测试方法：散射速率法、终点法、两点终点法</w:t>
      </w:r>
    </w:p>
    <w:p w14:paraId="3CC9697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4.分析原理：散射比浊法、比色法</w:t>
      </w:r>
    </w:p>
    <w:p w14:paraId="3A75F4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5.样本种类：血清（浆）、全血、尿液、脑脊液、精浆、粪便溶解物等</w:t>
      </w:r>
    </w:p>
    <w:p w14:paraId="29328AB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6.稀释功能：样本自动稀释、自定义稀释、一键稀释</w:t>
      </w:r>
    </w:p>
    <w:p w14:paraId="5B71B5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7.试剂位：≥50个</w:t>
      </w:r>
    </w:p>
    <w:p w14:paraId="1DA3F4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8.样本位：≥70个</w:t>
      </w:r>
    </w:p>
    <w:p w14:paraId="4567834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9.反应杯：≥80个，机内自动清洗半永久反应杯</w:t>
      </w:r>
    </w:p>
    <w:p w14:paraId="75BB538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10.进样方式：轨道、圆盘、急诊进样</w:t>
      </w:r>
    </w:p>
    <w:p w14:paraId="728656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11.反应杯清洗：自动清洗，专业的蛋白清洗系统</w:t>
      </w:r>
    </w:p>
    <w:p w14:paraId="41327EB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12.急诊功能：随时插入急诊，带独立急诊位</w:t>
      </w:r>
    </w:p>
    <w:p w14:paraId="6FD32EC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13.操作模式：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15寸触控屏操作、键鼠操作</w:t>
      </w:r>
    </w:p>
    <w:p w14:paraId="1AF6568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14.前带监测：二次加抗原、二次加抗体、双光路光学前带监测</w:t>
      </w:r>
    </w:p>
    <w:p w14:paraId="1332679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15.条码扫描：有</w:t>
      </w:r>
    </w:p>
    <w:p w14:paraId="1830BDD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16.检测项目：风湿免疫，尿蛋白，脑脊液蛋白等</w:t>
      </w:r>
    </w:p>
    <w:p w14:paraId="2FD505D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17.双向通讯：有</w:t>
      </w:r>
    </w:p>
    <w:p w14:paraId="5DEC723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18.条码扫描：有</w:t>
      </w:r>
    </w:p>
    <w:p w14:paraId="2BA596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19.冷藏功能：有</w:t>
      </w:r>
    </w:p>
    <w:p w14:paraId="2FA3449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bCs/>
          <w:snapToGrid w:val="0"/>
          <w:color w:val="auto"/>
          <w:kern w:val="0"/>
          <w:sz w:val="24"/>
          <w:szCs w:val="24"/>
          <w:lang w:bidi="ar"/>
        </w:rPr>
      </w:pPr>
      <w:r>
        <w:rPr>
          <w:rFonts w:hint="eastAsia" w:ascii="宋体" w:hAnsi="宋体" w:eastAsia="宋体" w:cs="宋体"/>
          <w:color w:val="auto"/>
          <w:sz w:val="24"/>
          <w:szCs w:val="24"/>
        </w:rPr>
        <w:t>20.用水量：＜10L/小时</w:t>
      </w:r>
    </w:p>
    <w:p w14:paraId="11BD44B5">
      <w:pPr>
        <w:keepNext w:val="0"/>
        <w:keepLines w:val="0"/>
        <w:pageBreakBefore w:val="0"/>
        <w:kinsoku w:val="0"/>
        <w:overflowPunct/>
        <w:autoSpaceDE w:val="0"/>
        <w:autoSpaceDN w:val="0"/>
        <w:bidi w:val="0"/>
        <w:adjustRightInd w:val="0"/>
        <w:snapToGrid w:val="0"/>
        <w:spacing w:line="336" w:lineRule="auto"/>
        <w:ind w:firstLine="482" w:firstLineChars="200"/>
        <w:jc w:val="center"/>
        <w:textAlignment w:val="baseline"/>
        <w:rPr>
          <w:rFonts w:hint="eastAsia" w:ascii="宋体" w:hAnsi="宋体" w:eastAsia="宋体" w:cs="宋体"/>
          <w:b/>
          <w:bCs/>
          <w:snapToGrid w:val="0"/>
          <w:color w:val="auto"/>
          <w:kern w:val="0"/>
          <w:sz w:val="24"/>
          <w:szCs w:val="24"/>
          <w:lang w:bidi="ar"/>
        </w:rPr>
      </w:pPr>
      <w:r>
        <w:rPr>
          <w:rFonts w:hint="eastAsia" w:ascii="宋体" w:hAnsi="宋体" w:eastAsia="宋体" w:cs="宋体"/>
          <w:b/>
          <w:bCs/>
          <w:snapToGrid w:val="0"/>
          <w:color w:val="auto"/>
          <w:kern w:val="0"/>
          <w:sz w:val="24"/>
          <w:szCs w:val="24"/>
          <w:lang w:bidi="ar"/>
        </w:rPr>
        <w:t>六、糖化血红蛋白分析仪</w:t>
      </w:r>
      <w:r>
        <w:rPr>
          <w:rFonts w:hint="eastAsia" w:ascii="宋体" w:hAnsi="宋体" w:eastAsia="宋体" w:cs="宋体"/>
          <w:b/>
          <w:bCs/>
          <w:color w:val="auto"/>
          <w:sz w:val="24"/>
          <w:szCs w:val="24"/>
        </w:rPr>
        <w:t>技术参数要求</w:t>
      </w:r>
    </w:p>
    <w:p w14:paraId="4EF5873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1、检测原理：离子交换高效液相色谱法（HPLC）；</w:t>
      </w:r>
    </w:p>
    <w:p w14:paraId="1BB902B7">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2、检测模式: 糖化血红蛋白检测（可识别HbE, HbD, HbS，HbC四种血红蛋白变异体）；</w:t>
      </w:r>
    </w:p>
    <w:p w14:paraId="320F9BDC">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3、进样系统: ≥105个自动进样位，1个急诊位；</w:t>
      </w:r>
    </w:p>
    <w:p w14:paraId="1CA23768">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4、测试速度: 变异体模式检测≤60秒/样本；</w:t>
      </w:r>
    </w:p>
    <w:p w14:paraId="0763FA4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5、报告参数: HbA1c(可洗脱HbA1a、HbA1b、HbF、LA1c、HbA0、V_Win)；</w:t>
      </w:r>
    </w:p>
    <w:p w14:paraId="08435EC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6、重复性: CV≤1.5%；</w:t>
      </w:r>
    </w:p>
    <w:p w14:paraId="4073A520">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7、样本类型测试模式: 能提供常规全血模式、贫血模式、稀释血模式、校准模式、质控模式五种样本类型测试模式；</w:t>
      </w:r>
    </w:p>
    <w:p w14:paraId="741DDCE3">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8、条码扫描: 系统支持旋转扫描条形码功能；</w:t>
      </w:r>
    </w:p>
    <w:p w14:paraId="787426A8">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9、试管摇匀功能: 仪器支持试管颠倒摇匀功能；</w:t>
      </w:r>
    </w:p>
    <w:p w14:paraId="598E12FC">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10、报警功能: 具备高压报警、低压报警、耗材报警（洗脱液A，B，C溶血剂L、过滤器和层析柱余量不足）、风扇堵转报警等功能；</w:t>
      </w:r>
    </w:p>
    <w:p w14:paraId="42A6B62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七、全自动凝血分析仪技术参数要求</w:t>
      </w:r>
    </w:p>
    <w:p w14:paraId="425A593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1、检测原理：磁珠凝固法、发色底物法、免疫比浊法。</w:t>
      </w:r>
    </w:p>
    <w:p w14:paraId="7E9B121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2、测试项目：可检测PT、APTT、FIB、TT、D-Dimer、FDP、AT-III、LA、抗Xa、dTT、凝血因子、PC、PS、vWF等凝血相关项目。</w:t>
      </w:r>
    </w:p>
    <w:p w14:paraId="1146B20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3、最大速度：PT单项检测速度≥430T/h。</w:t>
      </w:r>
    </w:p>
    <w:p w14:paraId="417EE03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4、D-dimer测试速度</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D-dimer检测速度≥205 T/h。</w:t>
      </w:r>
    </w:p>
    <w:p w14:paraId="48F5773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AT-Ⅲ 测试速度</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AT-Ⅲ 检测速度≥270 T/h。</w:t>
      </w:r>
    </w:p>
    <w:p w14:paraId="0539951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5、综合速度：七项任意组合综合检测速度≥330T/h。 </w:t>
      </w:r>
    </w:p>
    <w:p w14:paraId="73AD775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6、检测通道：不低于20个检测通道；</w:t>
      </w:r>
    </w:p>
    <w:p w14:paraId="5E3A759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7、精密度：PT正常样本CV≤3.0%，异常样本≤5.0%                </w:t>
      </w:r>
    </w:p>
    <w:p w14:paraId="3D03C9A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APTT 正常样本CV≤3.0%，异常样本≤5.0%        </w:t>
      </w:r>
    </w:p>
    <w:p w14:paraId="1E31D77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FIB正常样本CV≤5.0%，异常样本≤10.0%             </w:t>
      </w:r>
    </w:p>
    <w:p w14:paraId="337B07D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TT 正常样本CV≤3.0%，异常样本≤5.0%            </w:t>
      </w:r>
    </w:p>
    <w:p w14:paraId="30C66F4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AT-Ⅲ正常样本CV≤5.0%，异常样本≤10.0%           </w:t>
      </w:r>
    </w:p>
    <w:p w14:paraId="76B1B39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D-Dimer正常样本CV≤7.5%，异常样本≤5.0% </w:t>
      </w:r>
    </w:p>
    <w:p w14:paraId="0C39208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8、正确度：FIB 测量的相对偏差不超过±10.0%                    </w:t>
      </w:r>
    </w:p>
    <w:p w14:paraId="63CFF45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AT-Ⅲ 测量的相对偏差不超过±10.0%                     </w:t>
      </w:r>
    </w:p>
    <w:p w14:paraId="77D7D13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D-Dimer 测量的相对偏差不超过±10.0% </w:t>
      </w:r>
    </w:p>
    <w:p w14:paraId="2CBF24A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9、线性测定FIB的线性范围：[0.7～7]g/L，                   </w:t>
      </w:r>
    </w:p>
    <w:p w14:paraId="7AC6654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测定AT-Ⅲ的线性范围：[20～140]%，             </w:t>
      </w:r>
    </w:p>
    <w:p w14:paraId="5C7A420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测定D-Dimer的线性范围：[0.25～16]μg/mL，</w:t>
      </w:r>
    </w:p>
    <w:p w14:paraId="787993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10、样本位：样本位≥100个，自动进样装置、自动加样装置，支持微量模式，支持扩展流水线进样；</w:t>
      </w:r>
    </w:p>
    <w:p w14:paraId="14987A4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11、预温位：预温位≥30个；</w:t>
      </w:r>
    </w:p>
    <w:p w14:paraId="2A9B153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12、温度控制：测试位和预温位的温度控制在37.0℃±1.0℃范围内；</w:t>
      </w:r>
    </w:p>
    <w:p w14:paraId="3ED9CCF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13、样本扫描：具有内置条码扫描装置，可以实时扫描样本的条码信息；样本支持随意放入，旋转扫码。自动识别CODE128,ITF25码制标本条码信息；</w:t>
      </w:r>
    </w:p>
    <w:p w14:paraId="38D9536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14、样本量预检：上机样本量监测，自动识别提示样本量不足样本；</w:t>
      </w:r>
    </w:p>
    <w:p w14:paraId="1CD4955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15、HIL样本管理</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：磁珠凝固法可直接对HIL样本进行检测且结果不受干扰；</w:t>
      </w:r>
    </w:p>
    <w:p w14:paraId="3F58139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highlight w:val="none"/>
          <w:lang w:val="en-US" w:eastAsia="zh-CN"/>
        </w:rPr>
        <w:t>试剂位：≥57个冷藏试剂位，试剂位放置温度≤16℃;自动试剂位摇匀功能</w:t>
      </w:r>
      <w:r>
        <w:rPr>
          <w:rFonts w:hint="eastAsia" w:ascii="宋体" w:hAnsi="宋体" w:eastAsia="宋体" w:cs="宋体"/>
          <w:color w:val="auto"/>
          <w:sz w:val="24"/>
          <w:szCs w:val="24"/>
          <w:lang w:val="en-US" w:eastAsia="zh-CN"/>
        </w:rPr>
        <w:t>；</w:t>
      </w:r>
    </w:p>
    <w:p w14:paraId="0CE79EC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17、试剂管理：试剂条码识别及自动加载，试剂余量监测，多瓶试剂自动切换，非接触式试剂混匀，试剂自动复溶，试剂位水冷散热及冷凝水自动排除，试剂架可独立取出冷藏；</w:t>
      </w:r>
    </w:p>
    <w:p w14:paraId="1190216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18、加样针：三针三臂独立运行，具有立体防撞、液面感应以及温度自动补偿功能；</w:t>
      </w:r>
    </w:p>
    <w:p w14:paraId="485A50E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19、闭盖穿刺：样本针具有液位感应和优化的闭盖穿刺功能；适应不同真空采血管；</w:t>
      </w:r>
    </w:p>
    <w:p w14:paraId="6B64410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20、急诊检测：独立急诊位≥7，专用进样通道，随时优先急诊样本；</w:t>
      </w:r>
    </w:p>
    <w:p w14:paraId="61A0DEF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21、自动复检：高值样本自动重稀释，异常结果提醒及自动重测；</w:t>
      </w:r>
    </w:p>
    <w:p w14:paraId="4FEEFE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22、反应杯：杯盘式一次性载入≥1000个反应杯，不停机更换耗材；</w:t>
      </w:r>
    </w:p>
    <w:p w14:paraId="3CE84D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23、LED光源</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LED通道一致性好，700NM、405NM波长检测；</w:t>
      </w:r>
    </w:p>
    <w:p w14:paraId="25763F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24、定标功能仪器具备自动定标功能，支持预定标模式，试剂标线参数自动写入数据库，随试剂批号自动调用；</w:t>
      </w:r>
    </w:p>
    <w:p w14:paraId="32F3DA4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25、APTT纠正试验：支持APTT纠正实验自动检测；</w:t>
      </w:r>
    </w:p>
    <w:p w14:paraId="49244FB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26、智能监测：加样针防撞监测，抓杯监测，液路压力监测，堵针监测，运行监测；</w:t>
      </w:r>
    </w:p>
    <w:p w14:paraId="3B9683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27、耗材管理：耗材（测试杯、试剂、清洗液）信息显示及缺少耗材预警，垃圾筐清理提醒，不停机更换耗材；</w:t>
      </w:r>
    </w:p>
    <w:p w14:paraId="26E5FF1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28、质控体系：具有L-J 及Westgard 质控功能；</w:t>
      </w:r>
    </w:p>
    <w:p w14:paraId="7327218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29、结果管理：可根据日期、样本号等条件自动进行测试结果查询并可进行删除、导出操作，测试结果可上传、导出或通过外置打印机打印，测试项目数量统计；</w:t>
      </w:r>
    </w:p>
    <w:p w14:paraId="61D2C4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30、数据储存：自动存储测试结果及图形、质控数据及图形、定标数据及图形；</w:t>
      </w:r>
    </w:p>
    <w:p w14:paraId="06EC3D37">
      <w:pPr>
        <w:keepNext w:val="0"/>
        <w:keepLines w:val="0"/>
        <w:pageBreakBefore w:val="0"/>
        <w:overflowPunct/>
        <w:bidi w:val="0"/>
        <w:adjustRightInd w:val="0"/>
        <w:snapToGrid w:val="0"/>
        <w:spacing w:line="336"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八、自动蛋白印迹仪技术参数要求</w:t>
      </w:r>
    </w:p>
    <w:p w14:paraId="57BC4159">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、膜条容量： ≥20条</w:t>
      </w:r>
    </w:p>
    <w:p w14:paraId="57C26858">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、液体分配通道： ≥5通道</w:t>
      </w:r>
    </w:p>
    <w:p w14:paraId="29ED21A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、孵育温度：可调</w:t>
      </w:r>
    </w:p>
    <w:p w14:paraId="58BDFEC3">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、可编程测试项： ≥10项</w:t>
      </w:r>
    </w:p>
    <w:p w14:paraId="6E505D7E">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九、全自动</w:t>
      </w:r>
      <w:r>
        <w:rPr>
          <w:rFonts w:hint="eastAsia" w:ascii="宋体" w:hAnsi="宋体" w:eastAsia="宋体" w:cs="宋体"/>
          <w:b/>
          <w:color w:val="auto"/>
          <w:sz w:val="24"/>
          <w:szCs w:val="24"/>
          <w:highlight w:val="none"/>
        </w:rPr>
        <w:t>精子质量分析仪</w:t>
      </w:r>
      <w:r>
        <w:rPr>
          <w:rFonts w:hint="eastAsia"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要求</w:t>
      </w:r>
    </w:p>
    <w:p w14:paraId="23A38F9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p>
    <w:p w14:paraId="0C34BD8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 全自动扫描分析：</w:t>
      </w:r>
      <w:r>
        <w:rPr>
          <w:rFonts w:hint="eastAsia" w:ascii="宋体" w:hAnsi="宋体" w:eastAsia="宋体" w:cs="宋体"/>
          <w:bCs/>
          <w:color w:val="auto"/>
          <w:sz w:val="24"/>
          <w:szCs w:val="24"/>
          <w:lang w:val="en-US" w:eastAsia="zh-CN"/>
        </w:rPr>
        <w:t>显微镜自动聚焦、自动转换物镜、光源自动调节，自动</w:t>
      </w:r>
      <w:r>
        <w:rPr>
          <w:rFonts w:hint="eastAsia" w:ascii="宋体" w:hAnsi="宋体" w:eastAsia="宋体" w:cs="宋体"/>
          <w:bCs/>
          <w:color w:val="auto"/>
          <w:sz w:val="24"/>
          <w:szCs w:val="24"/>
        </w:rPr>
        <w:t>采集精子动态视频与形态学图像，已拍摄图像视野可坐标追溯。</w:t>
      </w:r>
    </w:p>
    <w:p w14:paraId="5ABB098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自动聚焦扫描时，精子静态图像清晰率≥9</w:t>
      </w:r>
      <w:r>
        <w:rPr>
          <w:rFonts w:hint="eastAsia" w:ascii="宋体" w:hAnsi="宋体" w:eastAsia="宋体" w:cs="宋体"/>
          <w:color w:val="auto"/>
          <w:sz w:val="24"/>
          <w:szCs w:val="24"/>
          <w:lang w:val="en-US" w:eastAsia="zh-CN"/>
        </w:rPr>
        <w:t>9</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（需提供医疗器械产品注册</w:t>
      </w:r>
      <w:r>
        <w:rPr>
          <w:rFonts w:hint="eastAsia" w:ascii="宋体" w:hAnsi="宋体" w:eastAsia="宋体" w:cs="宋体"/>
          <w:color w:val="auto"/>
          <w:kern w:val="0"/>
          <w:sz w:val="24"/>
          <w:szCs w:val="24"/>
          <w:lang w:val="en-US" w:eastAsia="zh-CN"/>
        </w:rPr>
        <w:t>检验报告</w:t>
      </w:r>
      <w:r>
        <w:rPr>
          <w:rFonts w:hint="eastAsia" w:ascii="宋体" w:hAnsi="宋体" w:eastAsia="宋体" w:cs="宋体"/>
          <w:bCs/>
          <w:color w:val="auto"/>
          <w:sz w:val="24"/>
          <w:szCs w:val="24"/>
        </w:rPr>
        <w:t>）</w:t>
      </w:r>
    </w:p>
    <w:p w14:paraId="45F5C44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具有一次性精子计数池或Makler计数板采集选择模式。</w:t>
      </w:r>
    </w:p>
    <w:p w14:paraId="1CC0C8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精子动力学自动聚焦分析</w:t>
      </w:r>
      <w:r>
        <w:rPr>
          <w:rFonts w:hint="eastAsia" w:ascii="宋体" w:hAnsi="宋体" w:eastAsia="宋体" w:cs="宋体"/>
          <w:bCs/>
          <w:color w:val="auto"/>
          <w:sz w:val="24"/>
          <w:szCs w:val="24"/>
        </w:rPr>
        <w:t>：精子浓度、精子总数、PR(a+b级)(%)、PR(a+b级)精子浓度、PR(a+b级)精子总数、NP(c级)(%)、NP(c级)精子浓度、NP(c级)精子总数、IM(d级)(%)、IM(d级)精子浓度、IM(d级)精子总数、总活力(PR+NP)(%)、PR+NP 浓度、PR+NP总数、直线浓度、直线活率、快速直线浓度、快速直线活率、LIN直线性、WOB摆动性、STR前向性、a级(%)、a级精子浓度、a级精子总数、b级(%)、b级精子浓度、b级精子总数、圆细胞浓度、圆细胞总数。</w:t>
      </w:r>
      <w:r>
        <w:rPr>
          <w:rFonts w:hint="eastAsia" w:ascii="宋体" w:hAnsi="宋体" w:eastAsia="宋体" w:cs="宋体"/>
          <w:bCs/>
          <w:color w:val="auto"/>
          <w:sz w:val="24"/>
          <w:szCs w:val="24"/>
          <w:lang w:val="en-US" w:eastAsia="zh-CN"/>
        </w:rPr>
        <w:t>a级被检个数、b级被检个数、PR(a+b级)被检个数、NP(c级)被检个数、IM(d级)被检个数、直线运动精子数、快速直线数、被检总数、PR+NP被检个数。VAP平均路径速率、VCL曲线速率、VSL直线速率、ALH侧摆幅度、MAD平均角位移。</w:t>
      </w:r>
    </w:p>
    <w:p w14:paraId="4996500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具备形态学自动分析功能，可识别分析</w:t>
      </w:r>
      <w:r>
        <w:rPr>
          <w:rFonts w:hint="eastAsia" w:ascii="宋体" w:hAnsi="宋体" w:eastAsia="宋体" w:cs="宋体"/>
          <w:bCs/>
          <w:color w:val="auto"/>
          <w:sz w:val="24"/>
          <w:szCs w:val="24"/>
          <w:lang w:val="en-US" w:eastAsia="zh-CN"/>
        </w:rPr>
        <w:t>分析精子数、正常形态、异常形态、临界形态、头部及其分类、中段及其分类、主段（尾部）及其分类，顶体等。</w:t>
      </w:r>
    </w:p>
    <w:p w14:paraId="0C10A5C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 具备精子DNA碎片分析功能，</w:t>
      </w:r>
      <w:r>
        <w:rPr>
          <w:rFonts w:hint="eastAsia" w:ascii="宋体" w:hAnsi="宋体" w:eastAsia="宋体" w:cs="宋体"/>
          <w:bCs/>
          <w:color w:val="auto"/>
          <w:sz w:val="24"/>
          <w:szCs w:val="24"/>
          <w:lang w:val="en-US" w:eastAsia="zh-CN"/>
        </w:rPr>
        <w:t>具有SCD法或可选择荧光AO法进行DFI检测，精准分类样本中低/中/高DNA损伤程度。</w:t>
      </w:r>
    </w:p>
    <w:p w14:paraId="0C3965D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可识别分析</w:t>
      </w:r>
      <w:r>
        <w:rPr>
          <w:rFonts w:hint="eastAsia" w:ascii="宋体" w:hAnsi="宋体" w:eastAsia="宋体" w:cs="宋体"/>
          <w:bCs/>
          <w:color w:val="auto"/>
          <w:sz w:val="24"/>
          <w:szCs w:val="24"/>
          <w:lang w:val="en-US" w:eastAsia="zh-CN"/>
        </w:rPr>
        <w:t>精子DNA碎片率、精子DNA完整率</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自动分析项目包括正常精子、大晕轮精子、中晕轮精子、小晕轮精子、无晕轮精子。</w:t>
      </w:r>
    </w:p>
    <w:p w14:paraId="211CED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.可任意切换世界卫生组织人类精液检查与处理实验室手册第四版、第五版和第六版的标准。</w:t>
      </w:r>
    </w:p>
    <w:p w14:paraId="037A19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精子动力学分析</w:t>
      </w:r>
    </w:p>
    <w:p w14:paraId="640083D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（1）精子前向运动PR符合率≥9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999D8E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（2）精子非前向运动NP符合率≥9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774538A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（3）精子不活动IM符合率≥9</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p>
    <w:p w14:paraId="18E3A76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 精子形态学分析</w:t>
      </w:r>
      <w:r>
        <w:rPr>
          <w:rFonts w:hint="eastAsia" w:ascii="宋体" w:hAnsi="宋体" w:eastAsia="宋体" w:cs="宋体"/>
          <w:color w:val="auto"/>
          <w:kern w:val="0"/>
          <w:sz w:val="24"/>
          <w:szCs w:val="24"/>
        </w:rPr>
        <w:t>（需提供医疗器械产品注册</w:t>
      </w:r>
      <w:r>
        <w:rPr>
          <w:rFonts w:hint="eastAsia" w:ascii="宋体" w:hAnsi="宋体" w:eastAsia="宋体" w:cs="宋体"/>
          <w:color w:val="auto"/>
          <w:kern w:val="0"/>
          <w:sz w:val="24"/>
          <w:szCs w:val="24"/>
          <w:lang w:val="en-US" w:eastAsia="zh-CN"/>
        </w:rPr>
        <w:t>检验报告</w:t>
      </w:r>
      <w:r>
        <w:rPr>
          <w:rFonts w:hint="eastAsia" w:ascii="宋体" w:hAnsi="宋体" w:eastAsia="宋体" w:cs="宋体"/>
          <w:color w:val="auto"/>
          <w:kern w:val="0"/>
          <w:sz w:val="24"/>
          <w:szCs w:val="24"/>
        </w:rPr>
        <w:t>）</w:t>
      </w:r>
    </w:p>
    <w:p w14:paraId="741AB03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（1）正常形态精子分析</w:t>
      </w:r>
      <w:r>
        <w:rPr>
          <w:rFonts w:hint="eastAsia" w:ascii="宋体" w:hAnsi="宋体" w:eastAsia="宋体" w:cs="宋体"/>
          <w:bCs/>
          <w:color w:val="auto"/>
          <w:sz w:val="24"/>
          <w:szCs w:val="24"/>
          <w:lang w:val="en-US" w:eastAsia="zh-CN"/>
        </w:rPr>
        <w:t>识别</w:t>
      </w:r>
      <w:r>
        <w:rPr>
          <w:rFonts w:hint="eastAsia" w:ascii="宋体" w:hAnsi="宋体" w:eastAsia="宋体" w:cs="宋体"/>
          <w:bCs/>
          <w:color w:val="auto"/>
          <w:sz w:val="24"/>
          <w:szCs w:val="24"/>
        </w:rPr>
        <w:t>符合率≥98%；</w:t>
      </w:r>
    </w:p>
    <w:p w14:paraId="3DF43E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（2）异常形态精子分析符合率≥9</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p>
    <w:p w14:paraId="4F9959E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w:t>
      </w:r>
      <w:r>
        <w:rPr>
          <w:rFonts w:hint="eastAsia" w:ascii="宋体" w:hAnsi="宋体" w:eastAsia="宋体" w:cs="宋体"/>
          <w:bCs/>
          <w:color w:val="auto"/>
          <w:kern w:val="2"/>
          <w:sz w:val="24"/>
          <w:szCs w:val="24"/>
          <w:lang w:val="en-US" w:eastAsia="zh-CN" w:bidi="ar-SA"/>
        </w:rPr>
        <w:t>锥形头精子</w:t>
      </w:r>
      <w:r>
        <w:rPr>
          <w:rFonts w:hint="eastAsia" w:ascii="宋体" w:hAnsi="宋体" w:eastAsia="宋体" w:cs="宋体"/>
          <w:bCs/>
          <w:color w:val="auto"/>
          <w:sz w:val="24"/>
          <w:szCs w:val="24"/>
        </w:rPr>
        <w:t>分析</w:t>
      </w:r>
      <w:r>
        <w:rPr>
          <w:rFonts w:hint="eastAsia" w:ascii="宋体" w:hAnsi="宋体" w:eastAsia="宋体" w:cs="宋体"/>
          <w:bCs/>
          <w:color w:val="auto"/>
          <w:kern w:val="2"/>
          <w:sz w:val="24"/>
          <w:szCs w:val="24"/>
          <w:lang w:val="en-US" w:eastAsia="zh-CN" w:bidi="ar-SA"/>
        </w:rPr>
        <w:t>符合率</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98%</w:t>
      </w:r>
      <w:r>
        <w:rPr>
          <w:rFonts w:hint="eastAsia" w:ascii="宋体" w:hAnsi="宋体" w:eastAsia="宋体" w:cs="宋体"/>
          <w:bCs/>
          <w:color w:val="auto"/>
          <w:sz w:val="24"/>
          <w:szCs w:val="24"/>
          <w:lang w:eastAsia="zh-CN"/>
        </w:rPr>
        <w:t>；</w:t>
      </w:r>
    </w:p>
    <w:p w14:paraId="6A3724C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梨形头精子</w:t>
      </w:r>
      <w:r>
        <w:rPr>
          <w:rFonts w:hint="eastAsia" w:ascii="宋体" w:hAnsi="宋体" w:eastAsia="宋体" w:cs="宋体"/>
          <w:bCs/>
          <w:color w:val="auto"/>
          <w:sz w:val="24"/>
          <w:szCs w:val="24"/>
        </w:rPr>
        <w:t>分析</w:t>
      </w:r>
      <w:r>
        <w:rPr>
          <w:rFonts w:hint="eastAsia" w:ascii="宋体" w:hAnsi="宋体" w:eastAsia="宋体" w:cs="宋体"/>
          <w:bCs/>
          <w:color w:val="auto"/>
          <w:kern w:val="2"/>
          <w:sz w:val="24"/>
          <w:szCs w:val="24"/>
          <w:lang w:val="en-US" w:eastAsia="zh-CN" w:bidi="ar-SA"/>
        </w:rPr>
        <w:t>符合率</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98%</w:t>
      </w:r>
      <w:r>
        <w:rPr>
          <w:rFonts w:hint="eastAsia" w:ascii="宋体" w:hAnsi="宋体" w:eastAsia="宋体" w:cs="宋体"/>
          <w:bCs/>
          <w:color w:val="auto"/>
          <w:sz w:val="24"/>
          <w:szCs w:val="24"/>
          <w:lang w:eastAsia="zh-CN"/>
        </w:rPr>
        <w:t>；</w:t>
      </w:r>
    </w:p>
    <w:p w14:paraId="34DDD51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圆形精子</w:t>
      </w:r>
      <w:r>
        <w:rPr>
          <w:rFonts w:hint="eastAsia" w:ascii="宋体" w:hAnsi="宋体" w:eastAsia="宋体" w:cs="宋体"/>
          <w:bCs/>
          <w:color w:val="auto"/>
          <w:sz w:val="24"/>
          <w:szCs w:val="24"/>
        </w:rPr>
        <w:t>分析</w:t>
      </w:r>
      <w:r>
        <w:rPr>
          <w:rFonts w:hint="eastAsia" w:ascii="宋体" w:hAnsi="宋体" w:eastAsia="宋体" w:cs="宋体"/>
          <w:bCs/>
          <w:color w:val="auto"/>
          <w:kern w:val="2"/>
          <w:sz w:val="24"/>
          <w:szCs w:val="24"/>
          <w:lang w:val="en-US" w:eastAsia="zh-CN" w:bidi="ar-SA"/>
        </w:rPr>
        <w:t>符合率</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98%</w:t>
      </w:r>
      <w:r>
        <w:rPr>
          <w:rFonts w:hint="eastAsia" w:ascii="宋体" w:hAnsi="宋体" w:eastAsia="宋体" w:cs="宋体"/>
          <w:bCs/>
          <w:color w:val="auto"/>
          <w:sz w:val="24"/>
          <w:szCs w:val="24"/>
          <w:lang w:eastAsia="zh-CN"/>
        </w:rPr>
        <w:t>；</w:t>
      </w:r>
    </w:p>
    <w:p w14:paraId="52C625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颈部和中段异常精子</w:t>
      </w:r>
      <w:r>
        <w:rPr>
          <w:rFonts w:hint="eastAsia" w:ascii="宋体" w:hAnsi="宋体" w:eastAsia="宋体" w:cs="宋体"/>
          <w:bCs/>
          <w:color w:val="auto"/>
          <w:sz w:val="24"/>
          <w:szCs w:val="24"/>
        </w:rPr>
        <w:t>分析</w:t>
      </w:r>
      <w:r>
        <w:rPr>
          <w:rFonts w:hint="eastAsia" w:ascii="宋体" w:hAnsi="宋体" w:eastAsia="宋体" w:cs="宋体"/>
          <w:bCs/>
          <w:color w:val="auto"/>
          <w:kern w:val="2"/>
          <w:sz w:val="24"/>
          <w:szCs w:val="24"/>
          <w:lang w:val="en-US" w:eastAsia="zh-CN" w:bidi="ar-SA"/>
        </w:rPr>
        <w:t>符合率</w:t>
      </w:r>
      <w:r>
        <w:rPr>
          <w:rFonts w:hint="eastAsia" w:ascii="宋体" w:hAnsi="宋体" w:eastAsia="宋体" w:cs="宋体"/>
          <w:bCs/>
          <w:color w:val="auto"/>
          <w:sz w:val="24"/>
          <w:szCs w:val="24"/>
        </w:rPr>
        <w:t>≥</w:t>
      </w:r>
      <w:r>
        <w:rPr>
          <w:rFonts w:hint="eastAsia" w:ascii="宋体" w:hAnsi="宋体" w:eastAsia="宋体" w:cs="宋体"/>
          <w:bCs/>
          <w:color w:val="auto"/>
          <w:kern w:val="2"/>
          <w:sz w:val="24"/>
          <w:szCs w:val="24"/>
          <w:lang w:val="en-US" w:eastAsia="zh-CN" w:bidi="ar-SA"/>
        </w:rPr>
        <w:t>98%</w:t>
      </w:r>
      <w:r>
        <w:rPr>
          <w:rFonts w:hint="eastAsia" w:ascii="宋体" w:hAnsi="宋体" w:eastAsia="宋体" w:cs="宋体"/>
          <w:bCs/>
          <w:color w:val="auto"/>
          <w:sz w:val="24"/>
          <w:szCs w:val="24"/>
          <w:lang w:eastAsia="zh-CN"/>
        </w:rPr>
        <w:t>；</w:t>
      </w:r>
    </w:p>
    <w:p w14:paraId="70CCB02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 精子DNA碎片分析</w:t>
      </w:r>
    </w:p>
    <w:p w14:paraId="4D1B8FF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（1）精子DNA碎片个数</w:t>
      </w:r>
      <w:r>
        <w:rPr>
          <w:rFonts w:hint="eastAsia" w:ascii="宋体" w:hAnsi="宋体" w:eastAsia="宋体" w:cs="宋体"/>
          <w:color w:val="auto"/>
          <w:sz w:val="24"/>
          <w:szCs w:val="24"/>
          <w:lang w:val="en-US" w:eastAsia="zh-CN"/>
        </w:rPr>
        <w:t>识别</w:t>
      </w:r>
      <w:r>
        <w:rPr>
          <w:rFonts w:hint="eastAsia" w:ascii="宋体" w:hAnsi="宋体" w:eastAsia="宋体" w:cs="宋体"/>
          <w:color w:val="auto"/>
          <w:sz w:val="24"/>
          <w:szCs w:val="24"/>
        </w:rPr>
        <w:t>符合率≥9</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17B5CD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存在</w:t>
      </w:r>
      <w:r>
        <w:rPr>
          <w:rFonts w:hint="eastAsia" w:ascii="宋体" w:hAnsi="宋体" w:eastAsia="宋体" w:cs="宋体"/>
          <w:color w:val="auto"/>
          <w:sz w:val="24"/>
          <w:szCs w:val="24"/>
        </w:rPr>
        <w:t>DNA碎片</w:t>
      </w:r>
      <w:r>
        <w:rPr>
          <w:rFonts w:hint="eastAsia" w:ascii="宋体" w:hAnsi="宋体" w:eastAsia="宋体" w:cs="宋体"/>
          <w:color w:val="auto"/>
          <w:sz w:val="24"/>
          <w:szCs w:val="24"/>
          <w:lang w:val="en-US" w:eastAsia="zh-CN"/>
        </w:rPr>
        <w:t>精子识别</w:t>
      </w:r>
      <w:r>
        <w:rPr>
          <w:rFonts w:hint="eastAsia" w:ascii="宋体" w:hAnsi="宋体" w:eastAsia="宋体" w:cs="宋体"/>
          <w:color w:val="auto"/>
          <w:sz w:val="24"/>
          <w:szCs w:val="24"/>
        </w:rPr>
        <w:t>符合率≥9</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p>
    <w:p w14:paraId="4BC8FD4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无</w:t>
      </w:r>
      <w:r>
        <w:rPr>
          <w:rFonts w:hint="eastAsia" w:ascii="宋体" w:hAnsi="宋体" w:eastAsia="宋体" w:cs="宋体"/>
          <w:color w:val="auto"/>
          <w:sz w:val="24"/>
          <w:szCs w:val="24"/>
        </w:rPr>
        <w:t>DNA碎片</w:t>
      </w:r>
      <w:r>
        <w:rPr>
          <w:rFonts w:hint="eastAsia" w:ascii="宋体" w:hAnsi="宋体" w:eastAsia="宋体" w:cs="宋体"/>
          <w:color w:val="auto"/>
          <w:sz w:val="24"/>
          <w:szCs w:val="24"/>
          <w:lang w:val="en-US" w:eastAsia="zh-CN"/>
        </w:rPr>
        <w:t>精子识别</w:t>
      </w:r>
      <w:r>
        <w:rPr>
          <w:rFonts w:hint="eastAsia" w:ascii="宋体" w:hAnsi="宋体" w:eastAsia="宋体" w:cs="宋体"/>
          <w:color w:val="auto"/>
          <w:sz w:val="24"/>
          <w:szCs w:val="24"/>
        </w:rPr>
        <w:t>符合率≥9</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p>
    <w:p w14:paraId="426480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2.精子形态学</w:t>
      </w:r>
      <w:r>
        <w:rPr>
          <w:rFonts w:hint="eastAsia" w:ascii="宋体" w:hAnsi="宋体" w:eastAsia="宋体" w:cs="宋体"/>
          <w:color w:val="auto"/>
          <w:sz w:val="24"/>
          <w:szCs w:val="24"/>
        </w:rPr>
        <w:t>分析</w:t>
      </w:r>
      <w:r>
        <w:rPr>
          <w:rFonts w:hint="eastAsia" w:ascii="宋体" w:hAnsi="宋体" w:eastAsia="宋体" w:cs="宋体"/>
          <w:bCs/>
          <w:color w:val="auto"/>
          <w:sz w:val="24"/>
          <w:szCs w:val="24"/>
        </w:rPr>
        <w:t>杂质误认率：分析仪</w:t>
      </w:r>
      <w:r>
        <w:rPr>
          <w:rFonts w:hint="eastAsia" w:ascii="宋体" w:hAnsi="宋体" w:eastAsia="宋体" w:cs="宋体"/>
          <w:bCs/>
          <w:color w:val="auto"/>
          <w:sz w:val="24"/>
          <w:szCs w:val="24"/>
          <w:lang w:val="en-US" w:eastAsia="zh-CN"/>
        </w:rPr>
        <w:t>检测结果的</w:t>
      </w:r>
      <w:r>
        <w:rPr>
          <w:rFonts w:hint="eastAsia" w:ascii="宋体" w:hAnsi="宋体" w:eastAsia="宋体" w:cs="宋体"/>
          <w:bCs/>
          <w:color w:val="auto"/>
          <w:sz w:val="24"/>
          <w:szCs w:val="24"/>
        </w:rPr>
        <w:t>杂质误认率≤</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（需提供医疗器械产品注册</w:t>
      </w:r>
      <w:r>
        <w:rPr>
          <w:rFonts w:hint="eastAsia" w:ascii="宋体" w:hAnsi="宋体" w:eastAsia="宋体" w:cs="宋体"/>
          <w:color w:val="auto"/>
          <w:kern w:val="0"/>
          <w:sz w:val="24"/>
          <w:szCs w:val="24"/>
          <w:lang w:val="en-US" w:eastAsia="zh-CN"/>
        </w:rPr>
        <w:t>检验报告</w:t>
      </w:r>
      <w:r>
        <w:rPr>
          <w:rFonts w:hint="eastAsia" w:ascii="宋体" w:hAnsi="宋体" w:eastAsia="宋体" w:cs="宋体"/>
          <w:color w:val="auto"/>
          <w:kern w:val="0"/>
          <w:sz w:val="24"/>
          <w:szCs w:val="24"/>
        </w:rPr>
        <w:t>）</w:t>
      </w:r>
    </w:p>
    <w:p w14:paraId="676B5D3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3.精子</w:t>
      </w:r>
      <w:r>
        <w:rPr>
          <w:rFonts w:hint="eastAsia" w:ascii="宋体" w:hAnsi="宋体" w:eastAsia="宋体" w:cs="宋体"/>
          <w:color w:val="auto"/>
          <w:sz w:val="24"/>
          <w:szCs w:val="24"/>
        </w:rPr>
        <w:t>DNA碎片分析</w:t>
      </w:r>
      <w:r>
        <w:rPr>
          <w:rFonts w:hint="eastAsia" w:ascii="宋体" w:hAnsi="宋体" w:eastAsia="宋体" w:cs="宋体"/>
          <w:bCs/>
          <w:color w:val="auto"/>
          <w:sz w:val="24"/>
          <w:szCs w:val="24"/>
        </w:rPr>
        <w:t>杂质误认率：分析仪</w:t>
      </w:r>
      <w:r>
        <w:rPr>
          <w:rFonts w:hint="eastAsia" w:ascii="宋体" w:hAnsi="宋体" w:eastAsia="宋体" w:cs="宋体"/>
          <w:bCs/>
          <w:color w:val="auto"/>
          <w:sz w:val="24"/>
          <w:szCs w:val="24"/>
          <w:lang w:val="en-US" w:eastAsia="zh-CN"/>
        </w:rPr>
        <w:t>检测结果的</w:t>
      </w:r>
      <w:r>
        <w:rPr>
          <w:rFonts w:hint="eastAsia" w:ascii="宋体" w:hAnsi="宋体" w:eastAsia="宋体" w:cs="宋体"/>
          <w:bCs/>
          <w:color w:val="auto"/>
          <w:sz w:val="24"/>
          <w:szCs w:val="24"/>
        </w:rPr>
        <w:t>杂质误认率≤</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（需提供医疗器械产品注册</w:t>
      </w:r>
      <w:r>
        <w:rPr>
          <w:rFonts w:hint="eastAsia" w:ascii="宋体" w:hAnsi="宋体" w:eastAsia="宋体" w:cs="宋体"/>
          <w:color w:val="auto"/>
          <w:kern w:val="0"/>
          <w:sz w:val="24"/>
          <w:szCs w:val="24"/>
          <w:lang w:val="en-US" w:eastAsia="zh-CN"/>
        </w:rPr>
        <w:t>检验报告</w:t>
      </w:r>
      <w:r>
        <w:rPr>
          <w:rFonts w:hint="eastAsia" w:ascii="宋体" w:hAnsi="宋体" w:eastAsia="宋体" w:cs="宋体"/>
          <w:color w:val="auto"/>
          <w:kern w:val="0"/>
          <w:sz w:val="24"/>
          <w:szCs w:val="24"/>
        </w:rPr>
        <w:t>）</w:t>
      </w:r>
    </w:p>
    <w:p w14:paraId="75F62C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重复性</w:t>
      </w:r>
      <w:r>
        <w:rPr>
          <w:rFonts w:hint="eastAsia" w:ascii="宋体" w:hAnsi="宋体" w:eastAsia="宋体" w:cs="宋体"/>
          <w:color w:val="auto"/>
          <w:kern w:val="0"/>
          <w:sz w:val="24"/>
          <w:szCs w:val="24"/>
        </w:rPr>
        <w:t>（需提供医疗器械注册</w:t>
      </w:r>
      <w:r>
        <w:rPr>
          <w:rFonts w:hint="eastAsia" w:ascii="宋体" w:hAnsi="宋体" w:eastAsia="宋体" w:cs="宋体"/>
          <w:color w:val="auto"/>
          <w:kern w:val="0"/>
          <w:sz w:val="24"/>
          <w:szCs w:val="24"/>
          <w:lang w:val="en-US" w:eastAsia="zh-CN"/>
        </w:rPr>
        <w:t>检验报告</w:t>
      </w:r>
      <w:r>
        <w:rPr>
          <w:rFonts w:hint="eastAsia" w:ascii="宋体" w:hAnsi="宋体" w:eastAsia="宋体" w:cs="宋体"/>
          <w:color w:val="auto"/>
          <w:kern w:val="0"/>
          <w:sz w:val="24"/>
          <w:szCs w:val="24"/>
        </w:rPr>
        <w:t>）</w:t>
      </w:r>
    </w:p>
    <w:p w14:paraId="2B88D23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（1）分析仪进行浓度分析， 检测结果的变异系数</w:t>
      </w:r>
      <w:r>
        <w:rPr>
          <w:rFonts w:hint="eastAsia" w:ascii="宋体" w:hAnsi="宋体" w:eastAsia="宋体" w:cs="宋体"/>
          <w:color w:val="auto"/>
          <w:sz w:val="24"/>
          <w:szCs w:val="24"/>
          <w:lang w:val="en-US" w:eastAsia="zh-CN"/>
        </w:rPr>
        <w:t>（CV）</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6089EF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分析仪进行形态学分析精子个数，检测结果的变异系数（CV）≤3%；</w:t>
      </w:r>
    </w:p>
    <w:p w14:paraId="1A42286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分析仪进行精子DNA碎片分析计数精子数，检测结果的变异系数（CV）≤3%。</w:t>
      </w:r>
    </w:p>
    <w:p w14:paraId="669F735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bCs/>
          <w:color w:val="auto"/>
          <w:sz w:val="24"/>
          <w:szCs w:val="24"/>
        </w:rPr>
        <w:t>. 稳定性</w:t>
      </w:r>
    </w:p>
    <w:p w14:paraId="3D82952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（1）开机8小时内，分析仪进行浓度分析，检测结果的变异系数（CV）≤</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p>
    <w:p w14:paraId="722ACA5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（2）开机8小时内，分析仪进行形态分析，检测结果的变异系数（CV）≤</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p>
    <w:p w14:paraId="4513AEC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（3）开机8小时内，分析仪进行精子DNA碎片分析，检测结果的变异系数（CV）≤</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p>
    <w:p w14:paraId="21AC44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16.质控功能</w:t>
      </w:r>
    </w:p>
    <w:p w14:paraId="5386214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（1）分析仪能进行95%可信区间检验，95%可信区间自动判别，均值出报告。</w:t>
      </w:r>
    </w:p>
    <w:p w14:paraId="7DB705A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（2）浮动网格功能，校验仪器检测的准确性。分析仪能手工录入样本A和样本B的测量值，绘制Yudon图。</w:t>
      </w:r>
    </w:p>
    <w:p w14:paraId="6CD0CB0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（3）自动生成月监测表、XBar图、SBar图、BLand-ALtman图、Youden图自动保存质控结果，绘制质控图曲线。</w:t>
      </w:r>
    </w:p>
    <w:p w14:paraId="5DA32CD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17.可录入、编辑及保存精浆果糖、精浆锌、精浆柠檬酸、精浆中性α葡糖苷酶等化学项目，并打印报告。</w:t>
      </w:r>
    </w:p>
    <w:p w14:paraId="6F5D6E0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18.温度控制：36.5℃±0.5℃范围内，控制精度±0.1℃。</w:t>
      </w:r>
    </w:p>
    <w:p w14:paraId="4C8D368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19.支持LIS系统连接，病人信息自动录入。</w:t>
      </w:r>
    </w:p>
    <w:p w14:paraId="67CC413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配置要求</w:t>
      </w:r>
      <w:r>
        <w:rPr>
          <w:rFonts w:hint="eastAsia" w:ascii="宋体" w:hAnsi="宋体" w:eastAsia="宋体" w:cs="宋体"/>
          <w:b/>
          <w:color w:val="auto"/>
          <w:sz w:val="24"/>
          <w:szCs w:val="24"/>
        </w:rPr>
        <w:t>：</w:t>
      </w:r>
    </w:p>
    <w:tbl>
      <w:tblPr>
        <w:tblStyle w:val="30"/>
        <w:tblW w:w="8818" w:type="dxa"/>
        <w:tblInd w:w="703" w:type="dxa"/>
        <w:tblLayout w:type="fixed"/>
        <w:tblCellMar>
          <w:top w:w="0" w:type="dxa"/>
          <w:left w:w="108" w:type="dxa"/>
          <w:bottom w:w="0" w:type="dxa"/>
          <w:right w:w="108" w:type="dxa"/>
        </w:tblCellMar>
      </w:tblPr>
      <w:tblGrid>
        <w:gridCol w:w="1229"/>
        <w:gridCol w:w="5733"/>
        <w:gridCol w:w="1856"/>
      </w:tblGrid>
      <w:tr w14:paraId="339B7406">
        <w:tblPrEx>
          <w:tblCellMar>
            <w:top w:w="0" w:type="dxa"/>
            <w:left w:w="108" w:type="dxa"/>
            <w:bottom w:w="0" w:type="dxa"/>
            <w:right w:w="108" w:type="dxa"/>
          </w:tblCellMar>
        </w:tblPrEx>
        <w:trPr>
          <w:trHeight w:val="302"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77FB6629">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5733" w:type="dxa"/>
            <w:tcBorders>
              <w:top w:val="single" w:color="auto" w:sz="4" w:space="0"/>
              <w:left w:val="single" w:color="auto" w:sz="4" w:space="0"/>
              <w:bottom w:val="single" w:color="auto" w:sz="4" w:space="0"/>
              <w:right w:val="single" w:color="auto" w:sz="4" w:space="0"/>
            </w:tcBorders>
            <w:noWrap w:val="0"/>
            <w:vAlign w:val="center"/>
          </w:tcPr>
          <w:p w14:paraId="4F61C967">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856" w:type="dxa"/>
            <w:tcBorders>
              <w:top w:val="single" w:color="auto" w:sz="4" w:space="0"/>
              <w:left w:val="nil"/>
              <w:bottom w:val="single" w:color="auto" w:sz="4" w:space="0"/>
              <w:right w:val="single" w:color="auto" w:sz="4" w:space="0"/>
            </w:tcBorders>
            <w:noWrap w:val="0"/>
            <w:vAlign w:val="center"/>
          </w:tcPr>
          <w:p w14:paraId="71576D06">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数量</w:t>
            </w:r>
          </w:p>
        </w:tc>
      </w:tr>
      <w:tr w14:paraId="207BAE59">
        <w:tblPrEx>
          <w:tblCellMar>
            <w:top w:w="0" w:type="dxa"/>
            <w:left w:w="108" w:type="dxa"/>
            <w:bottom w:w="0" w:type="dxa"/>
            <w:right w:w="108" w:type="dxa"/>
          </w:tblCellMar>
        </w:tblPrEx>
        <w:trPr>
          <w:trHeight w:val="299"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5E5D472B">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733" w:type="dxa"/>
            <w:tcBorders>
              <w:top w:val="single" w:color="auto" w:sz="4" w:space="0"/>
              <w:left w:val="single" w:color="auto" w:sz="4" w:space="0"/>
              <w:bottom w:val="single" w:color="auto" w:sz="4" w:space="0"/>
              <w:right w:val="single" w:color="auto" w:sz="4" w:space="0"/>
            </w:tcBorders>
            <w:noWrap w:val="0"/>
            <w:vAlign w:val="center"/>
          </w:tcPr>
          <w:p w14:paraId="6995B5B9">
            <w:pPr>
              <w:keepNext w:val="0"/>
              <w:keepLines w:val="0"/>
              <w:pageBreakBefore w:val="0"/>
              <w:overflowPunct/>
              <w:bidi w:val="0"/>
              <w:adjustRightInd w:val="0"/>
              <w:snapToGrid w:val="0"/>
              <w:spacing w:line="33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精子质量分析仪</w:t>
            </w:r>
          </w:p>
        </w:tc>
        <w:tc>
          <w:tcPr>
            <w:tcW w:w="1856" w:type="dxa"/>
            <w:tcBorders>
              <w:top w:val="single" w:color="auto" w:sz="4" w:space="0"/>
              <w:left w:val="nil"/>
              <w:bottom w:val="single" w:color="auto" w:sz="4" w:space="0"/>
              <w:right w:val="single" w:color="auto" w:sz="4" w:space="0"/>
            </w:tcBorders>
            <w:noWrap w:val="0"/>
            <w:vAlign w:val="center"/>
          </w:tcPr>
          <w:p w14:paraId="4B568E0C">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14:paraId="6228036B">
        <w:tblPrEx>
          <w:tblCellMar>
            <w:top w:w="0" w:type="dxa"/>
            <w:left w:w="108" w:type="dxa"/>
            <w:bottom w:w="0" w:type="dxa"/>
            <w:right w:w="108" w:type="dxa"/>
          </w:tblCellMar>
        </w:tblPrEx>
        <w:trPr>
          <w:trHeight w:val="299"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2AE33415">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733" w:type="dxa"/>
            <w:tcBorders>
              <w:top w:val="single" w:color="auto" w:sz="4" w:space="0"/>
              <w:left w:val="single" w:color="auto" w:sz="4" w:space="0"/>
              <w:bottom w:val="single" w:color="auto" w:sz="4" w:space="0"/>
              <w:right w:val="single" w:color="auto" w:sz="4" w:space="0"/>
            </w:tcBorders>
            <w:noWrap w:val="0"/>
            <w:vAlign w:val="center"/>
          </w:tcPr>
          <w:p w14:paraId="5CA79BF6">
            <w:pPr>
              <w:keepNext w:val="0"/>
              <w:keepLines w:val="0"/>
              <w:pageBreakBefore w:val="0"/>
              <w:overflowPunct/>
              <w:bidi w:val="0"/>
              <w:adjustRightInd w:val="0"/>
              <w:snapToGrid w:val="0"/>
              <w:spacing w:line="336" w:lineRule="auto"/>
              <w:jc w:val="left"/>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lang w:val="en-US" w:eastAsia="zh-CN"/>
              </w:rPr>
              <w:t>荧光AO法DFI检测模块</w:t>
            </w:r>
          </w:p>
        </w:tc>
        <w:tc>
          <w:tcPr>
            <w:tcW w:w="1856" w:type="dxa"/>
            <w:tcBorders>
              <w:top w:val="single" w:color="auto" w:sz="4" w:space="0"/>
              <w:left w:val="nil"/>
              <w:bottom w:val="single" w:color="auto" w:sz="4" w:space="0"/>
              <w:right w:val="single" w:color="auto" w:sz="4" w:space="0"/>
            </w:tcBorders>
            <w:noWrap w:val="0"/>
            <w:vAlign w:val="center"/>
          </w:tcPr>
          <w:p w14:paraId="385C2EAC">
            <w:pPr>
              <w:keepNext w:val="0"/>
              <w:keepLines w:val="0"/>
              <w:pageBreakBefore w:val="0"/>
              <w:overflowPunct/>
              <w:bidi w:val="0"/>
              <w:adjustRightInd w:val="0"/>
              <w:snapToGrid w:val="0"/>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14:paraId="1A0AE960">
        <w:tblPrEx>
          <w:tblCellMar>
            <w:top w:w="0" w:type="dxa"/>
            <w:left w:w="108" w:type="dxa"/>
            <w:bottom w:w="0" w:type="dxa"/>
            <w:right w:w="108" w:type="dxa"/>
          </w:tblCellMar>
        </w:tblPrEx>
        <w:trPr>
          <w:trHeight w:val="299"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0E70B102">
            <w:pPr>
              <w:keepNext w:val="0"/>
              <w:keepLines w:val="0"/>
              <w:pageBreakBefore w:val="0"/>
              <w:overflowPunct/>
              <w:bidi w:val="0"/>
              <w:adjustRightInd w:val="0"/>
              <w:snapToGrid w:val="0"/>
              <w:spacing w:line="336"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733" w:type="dxa"/>
            <w:tcBorders>
              <w:top w:val="single" w:color="auto" w:sz="4" w:space="0"/>
              <w:left w:val="single" w:color="auto" w:sz="4" w:space="0"/>
              <w:bottom w:val="single" w:color="auto" w:sz="4" w:space="0"/>
              <w:right w:val="single" w:color="auto" w:sz="4" w:space="0"/>
            </w:tcBorders>
            <w:noWrap w:val="0"/>
            <w:vAlign w:val="center"/>
          </w:tcPr>
          <w:p w14:paraId="2D588690">
            <w:pPr>
              <w:keepNext w:val="0"/>
              <w:keepLines w:val="0"/>
              <w:pageBreakBefore w:val="0"/>
              <w:overflowPunct/>
              <w:bidi w:val="0"/>
              <w:adjustRightInd w:val="0"/>
              <w:snapToGrid w:val="0"/>
              <w:spacing w:line="336"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彩色</w:t>
            </w:r>
            <w:r>
              <w:rPr>
                <w:rFonts w:hint="eastAsia" w:ascii="宋体" w:hAnsi="宋体" w:eastAsia="宋体" w:cs="宋体"/>
                <w:color w:val="auto"/>
                <w:sz w:val="24"/>
                <w:szCs w:val="24"/>
                <w:lang w:eastAsia="zh-CN"/>
              </w:rPr>
              <w:t>打印机</w:t>
            </w:r>
          </w:p>
        </w:tc>
        <w:tc>
          <w:tcPr>
            <w:tcW w:w="1856" w:type="dxa"/>
            <w:tcBorders>
              <w:top w:val="single" w:color="auto" w:sz="4" w:space="0"/>
              <w:left w:val="nil"/>
              <w:bottom w:val="single" w:color="auto" w:sz="4" w:space="0"/>
              <w:right w:val="single" w:color="auto" w:sz="4" w:space="0"/>
            </w:tcBorders>
            <w:noWrap w:val="0"/>
            <w:vAlign w:val="center"/>
          </w:tcPr>
          <w:p w14:paraId="21ACF3A6">
            <w:pPr>
              <w:keepNext w:val="0"/>
              <w:keepLines w:val="0"/>
              <w:pageBreakBefore w:val="0"/>
              <w:overflowPunct/>
              <w:bidi w:val="0"/>
              <w:adjustRightInd w:val="0"/>
              <w:snapToGrid w:val="0"/>
              <w:spacing w:line="336"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14:paraId="1846814A">
        <w:tblPrEx>
          <w:tblCellMar>
            <w:top w:w="0" w:type="dxa"/>
            <w:left w:w="108" w:type="dxa"/>
            <w:bottom w:w="0" w:type="dxa"/>
            <w:right w:w="108" w:type="dxa"/>
          </w:tblCellMar>
        </w:tblPrEx>
        <w:trPr>
          <w:trHeight w:val="304"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47FFED3B">
            <w:pPr>
              <w:keepNext w:val="0"/>
              <w:keepLines w:val="0"/>
              <w:pageBreakBefore w:val="0"/>
              <w:overflowPunct/>
              <w:bidi w:val="0"/>
              <w:adjustRightInd w:val="0"/>
              <w:snapToGrid w:val="0"/>
              <w:spacing w:line="336"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5733" w:type="dxa"/>
            <w:tcBorders>
              <w:top w:val="single" w:color="auto" w:sz="4" w:space="0"/>
              <w:left w:val="single" w:color="auto" w:sz="4" w:space="0"/>
              <w:bottom w:val="single" w:color="auto" w:sz="4" w:space="0"/>
              <w:right w:val="single" w:color="auto" w:sz="4" w:space="0"/>
            </w:tcBorders>
            <w:noWrap w:val="0"/>
            <w:vAlign w:val="center"/>
          </w:tcPr>
          <w:p w14:paraId="6642F8C8">
            <w:pPr>
              <w:keepNext w:val="0"/>
              <w:keepLines w:val="0"/>
              <w:pageBreakBefore w:val="0"/>
              <w:overflowPunct/>
              <w:bidi w:val="0"/>
              <w:adjustRightInd w:val="0"/>
              <w:snapToGrid w:val="0"/>
              <w:spacing w:line="336"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UPS稳压电源</w:t>
            </w:r>
          </w:p>
        </w:tc>
        <w:tc>
          <w:tcPr>
            <w:tcW w:w="1856" w:type="dxa"/>
            <w:tcBorders>
              <w:top w:val="single" w:color="auto" w:sz="4" w:space="0"/>
              <w:left w:val="nil"/>
              <w:bottom w:val="single" w:color="auto" w:sz="4" w:space="0"/>
              <w:right w:val="single" w:color="auto" w:sz="4" w:space="0"/>
            </w:tcBorders>
            <w:noWrap w:val="0"/>
            <w:vAlign w:val="center"/>
          </w:tcPr>
          <w:p w14:paraId="721914A1">
            <w:pPr>
              <w:keepNext w:val="0"/>
              <w:keepLines w:val="0"/>
              <w:pageBreakBefore w:val="0"/>
              <w:overflowPunct/>
              <w:bidi w:val="0"/>
              <w:adjustRightInd w:val="0"/>
              <w:snapToGrid w:val="0"/>
              <w:spacing w:line="336"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bl>
    <w:p w14:paraId="5E96716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十、</w:t>
      </w:r>
      <w:r>
        <w:rPr>
          <w:rFonts w:hint="eastAsia" w:ascii="宋体" w:hAnsi="宋体" w:eastAsia="宋体" w:cs="宋体"/>
          <w:b/>
          <w:color w:val="auto"/>
          <w:kern w:val="0"/>
          <w:sz w:val="24"/>
          <w:szCs w:val="24"/>
        </w:rPr>
        <w:t>细菌</w:t>
      </w:r>
      <w:r>
        <w:rPr>
          <w:rFonts w:hint="eastAsia" w:ascii="宋体" w:hAnsi="宋体" w:eastAsia="宋体" w:cs="宋体"/>
          <w:b/>
          <w:color w:val="auto"/>
          <w:kern w:val="0"/>
          <w:sz w:val="24"/>
          <w:szCs w:val="24"/>
          <w:lang w:eastAsia="zh-CN"/>
        </w:rPr>
        <w:t>测定系统</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51783AF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val="0"/>
          <w:bCs w:val="0"/>
          <w:color w:val="auto"/>
          <w:sz w:val="24"/>
          <w:szCs w:val="24"/>
          <w:lang w:val="en-US" w:eastAsia="zh-CN"/>
        </w:rPr>
        <w:t>.适用范围：用于进行致病菌的鉴定和抗菌药物 MIC 半定量分析。</w:t>
      </w:r>
    </w:p>
    <w:p w14:paraId="397206C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2.检测方法：鉴定：采用生化酶反应显色法；药敏：试验采用比浊法。</w:t>
      </w:r>
    </w:p>
    <w:p w14:paraId="52E656E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3.鉴定种类：提供临床常见11大类，超过600种病原菌，包含肠杆菌、非发酵菌、链球菌（肠球菌）、葡萄球菌（微球菌）、真菌、棒状杆菌等。</w:t>
      </w:r>
    </w:p>
    <w:p w14:paraId="5F302AD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4.药敏种类：提供临床常见≥200种抗生素，根据最新CLSI标准、EUCAST标准及相关指导性文件分析MIC，能够报告MIC和S、I、R敏感度。</w:t>
      </w:r>
    </w:p>
    <w:p w14:paraId="6CF36B3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5.仪器容量：仪器可同时容纳≥60个测试卡。</w:t>
      </w:r>
    </w:p>
    <w:p w14:paraId="5288947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6.全自动化：</w:t>
      </w:r>
    </w:p>
    <w:p w14:paraId="459E4FC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6.1仪器开机自检，采用高精度图像识别技术，通过图象处理器检测测试卡反应情况，上传数据库分析，得出试验结果。</w:t>
      </w:r>
    </w:p>
    <w:p w14:paraId="5283D82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6.2仪器具备自动检测与手工录入功能，用户可查询和修改报告。</w:t>
      </w:r>
    </w:p>
    <w:p w14:paraId="306DDA6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6.3自动检测功能：仪器自动识别条形码、自动孵育、自动判读结果和自动废弃试剂板。</w:t>
      </w:r>
    </w:p>
    <w:p w14:paraId="1EEA11A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6.4配备独立的加样系统，可在生物安全柜内进行自动加样，避免样本污染确保生物安全。</w:t>
      </w:r>
    </w:p>
    <w:p w14:paraId="7A915E7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6.5自动添加辅助试剂：仪器根据试剂板孵育状态，严格按照辅助试剂的反应时间及数量自动添加辅助试剂，避免由于人工误差导致生化反应不准确。</w:t>
      </w:r>
    </w:p>
    <w:p w14:paraId="2F12D30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7.统计分析：软件可实现综合数据统计分析，预置≥20余项临床检测针对细菌抗菌药物的常用统计分析，可根据医院需求增加统计项目。</w:t>
      </w:r>
    </w:p>
    <w:p w14:paraId="5EFB8FF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8.管理系统：</w:t>
      </w:r>
      <w:r>
        <w:rPr>
          <w:rFonts w:hint="eastAsia" w:ascii="宋体" w:hAnsi="宋体" w:eastAsia="宋体" w:cs="宋体"/>
          <w:b w:val="0"/>
          <w:bCs w:val="0"/>
          <w:color w:val="auto"/>
          <w:sz w:val="24"/>
          <w:szCs w:val="24"/>
        </w:rPr>
        <w:t>具备院内微生物感染管理功能、支原体分析软件可统计分析支原体检测结果。</w:t>
      </w:r>
    </w:p>
    <w:p w14:paraId="7FEF534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9.高级专家管理系统：</w:t>
      </w:r>
    </w:p>
    <w:p w14:paraId="4AEACF1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9.1具备高级专家系统，可提≥20种示天然耐药及特殊耐药表型，如MRSA、MRCNS、ESBL、β-LAC、ICR、HLAR、CRE、CRKPN、CRAB、CRPAE、VRE等修正结果并对药敏结果进行科学注释。</w:t>
      </w:r>
    </w:p>
    <w:p w14:paraId="214478E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9.2高级专家系统可提示药敏报告中不合理现象以及临床医师用药时要注意的问题等。</w:t>
      </w:r>
    </w:p>
    <w:p w14:paraId="7EDB38E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9.3抗生素优化组合，根据CLSI制定的临床用药标准，将抗菌药物分A、B、C、U、O、Inv组报告药敏结果。</w:t>
      </w:r>
    </w:p>
    <w:p w14:paraId="66C47B1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共享数据：鉴定药敏数据可直接导出dbf格式，直接上传WHONET，无需格式转换；同时具备连接全国细菌耐药监测网（CARSS）“药敏中间件”软件功能，自动审核并形成符合CARSS要求的耐药监测数据。（提供证明材料）</w:t>
      </w:r>
    </w:p>
    <w:p w14:paraId="372BCF5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11.机身结构：采用主机一体化结构设计，计算机系统、温育系统、鉴定药敏读板系统为一体化结构。</w:t>
      </w:r>
    </w:p>
    <w:p w14:paraId="033C9BA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12.药敏板卡：</w:t>
      </w:r>
    </w:p>
    <w:p w14:paraId="1250476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12.1配套测试板种类：具备肠杆菌、非发酵菌、链球菌（肠球菌）、葡萄球菌（微球菌）、真菌鉴定药敏复合板和单药敏板，同时具备棒状杆菌板、奈瑟氏/嗜血杆菌板和厌氧菌板，并可根据临床需要定制科研用药敏板。</w:t>
      </w:r>
    </w:p>
    <w:p w14:paraId="40A39F7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12.2真菌药敏板可检测酵母样真菌、隐球菌、曲霉菌，药物≥9种，可提供新型三唑类药物“艾莎康唑”药敏结果。</w:t>
      </w:r>
    </w:p>
    <w:p w14:paraId="5F12003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肠杆菌板添加厄他培南、亚胺培南、多粘菌素B、阿奇霉素等药物；链球菌板添加多西环素、替加环素、头孢吡肟、头孢呋辛等药物；葡萄球菌板添加替加环素，多西环素，达托霉素等药物；非发酵菌板添加亚胺培南，多西环素，替加环素等药物。</w:t>
      </w:r>
    </w:p>
    <w:p w14:paraId="001CB5A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12.4配套测试卡孔位：具备不少于96孔和120孔鉴定药敏测试卡，采用微量肉汤稀释法，抗生素浓度常见4-7个浓度梯度。</w:t>
      </w:r>
    </w:p>
    <w:p w14:paraId="2A67DB9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12.5配套≥120测试板需所有药物浓度设置满足CLSI质控标准，保证产品质量。</w:t>
      </w:r>
    </w:p>
    <w:p w14:paraId="0816C255">
      <w:pPr>
        <w:keepNext w:val="0"/>
        <w:keepLines w:val="0"/>
        <w:pageBreakBefore w:val="0"/>
        <w:widowControl w:val="0"/>
        <w:kinsoku/>
        <w:wordWrap/>
        <w:overflowPunct/>
        <w:topLinePunct w:val="0"/>
        <w:autoSpaceDE/>
        <w:autoSpaceDN/>
        <w:bidi w:val="0"/>
        <w:adjustRightInd w:val="0"/>
        <w:snapToGrid w:val="0"/>
        <w:spacing w:before="0" w:after="0" w:line="336" w:lineRule="auto"/>
        <w:ind w:firstLine="482" w:firstLineChars="200"/>
        <w:jc w:val="center"/>
        <w:textAlignment w:val="auto"/>
        <w:outlineLvl w:val="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十一、干式荧光分析仪技术参数要求</w:t>
      </w:r>
    </w:p>
    <w:p w14:paraId="5156E8A5">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仪器特点：</w:t>
      </w:r>
    </w:p>
    <w:p w14:paraId="529B5A1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仪器最低检测限：满量程信号值0.05％</w:t>
      </w:r>
      <w:r>
        <w:rPr>
          <w:rFonts w:hint="eastAsia" w:ascii="宋体" w:hAnsi="宋体" w:eastAsia="宋体" w:cs="宋体"/>
          <w:color w:val="auto"/>
          <w:sz w:val="24"/>
          <w:szCs w:val="24"/>
          <w:lang w:eastAsia="zh-CN"/>
        </w:rPr>
        <w:t>；</w:t>
      </w:r>
    </w:p>
    <w:p w14:paraId="197AF68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仪器稳定性：10次测量，TC比值CV小于0.5％</w:t>
      </w:r>
      <w:r>
        <w:rPr>
          <w:rFonts w:hint="eastAsia" w:ascii="宋体" w:hAnsi="宋体" w:eastAsia="宋体" w:cs="宋体"/>
          <w:color w:val="auto"/>
          <w:sz w:val="24"/>
          <w:szCs w:val="24"/>
          <w:lang w:eastAsia="zh-CN"/>
        </w:rPr>
        <w:t>；</w:t>
      </w:r>
    </w:p>
    <w:p w14:paraId="7BF1D25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仪器信噪比：0.01％(1:10000)</w:t>
      </w:r>
      <w:r>
        <w:rPr>
          <w:rFonts w:hint="eastAsia" w:ascii="宋体" w:hAnsi="宋体" w:eastAsia="宋体" w:cs="宋体"/>
          <w:color w:val="auto"/>
          <w:sz w:val="24"/>
          <w:szCs w:val="24"/>
          <w:lang w:eastAsia="zh-CN"/>
        </w:rPr>
        <w:t>；</w:t>
      </w:r>
    </w:p>
    <w:p w14:paraId="22B31A7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故障自动报警，远程诊断</w:t>
      </w:r>
      <w:r>
        <w:rPr>
          <w:rFonts w:hint="eastAsia" w:ascii="宋体" w:hAnsi="宋体" w:eastAsia="宋体" w:cs="宋体"/>
          <w:color w:val="auto"/>
          <w:sz w:val="24"/>
          <w:szCs w:val="24"/>
          <w:lang w:eastAsia="zh-CN"/>
        </w:rPr>
        <w:t>；</w:t>
      </w:r>
    </w:p>
    <w:p w14:paraId="57EB6FB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匹配项目：曲霉半乳甘露聚糖检测试剂盒；</w:t>
      </w:r>
      <w:r>
        <w:rPr>
          <w:rFonts w:hint="eastAsia" w:ascii="宋体" w:hAnsi="宋体" w:eastAsia="宋体" w:cs="宋体"/>
          <w:color w:val="auto"/>
          <w:sz w:val="24"/>
          <w:szCs w:val="24"/>
          <w:lang w:val="en-US" w:eastAsia="zh-CN"/>
        </w:rPr>
        <w:t>真菌（1-3）-β-D葡聚糖检测试剂盒</w:t>
      </w:r>
      <w:r>
        <w:rPr>
          <w:rFonts w:hint="eastAsia" w:ascii="宋体" w:hAnsi="宋体" w:eastAsia="宋体" w:cs="宋体"/>
          <w:color w:val="auto"/>
          <w:sz w:val="24"/>
          <w:szCs w:val="24"/>
          <w:lang w:eastAsia="zh-CN"/>
        </w:rPr>
        <w:t>。</w:t>
      </w:r>
    </w:p>
    <w:p w14:paraId="432B752D">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仪器基本参数：</w:t>
      </w:r>
    </w:p>
    <w:p w14:paraId="154E5F9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尺寸(LxWxH)：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280*240*130(mm)</w:t>
      </w:r>
      <w:r>
        <w:rPr>
          <w:rFonts w:hint="eastAsia" w:ascii="宋体" w:hAnsi="宋体" w:eastAsia="宋体" w:cs="宋体"/>
          <w:color w:val="auto"/>
          <w:sz w:val="24"/>
          <w:szCs w:val="24"/>
          <w:lang w:eastAsia="zh-CN"/>
        </w:rPr>
        <w:t>；</w:t>
      </w:r>
    </w:p>
    <w:p w14:paraId="281A51E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重量：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2Kg</w:t>
      </w:r>
      <w:r>
        <w:rPr>
          <w:rFonts w:hint="eastAsia" w:ascii="宋体" w:hAnsi="宋体" w:eastAsia="宋体" w:cs="宋体"/>
          <w:color w:val="auto"/>
          <w:sz w:val="24"/>
          <w:szCs w:val="24"/>
          <w:lang w:eastAsia="zh-CN"/>
        </w:rPr>
        <w:t>；</w:t>
      </w:r>
    </w:p>
    <w:p w14:paraId="5B378FF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真彩色触摸液晶屏：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7寸，电容触摸屏</w:t>
      </w:r>
      <w:r>
        <w:rPr>
          <w:rFonts w:hint="eastAsia" w:ascii="宋体" w:hAnsi="宋体" w:eastAsia="宋体" w:cs="宋体"/>
          <w:color w:val="auto"/>
          <w:sz w:val="24"/>
          <w:szCs w:val="24"/>
          <w:lang w:eastAsia="zh-CN"/>
        </w:rPr>
        <w:t>；</w:t>
      </w:r>
    </w:p>
    <w:p w14:paraId="2BF920B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液晶分辨率：</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800×480 像素</w:t>
      </w:r>
      <w:r>
        <w:rPr>
          <w:rFonts w:hint="eastAsia" w:ascii="宋体" w:hAnsi="宋体" w:eastAsia="宋体" w:cs="宋体"/>
          <w:color w:val="auto"/>
          <w:sz w:val="24"/>
          <w:szCs w:val="24"/>
          <w:lang w:eastAsia="zh-CN"/>
        </w:rPr>
        <w:t>；</w:t>
      </w:r>
    </w:p>
    <w:p w14:paraId="08145EB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仪器接口：LAN、4G、RS-232、USB、WIFI</w:t>
      </w:r>
      <w:r>
        <w:rPr>
          <w:rFonts w:hint="eastAsia" w:ascii="宋体" w:hAnsi="宋体" w:eastAsia="宋体" w:cs="宋体"/>
          <w:color w:val="auto"/>
          <w:sz w:val="24"/>
          <w:szCs w:val="24"/>
          <w:lang w:eastAsia="zh-CN"/>
        </w:rPr>
        <w:t>；</w:t>
      </w:r>
    </w:p>
    <w:p w14:paraId="394298D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工作环境：温度 5℃-40℃ 湿度 10-80%</w:t>
      </w:r>
      <w:r>
        <w:rPr>
          <w:rFonts w:hint="eastAsia" w:ascii="宋体" w:hAnsi="宋体" w:eastAsia="宋体" w:cs="宋体"/>
          <w:color w:val="auto"/>
          <w:sz w:val="24"/>
          <w:szCs w:val="24"/>
          <w:lang w:eastAsia="zh-CN"/>
        </w:rPr>
        <w:t>；</w:t>
      </w:r>
    </w:p>
    <w:p w14:paraId="5FD2926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存储结果：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8000条</w:t>
      </w:r>
      <w:r>
        <w:rPr>
          <w:rFonts w:hint="eastAsia" w:ascii="宋体" w:hAnsi="宋体" w:eastAsia="宋体" w:cs="宋体"/>
          <w:color w:val="auto"/>
          <w:sz w:val="24"/>
          <w:szCs w:val="24"/>
          <w:lang w:eastAsia="zh-CN"/>
        </w:rPr>
        <w:t>；</w:t>
      </w:r>
    </w:p>
    <w:p w14:paraId="5A06471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项目识别：一维码/二维码</w:t>
      </w:r>
    </w:p>
    <w:p w14:paraId="0C98CBA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检测通道数：单通道</w:t>
      </w:r>
    </w:p>
    <w:p w14:paraId="06C596A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单通道测试线数：最大支持4线</w:t>
      </w:r>
    </w:p>
    <w:p w14:paraId="15FF142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质控校准：内部质控校准</w:t>
      </w:r>
    </w:p>
    <w:p w14:paraId="196D46F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流式细胞仪技术参数</w:t>
      </w:r>
      <w:r>
        <w:rPr>
          <w:rFonts w:hint="eastAsia" w:ascii="宋体" w:hAnsi="宋体" w:eastAsia="宋体" w:cs="宋体"/>
          <w:b/>
          <w:bCs/>
          <w:color w:val="auto"/>
          <w:sz w:val="24"/>
          <w:szCs w:val="24"/>
          <w:lang w:val="en-US" w:eastAsia="zh-CN"/>
        </w:rPr>
        <w:t>要求</w:t>
      </w:r>
    </w:p>
    <w:p w14:paraId="73F697BC">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、光路系统</w:t>
      </w:r>
    </w:p>
    <w:p w14:paraId="63DF1DF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激光配置：采用双激光（488nm、638nm ），</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 xml:space="preserve"> 6 个荧光通道与 2 个散射光通道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共</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 xml:space="preserve"> 8 个检测通道，搭配 TEC 温控，488nm、638nm 半导体激光器功率分别达 45mW、40mW ，为精准检测提供稳定光源 。</w:t>
      </w:r>
    </w:p>
    <w:p w14:paraId="57C3261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滤光片精准：多种滤光片标准配置，适配不同荧光检测需求，荧光检出限低，如 FITC&lt;60MESF 、PE&lt;55MESF 等，前向、侧向检出限分别达 1.0μm 、0.2μm ，可检测粒度范围 0.2 - 60μm ，线性 &gt;0.98 ，仪器分辨率高，携带污染率 ≤0.1% ，光子探测器灵敏度强，分析速度快，最小样品量 20μL ，样本流速 15 - 235μL/min 。</w:t>
      </w:r>
    </w:p>
    <w:p w14:paraId="34C5169C">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、液路及电路系统</w:t>
      </w:r>
    </w:p>
    <w:p w14:paraId="1AF0412E">
      <w:pPr>
        <w:keepNext w:val="0"/>
        <w:keepLines w:val="0"/>
        <w:pageBreakBefore w:val="0"/>
        <w:widowControl w:val="0"/>
        <w:kinsoku/>
        <w:wordWrap/>
        <w:overflowPunct/>
        <w:topLinePunct w:val="0"/>
        <w:autoSpaceDE/>
        <w:autoSpaceDN/>
        <w:bidi w:val="0"/>
        <w:adjustRightInd w:val="0"/>
        <w:snapToGrid w:val="0"/>
        <w:spacing w:line="336"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功能全面：兼容绝对计数管、液体微球法和体积法绝对计数功能，光路设计独特，预孵时间 &lt;4min ，混匀方式灵活，支持</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 xml:space="preserve"> 40 孔盘和 96 孔板进样，适配多种试管，废液桶、鞘液桶、清洗液桶容量合理，具备自动清洗系统，多种液路系统自动维护程序，一键操作。</w:t>
      </w:r>
    </w:p>
    <w:p w14:paraId="2360B8C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、数据分析系统</w:t>
      </w:r>
    </w:p>
    <w:p w14:paraId="14DC85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软件智能：支持中英文操作界面，可自动质控、绘制曲线，支持 LIS 数据图文传输，数据和设置参数可自动保存，检测与分析可同时进行，补偿方式多样，FCS 格式标准，方便数据处理与兼容 。</w:t>
      </w:r>
    </w:p>
    <w:p w14:paraId="4C77944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、整体优势</w:t>
      </w:r>
    </w:p>
    <w:p w14:paraId="047E82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设备稳定高效，自主研发激光器保障光源稳定；强大精准，雪崩二极管检测器等提升性能，分辨率与灵敏度优；快速智能，高通量自动上样、多种补偿方式及软件智能功能，4 分钟极速开机，省时省钱，自动化液路维护，运维成本低，适用于多样科研与检测场景，助力高效精准实验分析 。</w:t>
      </w:r>
    </w:p>
    <w:p w14:paraId="7D3B098C">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rPr>
        <w:t>十三、</w:t>
      </w:r>
      <w:r>
        <w:rPr>
          <w:rFonts w:hint="eastAsia" w:ascii="宋体" w:hAnsi="宋体" w:eastAsia="宋体" w:cs="宋体"/>
          <w:b/>
          <w:bCs/>
          <w:color w:val="auto"/>
          <w:kern w:val="0"/>
          <w:sz w:val="24"/>
          <w:szCs w:val="24"/>
        </w:rPr>
        <w:t>全自动尿液分析系统</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2A1E013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 xml:space="preserve">干化学检测项目：PH、胆红素、葡萄糖、维生素C、蛋白质、尿胆素原、隐血、亚硝酸盐、白细胞、酮体、比重、微量白蛋白、肌酐、尿钙离子等11项或14项。 </w:t>
      </w:r>
    </w:p>
    <w:p w14:paraId="0623D96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有形成分检测项目：红细胞、异常红细胞（G1型、面包圈型、影型、皱缩型）、白细胞、白细胞团、透明管型、颗粒管型、血液管型、细胞管型、腊样管型、宽幅管型、鳞状上皮、小圆上皮、非鳞状上皮、酵母菌、细菌（杆菌、链球菌）、一水草酸钙结晶、二水草酸钙结晶、尿酸结晶、磷酸铵镁结晶、磺胺结晶、亮氨酸结晶、粘液丝、寄生虫等多种尿液中的有形成分。</w:t>
      </w:r>
    </w:p>
    <w:p w14:paraId="49B1469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干化学检测原理：光电反射比色法。</w:t>
      </w:r>
    </w:p>
    <w:p w14:paraId="1FEE8E1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有形成分检测原理：采用机器视觉成像技术对尿液中的有形成分进行自动定位、调焦、采集、智能识别和分类计数。</w:t>
      </w:r>
    </w:p>
    <w:p w14:paraId="062A233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 xml:space="preserve">干化学测试速度： </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300标本/小时。</w:t>
      </w:r>
    </w:p>
    <w:p w14:paraId="7A4B251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有形成分测试速度：</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150标本/小时。</w:t>
      </w:r>
    </w:p>
    <w:p w14:paraId="742E476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样本架容量：全自动进样，一次上机</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50个标本。</w:t>
      </w:r>
    </w:p>
    <w:p w14:paraId="5BFE633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rPr>
        <w:t>穿刺进样：支持无需人工开盖，仪器穿刺尿管直接取样。</w:t>
      </w:r>
    </w:p>
    <w:p w14:paraId="242E238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rPr>
        <w:t>急诊位：具有急诊插入功能。</w:t>
      </w:r>
    </w:p>
    <w:p w14:paraId="72B70A7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样本量：最小量</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2ml，使用量</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0.3ml。</w:t>
      </w:r>
    </w:p>
    <w:p w14:paraId="3EB00F0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干化学试纸仓容量：</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500条。</w:t>
      </w:r>
    </w:p>
    <w:p w14:paraId="6157C3F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12、</w:t>
      </w:r>
      <w:r>
        <w:rPr>
          <w:rFonts w:hint="eastAsia" w:ascii="宋体" w:hAnsi="宋体" w:eastAsia="宋体" w:cs="宋体"/>
          <w:b w:val="0"/>
          <w:bCs w:val="0"/>
          <w:color w:val="auto"/>
          <w:kern w:val="0"/>
          <w:sz w:val="24"/>
          <w:szCs w:val="24"/>
        </w:rPr>
        <w:t>恒温孵育反应：干化学纸条反应过程恒温孵育，消除温度变化对项目的影响，项目准确性更高。</w:t>
      </w:r>
    </w:p>
    <w:p w14:paraId="02ADD1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计算参数：可输出MALB/CRE（尿微量白蛋白/肌酐）比值。</w:t>
      </w:r>
    </w:p>
    <w:p w14:paraId="68EFB00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有形成分自动染色：</w:t>
      </w:r>
      <w:r>
        <w:rPr>
          <w:rFonts w:hint="eastAsia" w:ascii="宋体" w:hAnsi="宋体" w:eastAsia="宋体" w:cs="宋体"/>
          <w:b w:val="0"/>
          <w:bCs w:val="0"/>
          <w:color w:val="auto"/>
          <w:sz w:val="24"/>
          <w:szCs w:val="24"/>
        </w:rPr>
        <w:t>活体染色技术，细胞形态清晰，细胞识别准确率更高</w:t>
      </w:r>
      <w:r>
        <w:rPr>
          <w:rFonts w:hint="eastAsia" w:ascii="宋体" w:hAnsi="宋体" w:eastAsia="宋体" w:cs="宋体"/>
          <w:b w:val="0"/>
          <w:bCs w:val="0"/>
          <w:color w:val="auto"/>
          <w:kern w:val="0"/>
          <w:sz w:val="24"/>
          <w:szCs w:val="24"/>
        </w:rPr>
        <w:t>。</w:t>
      </w:r>
    </w:p>
    <w:p w14:paraId="553CC35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有形成分自动稀释：</w:t>
      </w:r>
      <w:r>
        <w:rPr>
          <w:rFonts w:hint="eastAsia" w:ascii="宋体" w:hAnsi="宋体" w:eastAsia="宋体" w:cs="宋体"/>
          <w:b w:val="0"/>
          <w:bCs w:val="0"/>
          <w:color w:val="auto"/>
          <w:sz w:val="24"/>
          <w:szCs w:val="24"/>
        </w:rPr>
        <w:t>仪器具有样本浓稠自动稀释功能，细胞测试线性范围更宽。</w:t>
      </w:r>
    </w:p>
    <w:p w14:paraId="2A803A8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有形成分离心：使用中速离心系统，加速细胞沉降并不破坏细胞形态。</w:t>
      </w:r>
    </w:p>
    <w:p w14:paraId="7B4C630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有形成分图形处理：LED冷光源，300万像素彩色相机（图像分辨率</w:t>
      </w:r>
      <w:r>
        <w:rPr>
          <w:rFonts w:hint="eastAsia" w:ascii="宋体" w:hAnsi="宋体" w:eastAsia="宋体" w:cs="宋体"/>
          <w:b w:val="0"/>
          <w:bCs w:val="0"/>
          <w:color w:val="auto"/>
          <w:kern w:val="0"/>
          <w:sz w:val="24"/>
          <w:szCs w:val="24"/>
          <w:lang w:val="en-US" w:eastAsia="zh-CN"/>
        </w:rPr>
        <w:t>支持</w:t>
      </w:r>
      <w:r>
        <w:rPr>
          <w:rFonts w:hint="eastAsia" w:ascii="宋体" w:hAnsi="宋体" w:eastAsia="宋体" w:cs="宋体"/>
          <w:b w:val="0"/>
          <w:bCs w:val="0"/>
          <w:color w:val="auto"/>
          <w:kern w:val="0"/>
          <w:sz w:val="24"/>
          <w:szCs w:val="24"/>
        </w:rPr>
        <w:t>2048*1536）。</w:t>
      </w:r>
    </w:p>
    <w:p w14:paraId="37A135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rPr>
        <w:t>结果储存：≥20万个结果（可选配大容量硬盘增加储存容量）。</w:t>
      </w:r>
    </w:p>
    <w:p w14:paraId="23B09D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rPr>
        <w:t>有形成分性能指标：</w:t>
      </w:r>
    </w:p>
    <w:p w14:paraId="284D7A7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（1）检出率：≥90%；</w:t>
      </w:r>
    </w:p>
    <w:p w14:paraId="3DD094C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（2）假阴性率：≤3%；</w:t>
      </w:r>
    </w:p>
    <w:p w14:paraId="68AE0BF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（3）识别准确性：≥95%；</w:t>
      </w:r>
    </w:p>
    <w:p w14:paraId="2D395B0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（4）细胞重复性CV≤8%；</w:t>
      </w:r>
    </w:p>
    <w:p w14:paraId="2A08F9C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（5）携带污染率&lt;0.05%</w:t>
      </w:r>
      <w:r>
        <w:rPr>
          <w:rFonts w:hint="eastAsia" w:ascii="宋体" w:hAnsi="宋体" w:eastAsia="宋体" w:cs="宋体"/>
          <w:b w:val="0"/>
          <w:bCs w:val="0"/>
          <w:color w:val="auto"/>
          <w:kern w:val="0"/>
          <w:sz w:val="24"/>
          <w:szCs w:val="24"/>
        </w:rPr>
        <w:t>。</w:t>
      </w:r>
    </w:p>
    <w:p w14:paraId="7B07CDC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20、</w:t>
      </w:r>
      <w:r>
        <w:rPr>
          <w:rFonts w:hint="eastAsia" w:ascii="宋体" w:hAnsi="宋体" w:eastAsia="宋体" w:cs="宋体"/>
          <w:b w:val="0"/>
          <w:bCs w:val="0"/>
          <w:color w:val="auto"/>
          <w:kern w:val="0"/>
          <w:sz w:val="24"/>
          <w:szCs w:val="24"/>
        </w:rPr>
        <w:t>数据接口：USB接口、网络接口、RS232接口等，支持样本上机自动登记、LIS双向连接。</w:t>
      </w:r>
    </w:p>
    <w:p w14:paraId="1B402B1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21、</w:t>
      </w:r>
      <w:r>
        <w:rPr>
          <w:rFonts w:hint="eastAsia" w:ascii="宋体" w:hAnsi="宋体" w:eastAsia="宋体" w:cs="宋体"/>
          <w:b w:val="0"/>
          <w:bCs w:val="0"/>
          <w:color w:val="auto"/>
          <w:kern w:val="0"/>
          <w:sz w:val="24"/>
          <w:szCs w:val="24"/>
        </w:rPr>
        <w:t>报告格式：使用xx个/uL国际通用规范化定量单位，可打印综合报告（干化学+有形成分）。</w:t>
      </w:r>
    </w:p>
    <w:p w14:paraId="5CB6A23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产品技术特点：</w:t>
      </w:r>
    </w:p>
    <w:p w14:paraId="35C845A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（1）使用一次性</w:t>
      </w:r>
      <w:r>
        <w:rPr>
          <w:rFonts w:hint="eastAsia" w:ascii="宋体" w:hAnsi="宋体" w:eastAsia="宋体" w:cs="宋体"/>
          <w:b w:val="0"/>
          <w:bCs w:val="0"/>
          <w:color w:val="auto"/>
          <w:kern w:val="0"/>
          <w:sz w:val="24"/>
          <w:szCs w:val="24"/>
          <w:lang w:eastAsia="zh-CN"/>
        </w:rPr>
        <w:t>不少于</w:t>
      </w:r>
      <w:r>
        <w:rPr>
          <w:rFonts w:hint="eastAsia" w:ascii="宋体" w:hAnsi="宋体" w:eastAsia="宋体" w:cs="宋体"/>
          <w:b w:val="0"/>
          <w:bCs w:val="0"/>
          <w:color w:val="auto"/>
          <w:kern w:val="0"/>
          <w:sz w:val="24"/>
          <w:szCs w:val="24"/>
        </w:rPr>
        <w:t>16通道定量玻片，最大程度接近镜检，杜绝交叉污染；</w:t>
      </w:r>
    </w:p>
    <w:p w14:paraId="13E38F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（2）对每个样本高低倍自动调焦，确保视图高度清晰；</w:t>
      </w:r>
    </w:p>
    <w:p w14:paraId="7976BDD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（3）使用活体染色技术，细胞轮廓更清晰，细胞形态特征更易于识别；</w:t>
      </w:r>
    </w:p>
    <w:p w14:paraId="641D963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（4）全视野扫描，阴性过筛，确保样本检测无漏检；</w:t>
      </w:r>
    </w:p>
    <w:p w14:paraId="64BD713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（5）低倍镜对大目标进行识别，分类计数，对小目标进行定位；</w:t>
      </w:r>
    </w:p>
    <w:p w14:paraId="1770573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（6）高倍镜自动追踪小目标，进行识别、分类计数；</w:t>
      </w:r>
    </w:p>
    <w:p w14:paraId="4BA6DAF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（7）红细胞位相分析及异常红细胞比率，可判断红细胞来源；</w:t>
      </w:r>
    </w:p>
    <w:p w14:paraId="117AC54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（8）具有自动审核规则，人工复核时，可在切割图上复核修改，也可在原始图片溯源修改；</w:t>
      </w:r>
    </w:p>
    <w:p w14:paraId="709753A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（9）使用人工智能深度学习、形态学、色度学等技术，细胞识别准确率高；</w:t>
      </w:r>
    </w:p>
    <w:p w14:paraId="52EA654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（10）能够实现模块化多级联机，最高测试速度可达600T/H。</w:t>
      </w:r>
    </w:p>
    <w:p w14:paraId="60644B3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506" w:firstLineChars="200"/>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b/>
          <w:bCs/>
          <w:snapToGrid w:val="0"/>
          <w:color w:val="auto"/>
          <w:spacing w:val="6"/>
          <w:kern w:val="0"/>
          <w:sz w:val="24"/>
          <w:szCs w:val="24"/>
          <w:lang w:val="en-US" w:eastAsia="zh-CN"/>
        </w:rPr>
        <w:t>十四、全自动生化分析仪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4A2CDDEB">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eastAsia="en-US"/>
        </w:rPr>
        <w:t>检测速度</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全自动随机任选分立式，单双试剂恒速≥800T/H，ISE模块≥600T/H</w:t>
      </w:r>
      <w:r>
        <w:rPr>
          <w:rFonts w:hint="eastAsia" w:ascii="宋体" w:hAnsi="宋体" w:eastAsia="宋体" w:cs="宋体"/>
          <w:snapToGrid w:val="0"/>
          <w:color w:val="auto"/>
          <w:kern w:val="0"/>
          <w:sz w:val="24"/>
          <w:szCs w:val="24"/>
          <w:lang w:eastAsia="zh-CN"/>
        </w:rPr>
        <w:t>；</w:t>
      </w:r>
    </w:p>
    <w:p w14:paraId="5D58D7E8">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lang w:eastAsia="en-US"/>
        </w:rPr>
        <w:t>测试原理</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比色法、比浊法、散射比浊法、离子选择电极法</w:t>
      </w:r>
      <w:r>
        <w:rPr>
          <w:rFonts w:hint="eastAsia" w:ascii="宋体" w:hAnsi="宋体" w:eastAsia="宋体" w:cs="宋体"/>
          <w:snapToGrid w:val="0"/>
          <w:color w:val="auto"/>
          <w:kern w:val="0"/>
          <w:sz w:val="24"/>
          <w:szCs w:val="24"/>
          <w:lang w:eastAsia="zh-CN"/>
        </w:rPr>
        <w:t>；</w:t>
      </w:r>
    </w:p>
    <w:p w14:paraId="2727CF2F">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en-US"/>
        </w:rPr>
        <w:t>分析方法</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终点法、固定时间法、动力学法</w:t>
      </w:r>
      <w:r>
        <w:rPr>
          <w:rFonts w:hint="eastAsia" w:ascii="宋体" w:hAnsi="宋体" w:eastAsia="宋体" w:cs="宋体"/>
          <w:snapToGrid w:val="0"/>
          <w:color w:val="auto"/>
          <w:kern w:val="0"/>
          <w:sz w:val="24"/>
          <w:szCs w:val="24"/>
          <w:lang w:eastAsia="zh-CN"/>
        </w:rPr>
        <w:t>；</w:t>
      </w:r>
    </w:p>
    <w:p w14:paraId="6AD26B4D">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lang w:eastAsia="en-US"/>
        </w:rPr>
        <w:t>同时分析项目</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≥95个</w:t>
      </w:r>
      <w:r>
        <w:rPr>
          <w:rFonts w:hint="eastAsia" w:ascii="宋体" w:hAnsi="宋体" w:eastAsia="宋体" w:cs="宋体"/>
          <w:snapToGrid w:val="0"/>
          <w:color w:val="auto"/>
          <w:kern w:val="0"/>
          <w:sz w:val="24"/>
          <w:szCs w:val="24"/>
          <w:lang w:eastAsia="zh-CN"/>
        </w:rPr>
        <w:t>；</w:t>
      </w:r>
    </w:p>
    <w:p w14:paraId="7A0EB15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eastAsia="en-US"/>
        </w:rPr>
        <w:t>试剂盘</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≥145 个（单盘）、24 小时 2～8℃试剂仓连续冷藏</w:t>
      </w:r>
      <w:r>
        <w:rPr>
          <w:rFonts w:hint="eastAsia" w:ascii="宋体" w:hAnsi="宋体" w:eastAsia="宋体" w:cs="宋体"/>
          <w:snapToGrid w:val="0"/>
          <w:color w:val="auto"/>
          <w:kern w:val="0"/>
          <w:sz w:val="24"/>
          <w:szCs w:val="24"/>
          <w:lang w:eastAsia="zh-CN"/>
        </w:rPr>
        <w:t>；</w:t>
      </w:r>
    </w:p>
    <w:p w14:paraId="6C76E0F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6、</w:t>
      </w:r>
      <w:r>
        <w:rPr>
          <w:rFonts w:hint="eastAsia" w:ascii="宋体" w:hAnsi="宋体" w:eastAsia="宋体" w:cs="宋体"/>
          <w:snapToGrid w:val="0"/>
          <w:color w:val="auto"/>
          <w:kern w:val="0"/>
          <w:sz w:val="24"/>
          <w:szCs w:val="24"/>
          <w:lang w:eastAsia="en-US"/>
        </w:rPr>
        <w:t>试剂/样本针</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en-US"/>
        </w:rPr>
        <w:t>试剂针具有液面探测、随量跟踪、立体防撞功能；自动内、外壁清洗功能；样本针</w:t>
      </w:r>
      <w:r>
        <w:rPr>
          <w:rFonts w:hint="eastAsia" w:ascii="宋体" w:hAnsi="宋体" w:eastAsia="宋体" w:cs="宋体"/>
          <w:snapToGrid w:val="0"/>
          <w:color w:val="auto"/>
          <w:kern w:val="0"/>
          <w:sz w:val="24"/>
          <w:szCs w:val="24"/>
          <w:lang w:eastAsia="zh-CN"/>
        </w:rPr>
        <w:t>；</w:t>
      </w:r>
    </w:p>
    <w:p w14:paraId="7E29F0F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7、</w:t>
      </w:r>
      <w:r>
        <w:rPr>
          <w:rFonts w:hint="eastAsia" w:ascii="宋体" w:hAnsi="宋体" w:eastAsia="宋体" w:cs="宋体"/>
          <w:snapToGrid w:val="0"/>
          <w:color w:val="auto"/>
          <w:kern w:val="0"/>
          <w:sz w:val="24"/>
          <w:szCs w:val="24"/>
          <w:lang w:eastAsia="en-US"/>
        </w:rPr>
        <w:t>具有堵针（凝块）检测功能</w:t>
      </w:r>
      <w:r>
        <w:rPr>
          <w:rFonts w:hint="eastAsia" w:ascii="宋体" w:hAnsi="宋体" w:eastAsia="宋体" w:cs="宋体"/>
          <w:snapToGrid w:val="0"/>
          <w:color w:val="auto"/>
          <w:kern w:val="0"/>
          <w:sz w:val="24"/>
          <w:szCs w:val="24"/>
          <w:lang w:eastAsia="zh-CN"/>
        </w:rPr>
        <w:t>；</w:t>
      </w:r>
    </w:p>
    <w:p w14:paraId="3DDA567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8、</w:t>
      </w:r>
      <w:r>
        <w:rPr>
          <w:rFonts w:hint="eastAsia" w:ascii="宋体" w:hAnsi="宋体" w:eastAsia="宋体" w:cs="宋体"/>
          <w:snapToGrid w:val="0"/>
          <w:color w:val="auto"/>
          <w:kern w:val="0"/>
          <w:sz w:val="24"/>
          <w:szCs w:val="24"/>
          <w:lang w:eastAsia="en-US"/>
        </w:rPr>
        <w:t>试剂量</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10～350μL，0.5μL 步进</w:t>
      </w:r>
      <w:r>
        <w:rPr>
          <w:rFonts w:hint="eastAsia" w:ascii="宋体" w:hAnsi="宋体" w:eastAsia="宋体" w:cs="宋体"/>
          <w:snapToGrid w:val="0"/>
          <w:color w:val="auto"/>
          <w:kern w:val="0"/>
          <w:sz w:val="24"/>
          <w:szCs w:val="24"/>
          <w:lang w:eastAsia="zh-CN"/>
        </w:rPr>
        <w:t>；</w:t>
      </w:r>
    </w:p>
    <w:p w14:paraId="4F23EC48">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9、</w:t>
      </w:r>
      <w:r>
        <w:rPr>
          <w:rFonts w:hint="eastAsia" w:ascii="宋体" w:hAnsi="宋体" w:eastAsia="宋体" w:cs="宋体"/>
          <w:snapToGrid w:val="0"/>
          <w:color w:val="auto"/>
          <w:kern w:val="0"/>
          <w:sz w:val="24"/>
          <w:szCs w:val="24"/>
          <w:lang w:eastAsia="en-US"/>
        </w:rPr>
        <w:t>样本位</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≥170 个</w:t>
      </w:r>
      <w:r>
        <w:rPr>
          <w:rFonts w:hint="eastAsia" w:ascii="宋体" w:hAnsi="宋体" w:eastAsia="宋体" w:cs="宋体"/>
          <w:snapToGrid w:val="0"/>
          <w:color w:val="auto"/>
          <w:kern w:val="0"/>
          <w:sz w:val="24"/>
          <w:szCs w:val="24"/>
          <w:lang w:eastAsia="zh-CN"/>
        </w:rPr>
        <w:t>；</w:t>
      </w:r>
    </w:p>
    <w:p w14:paraId="59293BE1">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10、</w:t>
      </w:r>
      <w:r>
        <w:rPr>
          <w:rFonts w:hint="eastAsia" w:ascii="宋体" w:hAnsi="宋体" w:eastAsia="宋体" w:cs="宋体"/>
          <w:snapToGrid w:val="0"/>
          <w:color w:val="auto"/>
          <w:kern w:val="0"/>
          <w:sz w:val="24"/>
          <w:szCs w:val="24"/>
          <w:lang w:eastAsia="en-US"/>
        </w:rPr>
        <w:t>样本量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1.2-50μL，0.1μL 步进</w:t>
      </w:r>
      <w:r>
        <w:rPr>
          <w:rFonts w:hint="eastAsia" w:ascii="宋体" w:hAnsi="宋体" w:eastAsia="宋体" w:cs="宋体"/>
          <w:snapToGrid w:val="0"/>
          <w:color w:val="auto"/>
          <w:kern w:val="0"/>
          <w:sz w:val="24"/>
          <w:szCs w:val="24"/>
          <w:lang w:eastAsia="zh-CN"/>
        </w:rPr>
        <w:t>；</w:t>
      </w:r>
    </w:p>
    <w:p w14:paraId="1E9CA91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11、</w:t>
      </w:r>
      <w:r>
        <w:rPr>
          <w:rFonts w:hint="eastAsia" w:ascii="宋体" w:hAnsi="宋体" w:eastAsia="宋体" w:cs="宋体"/>
          <w:snapToGrid w:val="0"/>
          <w:color w:val="auto"/>
          <w:kern w:val="0"/>
          <w:sz w:val="24"/>
          <w:szCs w:val="24"/>
          <w:lang w:eastAsia="en-US"/>
        </w:rPr>
        <w:t>样本处理</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具有急诊样本优先处理功能</w:t>
      </w:r>
      <w:r>
        <w:rPr>
          <w:rFonts w:hint="eastAsia" w:ascii="宋体" w:hAnsi="宋体" w:eastAsia="宋体" w:cs="宋体"/>
          <w:snapToGrid w:val="0"/>
          <w:color w:val="auto"/>
          <w:kern w:val="0"/>
          <w:sz w:val="24"/>
          <w:szCs w:val="24"/>
          <w:lang w:eastAsia="zh-CN"/>
        </w:rPr>
        <w:t>；</w:t>
      </w:r>
    </w:p>
    <w:p w14:paraId="09B20F1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12、</w:t>
      </w:r>
      <w:r>
        <w:rPr>
          <w:rFonts w:hint="eastAsia" w:ascii="宋体" w:hAnsi="宋体" w:eastAsia="宋体" w:cs="宋体"/>
          <w:snapToGrid w:val="0"/>
          <w:color w:val="auto"/>
          <w:kern w:val="0"/>
          <w:sz w:val="24"/>
          <w:szCs w:val="24"/>
          <w:lang w:eastAsia="en-US"/>
        </w:rPr>
        <w:t>清洗系统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自动8阶温水清洗；携带污染率≤0.005%</w:t>
      </w:r>
      <w:r>
        <w:rPr>
          <w:rFonts w:hint="eastAsia" w:ascii="宋体" w:hAnsi="宋体" w:eastAsia="宋体" w:cs="宋体"/>
          <w:snapToGrid w:val="0"/>
          <w:color w:val="auto"/>
          <w:kern w:val="0"/>
          <w:sz w:val="24"/>
          <w:szCs w:val="24"/>
          <w:lang w:eastAsia="zh-CN"/>
        </w:rPr>
        <w:t>；</w:t>
      </w:r>
    </w:p>
    <w:p w14:paraId="07FBDD0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13、</w:t>
      </w:r>
      <w:r>
        <w:rPr>
          <w:rFonts w:hint="eastAsia" w:ascii="宋体" w:hAnsi="宋体" w:eastAsia="宋体" w:cs="宋体"/>
          <w:snapToGrid w:val="0"/>
          <w:color w:val="auto"/>
          <w:kern w:val="0"/>
          <w:sz w:val="24"/>
          <w:szCs w:val="24"/>
          <w:lang w:eastAsia="en-US"/>
        </w:rPr>
        <w:t>比色杯</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永久性反应杯，反应杯≥165个，支持单个更换</w:t>
      </w:r>
      <w:r>
        <w:rPr>
          <w:rFonts w:hint="eastAsia" w:ascii="宋体" w:hAnsi="宋体" w:eastAsia="宋体" w:cs="宋体"/>
          <w:snapToGrid w:val="0"/>
          <w:color w:val="auto"/>
          <w:kern w:val="0"/>
          <w:sz w:val="24"/>
          <w:szCs w:val="24"/>
          <w:lang w:eastAsia="zh-CN"/>
        </w:rPr>
        <w:t>；</w:t>
      </w:r>
    </w:p>
    <w:p w14:paraId="53948446">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14、</w:t>
      </w:r>
      <w:r>
        <w:rPr>
          <w:rFonts w:hint="eastAsia" w:ascii="宋体" w:hAnsi="宋体" w:eastAsia="宋体" w:cs="宋体"/>
          <w:snapToGrid w:val="0"/>
          <w:color w:val="auto"/>
          <w:kern w:val="0"/>
          <w:sz w:val="24"/>
          <w:szCs w:val="24"/>
          <w:lang w:eastAsia="en-US"/>
        </w:rPr>
        <w:t>最小反应液体积</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≤90μL</w:t>
      </w:r>
      <w:r>
        <w:rPr>
          <w:rFonts w:hint="eastAsia" w:ascii="宋体" w:hAnsi="宋体" w:eastAsia="宋体" w:cs="宋体"/>
          <w:snapToGrid w:val="0"/>
          <w:color w:val="auto"/>
          <w:kern w:val="0"/>
          <w:sz w:val="24"/>
          <w:szCs w:val="24"/>
          <w:lang w:eastAsia="zh-CN"/>
        </w:rPr>
        <w:t>；</w:t>
      </w:r>
    </w:p>
    <w:p w14:paraId="103F4F02">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15、</w:t>
      </w:r>
      <w:r>
        <w:rPr>
          <w:rFonts w:hint="eastAsia" w:ascii="宋体" w:hAnsi="宋体" w:eastAsia="宋体" w:cs="宋体"/>
          <w:snapToGrid w:val="0"/>
          <w:color w:val="auto"/>
          <w:kern w:val="0"/>
          <w:sz w:val="24"/>
          <w:szCs w:val="24"/>
          <w:lang w:eastAsia="en-US"/>
        </w:rPr>
        <w:t>光源系统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卤素灯</w:t>
      </w:r>
      <w:r>
        <w:rPr>
          <w:rFonts w:hint="eastAsia" w:ascii="宋体" w:hAnsi="宋体" w:eastAsia="宋体" w:cs="宋体"/>
          <w:snapToGrid w:val="0"/>
          <w:color w:val="auto"/>
          <w:kern w:val="0"/>
          <w:sz w:val="24"/>
          <w:szCs w:val="24"/>
          <w:lang w:eastAsia="zh-CN"/>
        </w:rPr>
        <w:t>；</w:t>
      </w:r>
    </w:p>
    <w:p w14:paraId="0FDB49B8">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16、</w:t>
      </w:r>
      <w:r>
        <w:rPr>
          <w:rFonts w:hint="eastAsia" w:ascii="宋体" w:hAnsi="宋体" w:eastAsia="宋体" w:cs="宋体"/>
          <w:snapToGrid w:val="0"/>
          <w:color w:val="auto"/>
          <w:kern w:val="0"/>
          <w:sz w:val="24"/>
          <w:szCs w:val="24"/>
          <w:lang w:eastAsia="en-US"/>
        </w:rPr>
        <w:t>光学系统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光栅后分光，提供16个波长， 340-850nm</w:t>
      </w:r>
      <w:r>
        <w:rPr>
          <w:rFonts w:hint="eastAsia" w:ascii="宋体" w:hAnsi="宋体" w:eastAsia="宋体" w:cs="宋体"/>
          <w:snapToGrid w:val="0"/>
          <w:color w:val="auto"/>
          <w:kern w:val="0"/>
          <w:sz w:val="24"/>
          <w:szCs w:val="24"/>
          <w:lang w:eastAsia="zh-CN"/>
        </w:rPr>
        <w:t>；</w:t>
      </w:r>
    </w:p>
    <w:p w14:paraId="4BE1AE08">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17、</w:t>
      </w:r>
      <w:r>
        <w:rPr>
          <w:rFonts w:hint="eastAsia" w:ascii="宋体" w:hAnsi="宋体" w:eastAsia="宋体" w:cs="宋体"/>
          <w:snapToGrid w:val="0"/>
          <w:color w:val="auto"/>
          <w:kern w:val="0"/>
          <w:sz w:val="24"/>
          <w:szCs w:val="24"/>
          <w:lang w:eastAsia="en-US"/>
        </w:rPr>
        <w:t>恒温系统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非水浴，避免日常维护</w:t>
      </w:r>
      <w:r>
        <w:rPr>
          <w:rFonts w:hint="eastAsia" w:ascii="宋体" w:hAnsi="宋体" w:eastAsia="宋体" w:cs="宋体"/>
          <w:snapToGrid w:val="0"/>
          <w:color w:val="auto"/>
          <w:kern w:val="0"/>
          <w:sz w:val="24"/>
          <w:szCs w:val="24"/>
          <w:lang w:eastAsia="zh-CN"/>
        </w:rPr>
        <w:t>；</w:t>
      </w:r>
    </w:p>
    <w:p w14:paraId="53322CD6">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18、</w:t>
      </w:r>
      <w:r>
        <w:rPr>
          <w:rFonts w:hint="eastAsia" w:ascii="宋体" w:hAnsi="宋体" w:eastAsia="宋体" w:cs="宋体"/>
          <w:snapToGrid w:val="0"/>
          <w:color w:val="auto"/>
          <w:kern w:val="0"/>
          <w:sz w:val="24"/>
          <w:szCs w:val="24"/>
          <w:lang w:eastAsia="en-US"/>
        </w:rPr>
        <w:t>吸光度线性范围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0-4.5A</w:t>
      </w:r>
      <w:r>
        <w:rPr>
          <w:rFonts w:hint="eastAsia" w:ascii="宋体" w:hAnsi="宋体" w:eastAsia="宋体" w:cs="宋体"/>
          <w:snapToGrid w:val="0"/>
          <w:color w:val="auto"/>
          <w:kern w:val="0"/>
          <w:sz w:val="24"/>
          <w:szCs w:val="24"/>
          <w:lang w:eastAsia="zh-CN"/>
        </w:rPr>
        <w:t>；</w:t>
      </w:r>
    </w:p>
    <w:p w14:paraId="21079FD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19、</w:t>
      </w:r>
      <w:r>
        <w:rPr>
          <w:rFonts w:hint="eastAsia" w:ascii="宋体" w:hAnsi="宋体" w:eastAsia="宋体" w:cs="宋体"/>
          <w:snapToGrid w:val="0"/>
          <w:color w:val="auto"/>
          <w:kern w:val="0"/>
          <w:sz w:val="24"/>
          <w:szCs w:val="24"/>
          <w:lang w:eastAsia="en-US"/>
        </w:rPr>
        <w:t>搅拌系统</w:t>
      </w:r>
      <w:r>
        <w:rPr>
          <w:rFonts w:hint="eastAsia" w:ascii="宋体" w:hAnsi="宋体" w:eastAsia="宋体" w:cs="宋体"/>
          <w:snapToGrid w:val="0"/>
          <w:color w:val="auto"/>
          <w:kern w:val="0"/>
          <w:sz w:val="24"/>
          <w:szCs w:val="24"/>
          <w:lang w:eastAsia="zh-CN"/>
        </w:rPr>
        <w:t>：不少于</w:t>
      </w:r>
      <w:r>
        <w:rPr>
          <w:rFonts w:hint="eastAsia" w:ascii="宋体" w:hAnsi="宋体" w:eastAsia="宋体" w:cs="宋体"/>
          <w:snapToGrid w:val="0"/>
          <w:color w:val="auto"/>
          <w:kern w:val="0"/>
          <w:sz w:val="24"/>
          <w:szCs w:val="24"/>
          <w:lang w:eastAsia="en-US"/>
        </w:rPr>
        <w:t>2组独立搅拌系统 ，搅拌针</w:t>
      </w:r>
      <w:r>
        <w:rPr>
          <w:rFonts w:hint="eastAsia" w:ascii="宋体" w:hAnsi="宋体" w:eastAsia="宋体" w:cs="宋体"/>
          <w:snapToGrid w:val="0"/>
          <w:color w:val="auto"/>
          <w:kern w:val="0"/>
          <w:sz w:val="24"/>
          <w:szCs w:val="24"/>
          <w:lang w:eastAsia="zh-CN"/>
        </w:rPr>
        <w:t>不少于</w:t>
      </w:r>
      <w:r>
        <w:rPr>
          <w:rFonts w:hint="eastAsia" w:ascii="宋体" w:hAnsi="宋体" w:eastAsia="宋体" w:cs="宋体"/>
          <w:snapToGrid w:val="0"/>
          <w:color w:val="auto"/>
          <w:kern w:val="0"/>
          <w:sz w:val="24"/>
          <w:szCs w:val="24"/>
          <w:lang w:eastAsia="en-US"/>
        </w:rPr>
        <w:t>4根</w:t>
      </w:r>
      <w:r>
        <w:rPr>
          <w:rFonts w:hint="eastAsia" w:ascii="宋体" w:hAnsi="宋体" w:eastAsia="宋体" w:cs="宋体"/>
          <w:snapToGrid w:val="0"/>
          <w:color w:val="auto"/>
          <w:kern w:val="0"/>
          <w:sz w:val="24"/>
          <w:szCs w:val="24"/>
          <w:lang w:eastAsia="zh-CN"/>
        </w:rPr>
        <w:t>；</w:t>
      </w:r>
    </w:p>
    <w:p w14:paraId="4D36B984">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20、</w:t>
      </w:r>
      <w:r>
        <w:rPr>
          <w:rFonts w:hint="eastAsia" w:ascii="宋体" w:hAnsi="宋体" w:eastAsia="宋体" w:cs="宋体"/>
          <w:snapToGrid w:val="0"/>
          <w:color w:val="auto"/>
          <w:kern w:val="0"/>
          <w:sz w:val="24"/>
          <w:szCs w:val="24"/>
          <w:lang w:eastAsia="en-US"/>
        </w:rPr>
        <w:t>检测项目支持</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支持1-4试剂检测项目</w:t>
      </w:r>
      <w:r>
        <w:rPr>
          <w:rFonts w:hint="eastAsia" w:ascii="宋体" w:hAnsi="宋体" w:eastAsia="宋体" w:cs="宋体"/>
          <w:snapToGrid w:val="0"/>
          <w:color w:val="auto"/>
          <w:kern w:val="0"/>
          <w:sz w:val="24"/>
          <w:szCs w:val="24"/>
          <w:lang w:eastAsia="zh-CN"/>
        </w:rPr>
        <w:t>；</w:t>
      </w:r>
    </w:p>
    <w:p w14:paraId="2586A8DC">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23、</w:t>
      </w:r>
      <w:r>
        <w:rPr>
          <w:rFonts w:hint="eastAsia" w:ascii="宋体" w:hAnsi="宋体" w:eastAsia="宋体" w:cs="宋体"/>
          <w:snapToGrid w:val="0"/>
          <w:color w:val="auto"/>
          <w:kern w:val="0"/>
          <w:sz w:val="24"/>
          <w:szCs w:val="24"/>
          <w:lang w:eastAsia="en-US"/>
        </w:rPr>
        <w:t>操作系统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支持双向 LIS 接入</w:t>
      </w:r>
      <w:r>
        <w:rPr>
          <w:rFonts w:hint="eastAsia" w:ascii="宋体" w:hAnsi="宋体" w:eastAsia="宋体" w:cs="宋体"/>
          <w:snapToGrid w:val="0"/>
          <w:color w:val="auto"/>
          <w:kern w:val="0"/>
          <w:sz w:val="24"/>
          <w:szCs w:val="24"/>
          <w:lang w:eastAsia="zh-CN"/>
        </w:rPr>
        <w:t>；</w:t>
      </w:r>
    </w:p>
    <w:p w14:paraId="0A9179EC">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24、</w:t>
      </w:r>
      <w:r>
        <w:rPr>
          <w:rFonts w:hint="eastAsia" w:ascii="宋体" w:hAnsi="宋体" w:eastAsia="宋体" w:cs="宋体"/>
          <w:snapToGrid w:val="0"/>
          <w:color w:val="auto"/>
          <w:kern w:val="0"/>
          <w:sz w:val="24"/>
          <w:szCs w:val="24"/>
          <w:lang w:eastAsia="en-US"/>
        </w:rPr>
        <w:t>系统接口</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TCP/IP 网络接口，支持标准 RS-232C</w:t>
      </w:r>
      <w:r>
        <w:rPr>
          <w:rFonts w:hint="eastAsia" w:ascii="宋体" w:hAnsi="宋体" w:eastAsia="宋体" w:cs="宋体"/>
          <w:snapToGrid w:val="0"/>
          <w:color w:val="auto"/>
          <w:kern w:val="0"/>
          <w:sz w:val="24"/>
          <w:szCs w:val="24"/>
          <w:lang w:eastAsia="zh-CN"/>
        </w:rPr>
        <w:t>；</w:t>
      </w:r>
    </w:p>
    <w:p w14:paraId="2BDB9299">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25、</w:t>
      </w:r>
      <w:r>
        <w:rPr>
          <w:rFonts w:hint="eastAsia" w:ascii="宋体" w:hAnsi="宋体" w:eastAsia="宋体" w:cs="宋体"/>
          <w:snapToGrid w:val="0"/>
          <w:color w:val="auto"/>
          <w:kern w:val="0"/>
          <w:sz w:val="24"/>
          <w:szCs w:val="24"/>
          <w:lang w:eastAsia="en-US"/>
        </w:rPr>
        <w:t>电源要求</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100-240V，50/60Hz</w:t>
      </w:r>
      <w:r>
        <w:rPr>
          <w:rFonts w:hint="eastAsia" w:ascii="宋体" w:hAnsi="宋体" w:eastAsia="宋体" w:cs="宋体"/>
          <w:snapToGrid w:val="0"/>
          <w:color w:val="auto"/>
          <w:kern w:val="0"/>
          <w:sz w:val="24"/>
          <w:szCs w:val="24"/>
          <w:lang w:eastAsia="zh-CN"/>
        </w:rPr>
        <w:t>；</w:t>
      </w:r>
    </w:p>
    <w:p w14:paraId="114B2561">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26、</w:t>
      </w:r>
      <w:r>
        <w:rPr>
          <w:rFonts w:hint="eastAsia" w:ascii="宋体" w:hAnsi="宋体" w:eastAsia="宋体" w:cs="宋体"/>
          <w:snapToGrid w:val="0"/>
          <w:color w:val="auto"/>
          <w:kern w:val="0"/>
          <w:sz w:val="24"/>
          <w:szCs w:val="24"/>
          <w:lang w:eastAsia="en-US"/>
        </w:rPr>
        <w:t>耗水量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≤40L/H</w:t>
      </w:r>
      <w:r>
        <w:rPr>
          <w:rFonts w:hint="eastAsia" w:ascii="宋体" w:hAnsi="宋体" w:eastAsia="宋体" w:cs="宋体"/>
          <w:snapToGrid w:val="0"/>
          <w:color w:val="auto"/>
          <w:kern w:val="0"/>
          <w:sz w:val="24"/>
          <w:szCs w:val="24"/>
          <w:lang w:eastAsia="zh-CN"/>
        </w:rPr>
        <w:t>；</w:t>
      </w:r>
    </w:p>
    <w:p w14:paraId="3390775D">
      <w:pPr>
        <w:keepNext w:val="0"/>
        <w:keepLines w:val="0"/>
        <w:pageBreakBefore w:val="0"/>
        <w:widowControl w:val="0"/>
        <w:wordWrap/>
        <w:overflowPunct/>
        <w:topLinePunct w:val="0"/>
        <w:bidi w:val="0"/>
        <w:adjustRightInd w:val="0"/>
        <w:snapToGrid w:val="0"/>
        <w:spacing w:line="336"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十五、全自动模块式血液体液分析仪+C反应蛋白分析仪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2413AFBD">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1.血液分析仪检测参数：≥32个，直方图：≥2个，散点图：≥4个；</w:t>
      </w:r>
    </w:p>
    <w:p w14:paraId="67E1EF34">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2.检测速度：CBC+DIFF+NRBC≥90样本/小时；C-反应蛋白测定速度：≥180测试/小时；</w:t>
      </w:r>
    </w:p>
    <w:p w14:paraId="75F039D0">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3.样本用血量：全自动进样模式用血量≤100微升；</w:t>
      </w:r>
    </w:p>
    <w:p w14:paraId="656ECDF8">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4.有核红细胞检测功能：无需特殊通道和试剂进行具有核红细胞检测功能，并能自动进行对白细胞细胞计数的校正；</w:t>
      </w:r>
    </w:p>
    <w:p w14:paraId="1FEBE16E">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5.白细胞计数：应采用先进的激光流式原理及核酸荧光染色技术；</w:t>
      </w:r>
    </w:p>
    <w:p w14:paraId="4DC3DF51">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6.进样模式：≥4个，全自动进样、手动闭盖进样、手工开盖进样和末稍血预稀释；</w:t>
      </w:r>
    </w:p>
    <w:p w14:paraId="6B4EF3AF">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7.自动进样架装载量：≥50样本；</w:t>
      </w:r>
    </w:p>
    <w:p w14:paraId="5261092D">
      <w:pPr>
        <w:keepNext w:val="0"/>
        <w:keepLines w:val="0"/>
        <w:pageBreakBefore w:val="0"/>
        <w:widowControl w:val="0"/>
        <w:numPr>
          <w:ilvl w:val="0"/>
          <w:numId w:val="0"/>
        </w:numPr>
        <w:wordWrap/>
        <w:overflowPunct/>
        <w:topLinePunct w:val="0"/>
        <w:bidi w:val="0"/>
        <w:adjustRightInd w:val="0"/>
        <w:snapToGrid w:val="0"/>
        <w:spacing w:line="336"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8.实时在线质控管理系统，可实现实时在线网络质控功能，能够提供实时在线质控评价系统；</w:t>
      </w:r>
    </w:p>
    <w:p w14:paraId="1E121517">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bookmarkStart w:id="24" w:name="_Hlk207212571"/>
      <w:r>
        <w:rPr>
          <w:rFonts w:hint="eastAsia" w:ascii="宋体" w:hAnsi="宋体" w:eastAsia="宋体" w:cs="宋体"/>
          <w:color w:val="auto"/>
          <w:kern w:val="0"/>
          <w:sz w:val="24"/>
          <w:szCs w:val="24"/>
          <w:lang w:val="en-US" w:eastAsia="zh-CN" w:bidi="ar-SA"/>
        </w:rPr>
        <w:t>9.C-反应蛋白测定方法学：免疫散射比浊法或金标法；</w:t>
      </w:r>
    </w:p>
    <w:p w14:paraId="6A2E61EB">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10.C-反应蛋白测定线性范围：1-300.0mg/L ；</w:t>
      </w:r>
    </w:p>
    <w:p w14:paraId="57FF4323">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11.C-反应蛋白测定仪器内试剂制冷装置：仪器内置试剂制冷装置，以保证试剂2—8摄氏度的保存环境；</w:t>
      </w:r>
    </w:p>
    <w:p w14:paraId="19FA936E">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12.批内精密度满足CV≤5%；</w:t>
      </w:r>
    </w:p>
    <w:p w14:paraId="0842D10C">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13.C-反应蛋白测定质控品：设备全使用周期内，需按照医院要求免费提供原厂质控品；</w:t>
      </w:r>
    </w:p>
    <w:p w14:paraId="1CA1C95D">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kern w:val="0"/>
          <w:sz w:val="24"/>
          <w:szCs w:val="24"/>
          <w:lang w:val="en-US" w:eastAsia="zh-CN" w:bidi="ar-SA"/>
        </w:rPr>
        <w:t>可连接全自动血液分析仪，实现血常规\CRP\SAA一管通检测</w:t>
      </w:r>
      <w:bookmarkEnd w:id="24"/>
      <w:r>
        <w:rPr>
          <w:rFonts w:hint="eastAsia" w:ascii="宋体" w:hAnsi="宋体" w:eastAsia="宋体" w:cs="宋体"/>
          <w:color w:val="auto"/>
          <w:kern w:val="0"/>
          <w:sz w:val="24"/>
          <w:szCs w:val="24"/>
          <w:lang w:val="en-US" w:eastAsia="zh-CN" w:bidi="ar-SA"/>
        </w:rPr>
        <w:t>。</w:t>
      </w:r>
    </w:p>
    <w:p w14:paraId="1C8C30C3">
      <w:pPr>
        <w:keepNext w:val="0"/>
        <w:keepLines w:val="0"/>
        <w:pageBreakBefore w:val="0"/>
        <w:widowControl w:val="0"/>
        <w:kinsoku/>
        <w:wordWrap w:val="0"/>
        <w:overflowPunct/>
        <w:topLinePunct/>
        <w:autoSpaceDE/>
        <w:autoSpaceDN/>
        <w:bidi w:val="0"/>
        <w:adjustRightInd w:val="0"/>
        <w:snapToGrid w:val="0"/>
        <w:spacing w:line="336" w:lineRule="auto"/>
        <w:ind w:firstLine="482" w:firstLineChars="200"/>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十六、全自动血液体液分析仪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3A9FA3FA">
      <w:pPr>
        <w:keepNext w:val="0"/>
        <w:keepLines w:val="0"/>
        <w:pageBreakBefore w:val="0"/>
        <w:widowControl w:val="0"/>
        <w:kinsoku/>
        <w:wordWrap w:val="0"/>
        <w:overflowPunct/>
        <w:topLinePunct/>
        <w:autoSpaceDE/>
        <w:autoSpaceDN/>
        <w:bidi w:val="0"/>
        <w:adjustRightInd w:val="0"/>
        <w:snapToGrid w:val="0"/>
        <w:spacing w:line="336" w:lineRule="auto"/>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血球分析仪部分：</w:t>
      </w:r>
    </w:p>
    <w:p w14:paraId="445B188D">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1、检测原理：采用荧光染色、流式细胞计数法、液压聚焦阻抗法</w:t>
      </w:r>
      <w:r>
        <w:rPr>
          <w:rFonts w:hint="eastAsia" w:ascii="宋体" w:hAnsi="宋体" w:eastAsia="宋体" w:cs="宋体"/>
          <w:b w:val="0"/>
          <w:bCs/>
          <w:color w:val="auto"/>
          <w:sz w:val="24"/>
          <w:szCs w:val="24"/>
          <w:lang w:eastAsia="zh-CN"/>
        </w:rPr>
        <w:t>；</w:t>
      </w:r>
    </w:p>
    <w:p w14:paraId="4EDEBBA4">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2、白细胞计数：采用先进的激光流式原理及核酸荧光染色技术</w:t>
      </w:r>
      <w:r>
        <w:rPr>
          <w:rFonts w:hint="eastAsia" w:ascii="宋体" w:hAnsi="宋体" w:eastAsia="宋体" w:cs="宋体"/>
          <w:b w:val="0"/>
          <w:bCs/>
          <w:color w:val="auto"/>
          <w:sz w:val="24"/>
          <w:szCs w:val="24"/>
          <w:lang w:eastAsia="zh-CN"/>
        </w:rPr>
        <w:t>；</w:t>
      </w:r>
    </w:p>
    <w:p w14:paraId="6A933A7B">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3、检测速度：全血血常规五分类速度≥70T/h，低值白细胞检测≥50T/h，常见体液检测≥30T/h</w:t>
      </w:r>
      <w:r>
        <w:rPr>
          <w:rFonts w:hint="eastAsia" w:ascii="宋体" w:hAnsi="宋体" w:eastAsia="宋体" w:cs="宋体"/>
          <w:b w:val="0"/>
          <w:bCs/>
          <w:color w:val="auto"/>
          <w:sz w:val="24"/>
          <w:szCs w:val="24"/>
          <w:lang w:eastAsia="zh-CN"/>
        </w:rPr>
        <w:t>；</w:t>
      </w:r>
    </w:p>
    <w:p w14:paraId="4120718E">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4、需血量：血常规检测最低需血量≤20ul，常见体液检测需样量≤70ul</w:t>
      </w:r>
      <w:r>
        <w:rPr>
          <w:rFonts w:hint="eastAsia" w:ascii="宋体" w:hAnsi="宋体" w:eastAsia="宋体" w:cs="宋体"/>
          <w:b w:val="0"/>
          <w:bCs/>
          <w:color w:val="auto"/>
          <w:sz w:val="24"/>
          <w:szCs w:val="24"/>
          <w:lang w:eastAsia="zh-CN"/>
        </w:rPr>
        <w:t>；</w:t>
      </w:r>
    </w:p>
    <w:p w14:paraId="11581BCE">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5、预稀释模式：支持稀释液自动配液</w:t>
      </w:r>
      <w:r>
        <w:rPr>
          <w:rFonts w:hint="eastAsia" w:ascii="宋体" w:hAnsi="宋体" w:eastAsia="宋体" w:cs="宋体"/>
          <w:b w:val="0"/>
          <w:bCs/>
          <w:color w:val="auto"/>
          <w:sz w:val="24"/>
          <w:szCs w:val="24"/>
          <w:lang w:eastAsia="zh-CN"/>
        </w:rPr>
        <w:t>；</w:t>
      </w:r>
    </w:p>
    <w:p w14:paraId="40644A4E">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6、样本类型：支持静脉全血、末梢微量血、预稀释血液、体液</w:t>
      </w:r>
      <w:r>
        <w:rPr>
          <w:rFonts w:hint="eastAsia" w:ascii="宋体" w:hAnsi="宋体" w:eastAsia="宋体" w:cs="宋体"/>
          <w:b w:val="0"/>
          <w:bCs/>
          <w:color w:val="auto"/>
          <w:sz w:val="24"/>
          <w:szCs w:val="24"/>
          <w:lang w:eastAsia="zh-CN"/>
        </w:rPr>
        <w:t>；</w:t>
      </w:r>
    </w:p>
    <w:p w14:paraId="0EAC85C7">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7、检测项目（可报告参数）：≥3</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项血液报告参数，≥6项体液报告参数</w:t>
      </w:r>
      <w:r>
        <w:rPr>
          <w:rFonts w:hint="eastAsia" w:ascii="宋体" w:hAnsi="宋体" w:eastAsia="宋体" w:cs="宋体"/>
          <w:b w:val="0"/>
          <w:bCs/>
          <w:color w:val="auto"/>
          <w:sz w:val="24"/>
          <w:szCs w:val="24"/>
          <w:lang w:eastAsia="zh-CN"/>
        </w:rPr>
        <w:t>；</w:t>
      </w:r>
    </w:p>
    <w:p w14:paraId="34255EAD">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8、血小板计数：具备两种方法进行血小板的定量计数，阻抗法PLT-I和光学法PLT-O、且对应方法学均可提供相应校准品进行校准</w:t>
      </w:r>
      <w:r>
        <w:rPr>
          <w:rFonts w:hint="eastAsia" w:ascii="宋体" w:hAnsi="宋体" w:eastAsia="宋体" w:cs="宋体"/>
          <w:b w:val="0"/>
          <w:bCs/>
          <w:color w:val="auto"/>
          <w:sz w:val="24"/>
          <w:szCs w:val="24"/>
          <w:lang w:eastAsia="zh-CN"/>
        </w:rPr>
        <w:t>；</w:t>
      </w:r>
    </w:p>
    <w:p w14:paraId="295E4367">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9、网织红细胞检测功能（Ret）：使用核酸荧光染色及流式细胞技术，具有全自动网织红细胞定量计数和对网织红细胞成熟度的分类</w:t>
      </w:r>
      <w:r>
        <w:rPr>
          <w:rFonts w:hint="eastAsia" w:ascii="宋体" w:hAnsi="宋体" w:eastAsia="宋体" w:cs="宋体"/>
          <w:b w:val="0"/>
          <w:bCs/>
          <w:color w:val="auto"/>
          <w:sz w:val="24"/>
          <w:szCs w:val="24"/>
          <w:lang w:eastAsia="zh-CN"/>
        </w:rPr>
        <w:t>；</w:t>
      </w:r>
    </w:p>
    <w:p w14:paraId="37BB1435">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、体液检测：可以对脑脊液、胸水、腹水、关节腔积液等体液进行红细胞和白细胞计数,并对白细胞进行分类；</w:t>
      </w:r>
    </w:p>
    <w:p w14:paraId="59051A29">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、体液异常提示：体液检测中具有通过高荧光体液细胞参数对肿瘤细胞进行提示功能；</w:t>
      </w:r>
    </w:p>
    <w:p w14:paraId="7D10CFB0">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textAlignment w:val="auto"/>
        <w:rPr>
          <w:rFonts w:hint="eastAsia" w:ascii="宋体" w:hAnsi="宋体" w:eastAsia="宋体" w:cs="宋体"/>
          <w:b w:val="0"/>
          <w:bCs/>
          <w:strike/>
          <w:dstrike w:val="0"/>
          <w:color w:val="auto"/>
          <w:sz w:val="24"/>
          <w:szCs w:val="24"/>
          <w:lang w:val="en-US" w:eastAsia="zh-CN"/>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、实时网络通讯系统：提供实时在线网络质控功能</w:t>
      </w:r>
      <w:r>
        <w:rPr>
          <w:rFonts w:hint="eastAsia" w:ascii="宋体" w:hAnsi="宋体" w:eastAsia="宋体" w:cs="宋体"/>
          <w:b w:val="0"/>
          <w:bCs/>
          <w:color w:val="auto"/>
          <w:sz w:val="24"/>
          <w:szCs w:val="24"/>
          <w:lang w:eastAsia="zh-CN"/>
        </w:rPr>
        <w:t>。</w:t>
      </w:r>
    </w:p>
    <w:p w14:paraId="2CE5EA1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十七、全自动特定蛋白分析仪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r>
        <w:rPr>
          <w:rFonts w:hint="eastAsia" w:ascii="宋体" w:hAnsi="宋体" w:eastAsia="宋体" w:cs="宋体"/>
          <w:b/>
          <w:bCs w:val="0"/>
          <w:color w:val="auto"/>
          <w:sz w:val="24"/>
          <w:szCs w:val="24"/>
          <w:lang w:val="en-US" w:eastAsia="zh-CN"/>
        </w:rPr>
        <w:t>：</w:t>
      </w:r>
    </w:p>
    <w:p w14:paraId="72C264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sz w:val="24"/>
          <w:szCs w:val="24"/>
          <w:lang w:val="en-US" w:eastAsia="zh-CN"/>
        </w:rPr>
        <w:t>方法学：胶乳增强免疫散射比浊法；</w:t>
      </w:r>
    </w:p>
    <w:p w14:paraId="1962714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sz w:val="24"/>
          <w:szCs w:val="24"/>
          <w:lang w:val="en-US" w:eastAsia="zh-CN"/>
        </w:rPr>
        <w:t>检测速度：≥100测试/小时；</w:t>
      </w:r>
    </w:p>
    <w:p w14:paraId="2123D60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3、</w:t>
      </w:r>
      <w:r>
        <w:rPr>
          <w:rFonts w:hint="eastAsia" w:ascii="宋体" w:hAnsi="宋体" w:eastAsia="宋体" w:cs="宋体"/>
          <w:b w:val="0"/>
          <w:bCs/>
          <w:color w:val="auto"/>
          <w:kern w:val="0"/>
          <w:sz w:val="24"/>
          <w:szCs w:val="24"/>
          <w:lang w:val="en-US" w:eastAsia="zh-CN"/>
        </w:rPr>
        <w:t>反应杯</w:t>
      </w:r>
      <w:r>
        <w:rPr>
          <w:rFonts w:hint="eastAsia" w:ascii="宋体" w:hAnsi="宋体" w:eastAsia="宋体" w:cs="宋体"/>
          <w:b w:val="0"/>
          <w:bCs/>
          <w:color w:val="auto"/>
          <w:kern w:val="0"/>
          <w:sz w:val="24"/>
          <w:szCs w:val="24"/>
        </w:rPr>
        <w:t>清洗方式</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反应杯可重复使用，每个测试完成后，仪器自动清洗反应杯</w:t>
      </w:r>
      <w:r>
        <w:rPr>
          <w:rFonts w:hint="eastAsia" w:ascii="宋体" w:hAnsi="宋体" w:eastAsia="宋体" w:cs="宋体"/>
          <w:b w:val="0"/>
          <w:bCs/>
          <w:color w:val="auto"/>
          <w:kern w:val="0"/>
          <w:sz w:val="24"/>
          <w:szCs w:val="24"/>
          <w:lang w:eastAsia="zh-CN"/>
        </w:rPr>
        <w:t>；</w:t>
      </w:r>
    </w:p>
    <w:p w14:paraId="3A1BDA5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4、</w:t>
      </w:r>
      <w:r>
        <w:rPr>
          <w:rFonts w:hint="eastAsia" w:ascii="宋体" w:hAnsi="宋体" w:eastAsia="宋体" w:cs="宋体"/>
          <w:b w:val="0"/>
          <w:bCs/>
          <w:color w:val="auto"/>
          <w:kern w:val="0"/>
          <w:sz w:val="24"/>
          <w:szCs w:val="24"/>
          <w:lang w:val="en-US" w:eastAsia="zh-CN"/>
        </w:rPr>
        <w:t>仪器内置试剂制冷装置，试剂仓中的温度值在2-8℃；</w:t>
      </w:r>
    </w:p>
    <w:p w14:paraId="78C91E5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5、</w:t>
      </w:r>
      <w:r>
        <w:rPr>
          <w:rFonts w:hint="eastAsia" w:ascii="宋体" w:hAnsi="宋体" w:eastAsia="宋体" w:cs="宋体"/>
          <w:b w:val="0"/>
          <w:bCs/>
          <w:color w:val="auto"/>
          <w:kern w:val="0"/>
          <w:sz w:val="24"/>
          <w:szCs w:val="24"/>
          <w:highlight w:val="none"/>
          <w:lang w:val="en-US" w:eastAsia="zh-CN"/>
        </w:rPr>
        <w:t>测量</w:t>
      </w:r>
      <w:r>
        <w:rPr>
          <w:rFonts w:hint="eastAsia" w:ascii="宋体" w:hAnsi="宋体" w:eastAsia="宋体" w:cs="宋体"/>
          <w:b w:val="0"/>
          <w:bCs/>
          <w:color w:val="auto"/>
          <w:kern w:val="0"/>
          <w:sz w:val="24"/>
          <w:szCs w:val="24"/>
          <w:highlight w:val="none"/>
        </w:rPr>
        <w:t>重复性</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CV</w:t>
      </w:r>
      <w:r>
        <w:rPr>
          <w:rFonts w:hint="eastAsia" w:ascii="宋体" w:hAnsi="宋体" w:eastAsia="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eastAsia="zh-CN"/>
        </w:rPr>
        <w:t>；</w:t>
      </w:r>
    </w:p>
    <w:p w14:paraId="45B0374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6、</w:t>
      </w:r>
      <w:r>
        <w:rPr>
          <w:rFonts w:hint="eastAsia" w:ascii="宋体" w:hAnsi="宋体" w:eastAsia="宋体" w:cs="宋体"/>
          <w:b w:val="0"/>
          <w:bCs/>
          <w:color w:val="auto"/>
          <w:kern w:val="0"/>
          <w:sz w:val="24"/>
          <w:szCs w:val="24"/>
          <w:lang w:val="en-US" w:eastAsia="zh-CN"/>
        </w:rPr>
        <w:t>携带污染率：≤</w:t>
      </w:r>
      <w:r>
        <w:rPr>
          <w:rFonts w:hint="eastAsia" w:ascii="宋体" w:hAnsi="宋体" w:eastAsia="宋体" w:cs="宋体"/>
          <w:b w:val="0"/>
          <w:bCs/>
          <w:color w:val="auto"/>
          <w:kern w:val="0"/>
          <w:sz w:val="24"/>
          <w:szCs w:val="24"/>
        </w:rPr>
        <w:t>0.5%</w:t>
      </w:r>
      <w:r>
        <w:rPr>
          <w:rFonts w:hint="eastAsia" w:ascii="宋体" w:hAnsi="宋体" w:eastAsia="宋体" w:cs="宋体"/>
          <w:b w:val="0"/>
          <w:bCs/>
          <w:color w:val="auto"/>
          <w:kern w:val="0"/>
          <w:sz w:val="24"/>
          <w:szCs w:val="24"/>
          <w:lang w:eastAsia="zh-CN"/>
        </w:rPr>
        <w:t>；</w:t>
      </w:r>
    </w:p>
    <w:p w14:paraId="4E76EF4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7、</w:t>
      </w:r>
      <w:r>
        <w:rPr>
          <w:rFonts w:hint="eastAsia" w:ascii="宋体" w:hAnsi="宋体" w:eastAsia="宋体" w:cs="宋体"/>
          <w:b w:val="0"/>
          <w:bCs/>
          <w:color w:val="auto"/>
          <w:kern w:val="0"/>
          <w:sz w:val="24"/>
          <w:szCs w:val="24"/>
        </w:rPr>
        <w:t>样品类型</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静脉全血、末梢全血、血清、预稀释血；</w:t>
      </w:r>
    </w:p>
    <w:p w14:paraId="32AFE0AE">
      <w:pPr>
        <w:keepNext w:val="0"/>
        <w:keepLines w:val="0"/>
        <w:pageBreakBefore w:val="0"/>
        <w:widowControl w:val="0"/>
        <w:kinsoku/>
        <w:wordWrap/>
        <w:overflowPunct/>
        <w:topLinePunct w:val="0"/>
        <w:autoSpaceDE w:val="0"/>
        <w:autoSpaceDN w:val="0"/>
        <w:bidi w:val="0"/>
        <w:adjustRightInd w:val="0"/>
        <w:snapToGrid w:val="0"/>
        <w:spacing w:line="336"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十八、</w:t>
      </w:r>
      <w:r>
        <w:rPr>
          <w:rFonts w:hint="eastAsia" w:ascii="宋体" w:hAnsi="宋体" w:eastAsia="宋体" w:cs="宋体"/>
          <w:b/>
          <w:bCs/>
          <w:color w:val="auto"/>
          <w:kern w:val="0"/>
          <w:sz w:val="24"/>
          <w:szCs w:val="24"/>
          <w:lang w:val="zh-CN"/>
        </w:rPr>
        <w:t>全自动血沉压积动态分析仪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55C2BE95">
      <w:pPr>
        <w:keepNext w:val="0"/>
        <w:keepLines w:val="0"/>
        <w:pageBreakBefore w:val="0"/>
        <w:widowControl w:val="0"/>
        <w:kinsoku/>
        <w:wordWrap/>
        <w:overflowPunct/>
        <w:topLinePunct w:val="0"/>
        <w:bidi w:val="0"/>
        <w:adjustRightInd w:val="0"/>
        <w:snapToGrid w:val="0"/>
        <w:spacing w:line="336" w:lineRule="auto"/>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一、技术参数</w:t>
      </w:r>
    </w:p>
    <w:p w14:paraId="3392A14D">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rPr>
        <w:t>测量时间：血沉值30/60分钟，红细胞压积即插即读。</w:t>
      </w:r>
    </w:p>
    <w:p w14:paraId="2A441558">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rPr>
        <w:t>测量范围：魏氏方法0mm</w:t>
      </w:r>
      <w:r>
        <w:rPr>
          <w:rFonts w:hint="eastAsia" w:ascii="宋体" w:hAnsi="宋体" w:eastAsia="宋体" w:cs="宋体"/>
          <w:b w:val="0"/>
          <w:bCs w:val="0"/>
          <w:color w:val="auto"/>
          <w:kern w:val="0"/>
          <w:sz w:val="24"/>
          <w:szCs w:val="24"/>
          <w:lang w:val="en-US" w:eastAsia="zh-CN"/>
        </w:rPr>
        <w:t>/h</w:t>
      </w:r>
      <w:r>
        <w:rPr>
          <w:rFonts w:hint="eastAsia" w:ascii="宋体" w:hAnsi="宋体" w:eastAsia="宋体" w:cs="宋体"/>
          <w:b w:val="0"/>
          <w:bCs w:val="0"/>
          <w:color w:val="auto"/>
          <w:kern w:val="0"/>
          <w:sz w:val="24"/>
          <w:szCs w:val="24"/>
        </w:rPr>
        <w:t>~140mm</w:t>
      </w:r>
      <w:r>
        <w:rPr>
          <w:rFonts w:hint="eastAsia" w:ascii="宋体" w:hAnsi="宋体" w:eastAsia="宋体" w:cs="宋体"/>
          <w:b w:val="0"/>
          <w:bCs w:val="0"/>
          <w:color w:val="auto"/>
          <w:kern w:val="0"/>
          <w:sz w:val="24"/>
          <w:szCs w:val="24"/>
          <w:lang w:val="en-US" w:eastAsia="zh-CN"/>
        </w:rPr>
        <w:t>/h</w:t>
      </w:r>
      <w:r>
        <w:rPr>
          <w:rFonts w:hint="eastAsia" w:ascii="宋体" w:hAnsi="宋体" w:eastAsia="宋体" w:cs="宋体"/>
          <w:b w:val="0"/>
          <w:bCs w:val="0"/>
          <w:color w:val="auto"/>
          <w:kern w:val="0"/>
          <w:sz w:val="24"/>
          <w:szCs w:val="24"/>
        </w:rPr>
        <w:t>。</w:t>
      </w:r>
    </w:p>
    <w:p w14:paraId="5F60ACB1">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rPr>
        <w:t>测量精度：±1mm。</w:t>
      </w:r>
    </w:p>
    <w:p w14:paraId="08AE1B95">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rPr>
        <w:t>重复性误差：</w:t>
      </w:r>
      <w:r>
        <w:rPr>
          <w:rFonts w:hint="eastAsia" w:ascii="宋体" w:hAnsi="宋体" w:eastAsia="宋体" w:cs="宋体"/>
          <w:b w:val="0"/>
          <w:bCs w:val="0"/>
          <w:color w:val="auto"/>
          <w:kern w:val="0"/>
          <w:sz w:val="24"/>
          <w:szCs w:val="24"/>
          <w:lang w:eastAsia="zh-CN"/>
        </w:rPr>
        <w:t>血沉</w:t>
      </w:r>
      <w:r>
        <w:rPr>
          <w:rFonts w:hint="eastAsia" w:ascii="宋体" w:hAnsi="宋体" w:eastAsia="宋体" w:cs="宋体"/>
          <w:b w:val="0"/>
          <w:bCs w:val="0"/>
          <w:color w:val="auto"/>
          <w:kern w:val="0"/>
          <w:sz w:val="24"/>
          <w:szCs w:val="24"/>
          <w:lang w:val="en-US" w:eastAsia="zh-CN"/>
        </w:rPr>
        <w:t>0-10mm/h样本检验所得结果SD≤1.5mm/h，大于10mm/h样本检验所得结果CV≤15％，红细胞压积≤3％。</w:t>
      </w:r>
    </w:p>
    <w:p w14:paraId="281ADE60">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rPr>
        <w:t>样品用量：</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1.28ml</w:t>
      </w:r>
    </w:p>
    <w:p w14:paraId="5735ABC9">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6、</w:t>
      </w:r>
      <w:r>
        <w:rPr>
          <w:rFonts w:hint="eastAsia" w:ascii="宋体" w:hAnsi="宋体" w:eastAsia="宋体" w:cs="宋体"/>
          <w:b w:val="0"/>
          <w:bCs w:val="0"/>
          <w:color w:val="auto"/>
          <w:kern w:val="0"/>
          <w:sz w:val="24"/>
          <w:szCs w:val="24"/>
        </w:rPr>
        <w:t>数据接口：USB接口。</w:t>
      </w:r>
    </w:p>
    <w:p w14:paraId="23FF187B">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7、</w:t>
      </w:r>
      <w:r>
        <w:rPr>
          <w:rFonts w:hint="eastAsia" w:ascii="宋体" w:hAnsi="宋体" w:eastAsia="宋体" w:cs="宋体"/>
          <w:b w:val="0"/>
          <w:bCs w:val="0"/>
          <w:color w:val="auto"/>
          <w:kern w:val="0"/>
          <w:sz w:val="24"/>
          <w:szCs w:val="24"/>
        </w:rPr>
        <w:t>测量原理：红外线阻挡法。</w:t>
      </w:r>
    </w:p>
    <w:p w14:paraId="16461638">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8、</w:t>
      </w:r>
      <w:r>
        <w:rPr>
          <w:rFonts w:hint="eastAsia" w:ascii="宋体" w:hAnsi="宋体" w:eastAsia="宋体" w:cs="宋体"/>
          <w:b w:val="0"/>
          <w:bCs w:val="0"/>
          <w:color w:val="auto"/>
          <w:kern w:val="0"/>
          <w:sz w:val="24"/>
          <w:szCs w:val="24"/>
        </w:rPr>
        <w:t>样品测量通道：</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120</w:t>
      </w:r>
      <w:r>
        <w:rPr>
          <w:rFonts w:hint="eastAsia" w:ascii="宋体" w:hAnsi="宋体" w:eastAsia="宋体" w:cs="宋体"/>
          <w:b w:val="0"/>
          <w:bCs w:val="0"/>
          <w:color w:val="auto"/>
          <w:kern w:val="0"/>
          <w:sz w:val="24"/>
          <w:szCs w:val="24"/>
        </w:rPr>
        <w:t>孔。</w:t>
      </w:r>
    </w:p>
    <w:p w14:paraId="65EFC85A">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left="719" w:leftChars="171" w:hanging="36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9、</w:t>
      </w:r>
      <w:r>
        <w:rPr>
          <w:rFonts w:hint="eastAsia" w:ascii="宋体" w:hAnsi="宋体" w:eastAsia="宋体" w:cs="宋体"/>
          <w:b w:val="0"/>
          <w:bCs w:val="0"/>
          <w:color w:val="auto"/>
          <w:kern w:val="0"/>
          <w:sz w:val="24"/>
          <w:szCs w:val="24"/>
        </w:rPr>
        <w:t>测量项目：血沉值、红细胞压积值、血沉方程K值和动态沉降曲线。</w:t>
      </w:r>
    </w:p>
    <w:p w14:paraId="091275E7">
      <w:pPr>
        <w:keepNext w:val="0"/>
        <w:keepLines w:val="0"/>
        <w:pageBreakBefore w:val="0"/>
        <w:widowControl w:val="0"/>
        <w:kinsoku/>
        <w:wordWrap/>
        <w:overflowPunct/>
        <w:topLinePunct w:val="0"/>
        <w:bidi w:val="0"/>
        <w:adjustRightInd w:val="0"/>
        <w:snapToGrid w:val="0"/>
        <w:spacing w:line="336" w:lineRule="auto"/>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二、性能特点：</w:t>
      </w:r>
    </w:p>
    <w:p w14:paraId="5606E928">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eastAsia="zh-CN"/>
        </w:rPr>
        <w:t>检测技术</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eastAsia="zh-CN"/>
        </w:rPr>
        <w:t>自动循环实时扫描检测红细胞与血浆界面，可靠性强，精准度高。</w:t>
      </w:r>
    </w:p>
    <w:p w14:paraId="01DC4D7A">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2、精密工艺：机械工艺，轨道式升降装置，检测过程平稳、无震动、无噪音。</w:t>
      </w:r>
    </w:p>
    <w:p w14:paraId="489ECCFE">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、生物安全：真空</w:t>
      </w:r>
      <w:r>
        <w:rPr>
          <w:rFonts w:hint="eastAsia" w:ascii="宋体" w:hAnsi="宋体" w:eastAsia="宋体" w:cs="宋体"/>
          <w:b w:val="0"/>
          <w:bCs w:val="0"/>
          <w:color w:val="auto"/>
          <w:kern w:val="0"/>
          <w:sz w:val="24"/>
          <w:szCs w:val="24"/>
          <w:lang w:eastAsia="zh-CN"/>
        </w:rPr>
        <w:t>采血</w:t>
      </w:r>
      <w:r>
        <w:rPr>
          <w:rFonts w:hint="eastAsia" w:ascii="宋体" w:hAnsi="宋体" w:eastAsia="宋体" w:cs="宋体"/>
          <w:b w:val="0"/>
          <w:bCs w:val="0"/>
          <w:color w:val="auto"/>
          <w:kern w:val="0"/>
          <w:sz w:val="24"/>
          <w:szCs w:val="24"/>
        </w:rPr>
        <w:t>管直接上机，</w:t>
      </w:r>
      <w:r>
        <w:rPr>
          <w:rFonts w:hint="eastAsia" w:ascii="宋体" w:hAnsi="宋体" w:eastAsia="宋体" w:cs="宋体"/>
          <w:b w:val="0"/>
          <w:bCs w:val="0"/>
          <w:color w:val="auto"/>
          <w:kern w:val="0"/>
          <w:sz w:val="24"/>
          <w:szCs w:val="24"/>
          <w:lang w:eastAsia="zh-CN"/>
        </w:rPr>
        <w:t>全封闭自动无污染检测。</w:t>
      </w:r>
    </w:p>
    <w:p w14:paraId="7EBBA6AB">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eastAsia="zh-CN"/>
        </w:rPr>
        <w:t>性能检测</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eastAsia="zh-CN"/>
        </w:rPr>
        <w:t>检测状态实时显示，对不符合检测要求的样本自动筛查并报警提示。</w:t>
      </w:r>
    </w:p>
    <w:p w14:paraId="065B1AA9">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、数据管理：具备自动</w:t>
      </w:r>
      <w:r>
        <w:rPr>
          <w:rFonts w:hint="eastAsia" w:ascii="宋体" w:hAnsi="宋体" w:eastAsia="宋体" w:cs="宋体"/>
          <w:b w:val="0"/>
          <w:bCs w:val="0"/>
          <w:color w:val="auto"/>
          <w:kern w:val="0"/>
          <w:sz w:val="24"/>
          <w:szCs w:val="24"/>
          <w:lang w:eastAsia="zh-CN"/>
        </w:rPr>
        <w:t>存储</w:t>
      </w:r>
      <w:r>
        <w:rPr>
          <w:rFonts w:hint="eastAsia" w:ascii="宋体" w:hAnsi="宋体" w:eastAsia="宋体" w:cs="宋体"/>
          <w:b w:val="0"/>
          <w:bCs w:val="0"/>
          <w:color w:val="auto"/>
          <w:kern w:val="0"/>
          <w:sz w:val="24"/>
          <w:szCs w:val="24"/>
        </w:rPr>
        <w:t>、查询</w:t>
      </w:r>
      <w:r>
        <w:rPr>
          <w:rFonts w:hint="eastAsia" w:ascii="宋体" w:hAnsi="宋体" w:eastAsia="宋体" w:cs="宋体"/>
          <w:b w:val="0"/>
          <w:bCs w:val="0"/>
          <w:color w:val="auto"/>
          <w:kern w:val="0"/>
          <w:sz w:val="24"/>
          <w:szCs w:val="24"/>
          <w:lang w:eastAsia="zh-CN"/>
        </w:rPr>
        <w:t>、打印</w:t>
      </w:r>
      <w:r>
        <w:rPr>
          <w:rFonts w:hint="eastAsia" w:ascii="宋体" w:hAnsi="宋体" w:eastAsia="宋体" w:cs="宋体"/>
          <w:b w:val="0"/>
          <w:bCs w:val="0"/>
          <w:color w:val="auto"/>
          <w:kern w:val="0"/>
          <w:sz w:val="24"/>
          <w:szCs w:val="24"/>
        </w:rPr>
        <w:t>功能</w:t>
      </w:r>
      <w:r>
        <w:rPr>
          <w:rFonts w:hint="eastAsia" w:ascii="宋体" w:hAnsi="宋体" w:eastAsia="宋体" w:cs="宋体"/>
          <w:b w:val="0"/>
          <w:bCs w:val="0"/>
          <w:color w:val="auto"/>
          <w:kern w:val="0"/>
          <w:sz w:val="24"/>
          <w:szCs w:val="24"/>
          <w:lang w:eastAsia="zh-CN"/>
        </w:rPr>
        <w:t>。</w:t>
      </w:r>
    </w:p>
    <w:p w14:paraId="5658F985">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eastAsia="zh-CN"/>
        </w:rPr>
        <w:t>联网</w:t>
      </w:r>
      <w:r>
        <w:rPr>
          <w:rFonts w:hint="eastAsia" w:ascii="宋体" w:hAnsi="宋体" w:eastAsia="宋体" w:cs="宋体"/>
          <w:b w:val="0"/>
          <w:bCs w:val="0"/>
          <w:color w:val="auto"/>
          <w:kern w:val="0"/>
          <w:sz w:val="24"/>
          <w:szCs w:val="24"/>
        </w:rPr>
        <w:t>功能：</w:t>
      </w:r>
      <w:r>
        <w:rPr>
          <w:rFonts w:hint="eastAsia" w:ascii="宋体" w:hAnsi="宋体" w:eastAsia="宋体" w:cs="宋体"/>
          <w:b w:val="0"/>
          <w:bCs w:val="0"/>
          <w:color w:val="auto"/>
          <w:kern w:val="0"/>
          <w:sz w:val="24"/>
          <w:szCs w:val="24"/>
          <w:lang w:eastAsia="zh-CN"/>
        </w:rPr>
        <w:t>数据全兼容</w:t>
      </w:r>
      <w:r>
        <w:rPr>
          <w:rFonts w:hint="eastAsia" w:ascii="宋体" w:hAnsi="宋体" w:eastAsia="宋体" w:cs="宋体"/>
          <w:b w:val="0"/>
          <w:bCs w:val="0"/>
          <w:color w:val="auto"/>
          <w:kern w:val="0"/>
          <w:sz w:val="24"/>
          <w:szCs w:val="24"/>
          <w:lang w:val="en-US" w:eastAsia="zh-CN"/>
        </w:rPr>
        <w:t>LIS系统、HIS系统等，能与血流变仪联机共享。</w:t>
      </w:r>
    </w:p>
    <w:p w14:paraId="57F56E31">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、通讯接口：USB接口、RS232接口、PS/2接口。</w:t>
      </w:r>
    </w:p>
    <w:p w14:paraId="04D217B4">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rPr>
        <w:t>、条码输入：条码扫描记录病样信息。</w:t>
      </w:r>
    </w:p>
    <w:p w14:paraId="1DA22B74">
      <w:pPr>
        <w:keepNext w:val="0"/>
        <w:keepLines w:val="0"/>
        <w:pageBreakBefore w:val="0"/>
        <w:widowControl w:val="0"/>
        <w:kinsoku/>
        <w:wordWrap/>
        <w:overflowPunct/>
        <w:topLinePunct w:val="0"/>
        <w:bidi w:val="0"/>
        <w:adjustRightInd w:val="0"/>
        <w:snapToGrid w:val="0"/>
        <w:spacing w:line="336" w:lineRule="auto"/>
        <w:ind w:left="420" w:left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9、水平检测：水平仪精准把控仪器有无倾斜，避免仪器倾斜影响检验结果。</w:t>
      </w:r>
    </w:p>
    <w:p w14:paraId="37365BBA">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十九、</w:t>
      </w:r>
      <w:r>
        <w:rPr>
          <w:rFonts w:hint="eastAsia" w:ascii="宋体" w:hAnsi="宋体" w:eastAsia="宋体" w:cs="宋体"/>
          <w:b/>
          <w:bCs/>
          <w:color w:val="auto"/>
          <w:sz w:val="24"/>
          <w:szCs w:val="24"/>
          <w:highlight w:val="none"/>
        </w:rPr>
        <w:t>全自动化学发光免疫分析仪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5E122D0D">
      <w:pPr>
        <w:keepNext w:val="0"/>
        <w:keepLines w:val="0"/>
        <w:pageBreakBefore w:val="0"/>
        <w:widowControl w:val="0"/>
        <w:tabs>
          <w:tab w:val="left" w:pos="540"/>
          <w:tab w:val="left" w:pos="1080"/>
        </w:tabs>
        <w:kinsoku/>
        <w:wordWrap/>
        <w:overflowPunct/>
        <w:topLinePunct w:val="0"/>
        <w:autoSpaceDE/>
        <w:autoSpaceDN/>
        <w:bidi w:val="0"/>
        <w:adjustRightInd w:val="0"/>
        <w:snapToGrid w:val="0"/>
        <w:spacing w:line="336" w:lineRule="auto"/>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（一）功能要求</w:t>
      </w:r>
    </w:p>
    <w:p w14:paraId="537D7F88">
      <w:pPr>
        <w:keepNext w:val="0"/>
        <w:keepLines w:val="0"/>
        <w:pageBreakBefore w:val="0"/>
        <w:widowControl w:val="0"/>
        <w:tabs>
          <w:tab w:val="left" w:pos="540"/>
          <w:tab w:val="left" w:pos="1080"/>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主要用于对人体血清/血浆</w:t>
      </w:r>
      <w:r>
        <w:rPr>
          <w:rFonts w:hint="eastAsia" w:ascii="宋体" w:hAnsi="宋体" w:eastAsia="宋体" w:cs="宋体"/>
          <w:color w:val="auto"/>
          <w:sz w:val="24"/>
          <w:szCs w:val="24"/>
          <w:highlight w:val="none"/>
          <w:lang w:val="en-US" w:eastAsia="zh-CN"/>
        </w:rPr>
        <w:t>/尿液样本</w:t>
      </w:r>
      <w:r>
        <w:rPr>
          <w:rFonts w:hint="eastAsia" w:ascii="宋体" w:hAnsi="宋体" w:eastAsia="宋体" w:cs="宋体"/>
          <w:color w:val="auto"/>
          <w:sz w:val="24"/>
          <w:szCs w:val="24"/>
          <w:highlight w:val="none"/>
        </w:rPr>
        <w:t>进行免疫项目的定性/定量分析，通过系统设定的正常值参数识别出健康人群，并识别出需进一步检测的患者及对疾病的诊断、鉴别诊断及治疗提供重要的实验室数据。</w:t>
      </w:r>
    </w:p>
    <w:p w14:paraId="0BF323FF">
      <w:pPr>
        <w:keepNext w:val="0"/>
        <w:keepLines w:val="0"/>
        <w:pageBreakBefore w:val="0"/>
        <w:widowControl w:val="0"/>
        <w:tabs>
          <w:tab w:val="left" w:pos="540"/>
          <w:tab w:val="left" w:pos="1080"/>
        </w:tabs>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（二）技术参数及要求</w:t>
      </w:r>
    </w:p>
    <w:p w14:paraId="7E16B360">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检测原理：</w:t>
      </w:r>
      <w:r>
        <w:rPr>
          <w:rFonts w:hint="eastAsia" w:ascii="宋体" w:hAnsi="宋体" w:eastAsia="宋体" w:cs="宋体"/>
          <w:color w:val="auto"/>
          <w:sz w:val="24"/>
          <w:szCs w:val="24"/>
          <w:highlight w:val="none"/>
          <w:lang w:eastAsia="zh-CN"/>
        </w:rPr>
        <w:t>吖啶酯标记的</w:t>
      </w:r>
      <w:r>
        <w:rPr>
          <w:rFonts w:hint="eastAsia" w:ascii="宋体" w:hAnsi="宋体" w:eastAsia="宋体" w:cs="宋体"/>
          <w:color w:val="auto"/>
          <w:sz w:val="24"/>
          <w:szCs w:val="24"/>
          <w:highlight w:val="none"/>
        </w:rPr>
        <w:t>磁微粒直接化学发光技术。</w:t>
      </w:r>
    </w:p>
    <w:p w14:paraId="261B461E">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测试项目：≥1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0项。</w:t>
      </w:r>
    </w:p>
    <w:p w14:paraId="0BAE3E60">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自身免疫项目：需具备包含系统性红斑狼疮、抗磷脂综合征、自免肝、I型糖尿病、血管炎、类风湿关节炎相关测试项目。</w:t>
      </w:r>
    </w:p>
    <w:p w14:paraId="5834DF73">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感染类项目</w:t>
      </w:r>
      <w:r>
        <w:rPr>
          <w:rFonts w:hint="eastAsia" w:ascii="宋体" w:hAnsi="宋体" w:eastAsia="宋体" w:cs="宋体"/>
          <w:color w:val="auto"/>
          <w:sz w:val="24"/>
          <w:szCs w:val="24"/>
          <w:highlight w:val="none"/>
          <w:lang w:val="es-PA"/>
        </w:rPr>
        <w:t>：</w:t>
      </w:r>
      <w:r>
        <w:rPr>
          <w:rFonts w:hint="eastAsia" w:ascii="宋体" w:hAnsi="宋体" w:eastAsia="宋体" w:cs="宋体"/>
          <w:color w:val="auto"/>
          <w:sz w:val="24"/>
          <w:szCs w:val="24"/>
          <w:highlight w:val="none"/>
        </w:rPr>
        <w:t>需具备包含术前</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、ToRCH、</w:t>
      </w:r>
      <w:r>
        <w:rPr>
          <w:rFonts w:hint="eastAsia" w:ascii="宋体" w:hAnsi="宋体" w:eastAsia="宋体" w:cs="宋体"/>
          <w:color w:val="auto"/>
          <w:sz w:val="24"/>
          <w:szCs w:val="24"/>
          <w:highlight w:val="none"/>
          <w:lang w:val="en-US" w:eastAsia="zh-CN"/>
        </w:rPr>
        <w:t>肺炎</w:t>
      </w:r>
      <w:r>
        <w:rPr>
          <w:rFonts w:hint="eastAsia" w:ascii="宋体" w:hAnsi="宋体" w:eastAsia="宋体" w:cs="宋体"/>
          <w:color w:val="auto"/>
          <w:sz w:val="24"/>
          <w:szCs w:val="24"/>
          <w:highlight w:val="none"/>
        </w:rPr>
        <w:t>检测</w:t>
      </w:r>
      <w:r>
        <w:rPr>
          <w:rFonts w:hint="eastAsia" w:ascii="宋体" w:hAnsi="宋体" w:eastAsia="宋体" w:cs="宋体"/>
          <w:color w:val="auto"/>
          <w:sz w:val="24"/>
          <w:szCs w:val="24"/>
          <w:highlight w:val="none"/>
          <w:lang w:val="es-PA"/>
        </w:rPr>
        <w:t>相关测试项目。</w:t>
      </w:r>
    </w:p>
    <w:p w14:paraId="7E7812B3">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lang w:val="es-PA"/>
        </w:rPr>
        <w:t>其他项目要求：可检测AMH、</w:t>
      </w:r>
      <w:r>
        <w:rPr>
          <w:rFonts w:hint="eastAsia" w:ascii="宋体" w:hAnsi="宋体" w:eastAsia="宋体" w:cs="宋体"/>
          <w:color w:val="auto"/>
          <w:sz w:val="24"/>
          <w:szCs w:val="24"/>
          <w:highlight w:val="none"/>
          <w:lang w:val="es-PA" w:eastAsia="zh-CN"/>
        </w:rPr>
        <w:t>抑制素A</w:t>
      </w:r>
      <w:r>
        <w:rPr>
          <w:rFonts w:hint="eastAsia" w:ascii="宋体" w:hAnsi="宋体" w:eastAsia="宋体" w:cs="宋体"/>
          <w:color w:val="auto"/>
          <w:sz w:val="24"/>
          <w:szCs w:val="24"/>
          <w:highlight w:val="none"/>
          <w:lang w:val="es-PA"/>
        </w:rPr>
        <w:t>、</w:t>
      </w:r>
      <w:r>
        <w:rPr>
          <w:rFonts w:hint="eastAsia" w:ascii="宋体" w:hAnsi="宋体" w:eastAsia="宋体" w:cs="宋体"/>
          <w:color w:val="auto"/>
          <w:sz w:val="24"/>
          <w:szCs w:val="24"/>
          <w:highlight w:val="none"/>
          <w:lang w:val="es-PA" w:eastAsia="zh-CN"/>
        </w:rPr>
        <w:t>PCT</w:t>
      </w:r>
      <w:r>
        <w:rPr>
          <w:rFonts w:hint="eastAsia" w:ascii="宋体" w:hAnsi="宋体" w:eastAsia="宋体" w:cs="宋体"/>
          <w:color w:val="auto"/>
          <w:sz w:val="24"/>
          <w:szCs w:val="24"/>
          <w:highlight w:val="none"/>
          <w:lang w:val="es-PA"/>
        </w:rPr>
        <w:t>项目。</w:t>
      </w:r>
    </w:p>
    <w:p w14:paraId="140209D8">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rPr>
        <w:t>仪器</w:t>
      </w:r>
      <w:r>
        <w:rPr>
          <w:rFonts w:hint="eastAsia" w:ascii="宋体" w:hAnsi="宋体" w:eastAsia="宋体" w:cs="宋体"/>
          <w:color w:val="auto"/>
          <w:sz w:val="24"/>
          <w:szCs w:val="24"/>
          <w:highlight w:val="none"/>
          <w:lang w:eastAsia="zh-CN"/>
        </w:rPr>
        <w:t>系统</w:t>
      </w:r>
      <w:r>
        <w:rPr>
          <w:rFonts w:hint="eastAsia" w:ascii="宋体" w:hAnsi="宋体" w:eastAsia="宋体" w:cs="宋体"/>
          <w:color w:val="auto"/>
          <w:sz w:val="24"/>
          <w:szCs w:val="24"/>
          <w:highlight w:val="none"/>
        </w:rPr>
        <w:t>后续可采用模块组合式设计，连接同品牌免疫模块，具有模块拓展可能。</w:t>
      </w:r>
    </w:p>
    <w:p w14:paraId="274C9900">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lang w:eastAsia="zh-CN"/>
        </w:rPr>
        <w:t>最小检测模块</w:t>
      </w:r>
      <w:r>
        <w:rPr>
          <w:rFonts w:hint="eastAsia" w:ascii="宋体" w:hAnsi="宋体" w:eastAsia="宋体" w:cs="宋体"/>
          <w:color w:val="auto"/>
          <w:sz w:val="24"/>
          <w:szCs w:val="24"/>
          <w:highlight w:val="none"/>
        </w:rPr>
        <w:t>试剂位≥</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0个，支持</w:t>
      </w:r>
      <w:r>
        <w:rPr>
          <w:rFonts w:hint="eastAsia" w:ascii="宋体" w:hAnsi="宋体" w:eastAsia="宋体" w:cs="宋体"/>
          <w:color w:val="auto"/>
          <w:sz w:val="24"/>
          <w:szCs w:val="24"/>
          <w:highlight w:val="none"/>
          <w:lang w:eastAsia="zh-CN"/>
        </w:rPr>
        <w:t>测试过程中</w:t>
      </w:r>
      <w:r>
        <w:rPr>
          <w:rFonts w:hint="eastAsia" w:ascii="宋体" w:hAnsi="宋体" w:eastAsia="宋体" w:cs="宋体"/>
          <w:color w:val="auto"/>
          <w:sz w:val="24"/>
          <w:szCs w:val="24"/>
          <w:highlight w:val="none"/>
        </w:rPr>
        <w:t>在线更换试剂。</w:t>
      </w:r>
    </w:p>
    <w:p w14:paraId="3A78468C">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highlight w:val="none"/>
        </w:rPr>
        <w:t>搭配进样单元，样本位≥140个，支持原始管上机</w:t>
      </w:r>
      <w:r>
        <w:rPr>
          <w:rFonts w:hint="eastAsia" w:ascii="宋体" w:hAnsi="宋体" w:eastAsia="宋体" w:cs="宋体"/>
          <w:color w:val="auto"/>
          <w:sz w:val="24"/>
          <w:szCs w:val="24"/>
          <w:highlight w:val="none"/>
          <w:lang w:eastAsia="zh-CN"/>
        </w:rPr>
        <w:t>检测</w:t>
      </w:r>
      <w:r>
        <w:rPr>
          <w:rFonts w:hint="eastAsia" w:ascii="宋体" w:hAnsi="宋体" w:eastAsia="宋体" w:cs="宋体"/>
          <w:color w:val="auto"/>
          <w:sz w:val="24"/>
          <w:szCs w:val="24"/>
          <w:highlight w:val="none"/>
        </w:rPr>
        <w:t>。</w:t>
      </w:r>
    </w:p>
    <w:p w14:paraId="38F018FD">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360" w:leftChars="0" w:hanging="36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highlight w:val="none"/>
          <w:lang w:eastAsia="zh-CN"/>
        </w:rPr>
        <w:t>最快</w:t>
      </w:r>
      <w:r>
        <w:rPr>
          <w:rFonts w:hint="eastAsia" w:ascii="宋体" w:hAnsi="宋体" w:eastAsia="宋体" w:cs="宋体"/>
          <w:color w:val="auto"/>
          <w:sz w:val="24"/>
          <w:szCs w:val="24"/>
          <w:highlight w:val="none"/>
        </w:rPr>
        <w:t>检测速度：≥</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00测试/小时。</w:t>
      </w:r>
    </w:p>
    <w:p w14:paraId="48359111">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highlight w:val="none"/>
          <w:lang w:eastAsia="zh-CN"/>
        </w:rPr>
        <w:t>急诊项目首</w:t>
      </w:r>
      <w:r>
        <w:rPr>
          <w:rFonts w:hint="eastAsia" w:ascii="宋体" w:hAnsi="宋体" w:eastAsia="宋体" w:cs="宋体"/>
          <w:color w:val="auto"/>
          <w:sz w:val="24"/>
          <w:szCs w:val="24"/>
          <w:highlight w:val="none"/>
        </w:rPr>
        <w:t>个出结果时间：</w:t>
      </w:r>
      <w:r>
        <w:rPr>
          <w:rFonts w:hint="eastAsia" w:ascii="宋体" w:hAnsi="宋体" w:eastAsia="宋体" w:cs="宋体"/>
          <w:color w:val="auto"/>
          <w:sz w:val="24"/>
          <w:szCs w:val="24"/>
          <w:highlight w:val="none"/>
          <w:lang w:eastAsia="zh-CN"/>
        </w:rPr>
        <w:t>最快</w:t>
      </w:r>
      <w:r>
        <w:rPr>
          <w:rFonts w:hint="eastAsia" w:ascii="宋体" w:hAnsi="宋体" w:eastAsia="宋体" w:cs="宋体"/>
          <w:color w:val="auto"/>
          <w:sz w:val="24"/>
          <w:szCs w:val="24"/>
          <w:highlight w:val="none"/>
        </w:rPr>
        <w:t>≤12分钟。</w:t>
      </w:r>
    </w:p>
    <w:p w14:paraId="5A374943">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rPr>
        <w:t>反应杯：</w:t>
      </w:r>
      <w:r>
        <w:rPr>
          <w:rFonts w:hint="eastAsia" w:ascii="宋体" w:hAnsi="宋体" w:eastAsia="宋体" w:cs="宋体"/>
          <w:color w:val="auto"/>
          <w:sz w:val="24"/>
          <w:szCs w:val="24"/>
          <w:highlight w:val="none"/>
          <w:lang w:eastAsia="zh-CN"/>
        </w:rPr>
        <w:t>最小检测模块</w:t>
      </w:r>
      <w:r>
        <w:rPr>
          <w:rFonts w:hint="eastAsia" w:ascii="宋体" w:hAnsi="宋体" w:eastAsia="宋体" w:cs="宋体"/>
          <w:color w:val="auto"/>
          <w:sz w:val="24"/>
          <w:szCs w:val="24"/>
          <w:highlight w:val="none"/>
        </w:rPr>
        <w:t>可一次性装载≥</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000个反应杯，</w:t>
      </w:r>
      <w:r>
        <w:rPr>
          <w:rFonts w:hint="eastAsia" w:ascii="宋体" w:hAnsi="宋体" w:eastAsia="宋体" w:cs="宋体"/>
          <w:color w:val="auto"/>
          <w:sz w:val="24"/>
          <w:szCs w:val="24"/>
          <w:highlight w:val="none"/>
          <w:lang w:eastAsia="zh-CN"/>
        </w:rPr>
        <w:t>支持</w:t>
      </w:r>
      <w:r>
        <w:rPr>
          <w:rFonts w:hint="eastAsia" w:ascii="宋体" w:hAnsi="宋体" w:eastAsia="宋体" w:cs="宋体"/>
          <w:color w:val="auto"/>
          <w:sz w:val="24"/>
          <w:szCs w:val="24"/>
          <w:highlight w:val="none"/>
        </w:rPr>
        <w:t>随</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倾倒式装载，具备反应杯不足报警提醒功能。</w:t>
      </w:r>
    </w:p>
    <w:p w14:paraId="3C8C4850">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rPr>
        <w:t>急诊功能：具备急诊功能，急诊样本优先处理。</w:t>
      </w:r>
    </w:p>
    <w:p w14:paraId="042EB39E">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highlight w:val="none"/>
        </w:rPr>
        <w:t>试剂系统：具备试剂冷藏装置（2-8℃），试剂可在机冷藏存储，具备试剂不足报警提醒功能。</w:t>
      </w:r>
    </w:p>
    <w:p w14:paraId="38409712">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color w:val="auto"/>
          <w:sz w:val="24"/>
          <w:szCs w:val="24"/>
          <w:highlight w:val="none"/>
        </w:rPr>
        <w:t>加样系统：加样（样本添加和试剂添加）系统具备液面、空吸、堵针检测及防撞功能。</w:t>
      </w:r>
    </w:p>
    <w:p w14:paraId="3DB41B0D">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15、</w:t>
      </w:r>
      <w:r>
        <w:rPr>
          <w:rFonts w:hint="eastAsia" w:ascii="宋体" w:hAnsi="宋体" w:eastAsia="宋体" w:cs="宋体"/>
          <w:color w:val="auto"/>
          <w:sz w:val="24"/>
          <w:szCs w:val="24"/>
          <w:highlight w:val="none"/>
        </w:rPr>
        <w:t>无需一次性Tip头吸取</w:t>
      </w:r>
      <w:r>
        <w:rPr>
          <w:rFonts w:hint="eastAsia" w:ascii="宋体" w:hAnsi="宋体" w:eastAsia="宋体" w:cs="宋体"/>
          <w:color w:val="auto"/>
          <w:sz w:val="24"/>
          <w:szCs w:val="24"/>
          <w:highlight w:val="none"/>
          <w:lang w:eastAsia="zh-CN"/>
        </w:rPr>
        <w:t>样本，支持所有耗材测试过程中在线更换</w:t>
      </w:r>
      <w:r>
        <w:rPr>
          <w:rFonts w:hint="eastAsia" w:ascii="宋体" w:hAnsi="宋体" w:eastAsia="宋体" w:cs="宋体"/>
          <w:color w:val="auto"/>
          <w:sz w:val="24"/>
          <w:szCs w:val="24"/>
          <w:highlight w:val="none"/>
        </w:rPr>
        <w:t>。</w:t>
      </w:r>
    </w:p>
    <w:p w14:paraId="7E1CFD76">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16、</w:t>
      </w:r>
      <w:r>
        <w:rPr>
          <w:rFonts w:hint="eastAsia" w:ascii="宋体" w:hAnsi="宋体" w:eastAsia="宋体" w:cs="宋体"/>
          <w:color w:val="auto"/>
          <w:sz w:val="24"/>
          <w:szCs w:val="24"/>
          <w:highlight w:val="none"/>
        </w:rPr>
        <w:t>混匀技术：非接触式混匀。</w:t>
      </w:r>
    </w:p>
    <w:p w14:paraId="68471D52">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17、</w:t>
      </w:r>
      <w:r>
        <w:rPr>
          <w:rFonts w:hint="eastAsia" w:ascii="宋体" w:hAnsi="宋体" w:eastAsia="宋体" w:cs="宋体"/>
          <w:color w:val="auto"/>
          <w:sz w:val="24"/>
          <w:szCs w:val="24"/>
          <w:highlight w:val="none"/>
          <w:lang w:eastAsia="zh-CN"/>
        </w:rPr>
        <w:t>携带</w:t>
      </w:r>
      <w:r>
        <w:rPr>
          <w:rFonts w:hint="eastAsia" w:ascii="宋体" w:hAnsi="宋体" w:eastAsia="宋体" w:cs="宋体"/>
          <w:color w:val="auto"/>
          <w:sz w:val="24"/>
          <w:szCs w:val="24"/>
          <w:highlight w:val="none"/>
        </w:rPr>
        <w:t>污染率：</w:t>
      </w:r>
      <w:r>
        <w:rPr>
          <w:rFonts w:hint="eastAsia" w:ascii="宋体" w:hAnsi="宋体" w:eastAsia="宋体" w:cs="宋体"/>
          <w:color w:val="auto"/>
          <w:sz w:val="24"/>
          <w:szCs w:val="24"/>
          <w:highlight w:val="none"/>
          <w:lang w:eastAsia="zh-CN"/>
        </w:rPr>
        <w:t>≤0.1PPM</w:t>
      </w:r>
      <w:r>
        <w:rPr>
          <w:rFonts w:hint="eastAsia" w:ascii="宋体" w:hAnsi="宋体" w:eastAsia="宋体" w:cs="宋体"/>
          <w:color w:val="auto"/>
          <w:sz w:val="24"/>
          <w:szCs w:val="24"/>
          <w:highlight w:val="none"/>
        </w:rPr>
        <w:t>。</w:t>
      </w:r>
    </w:p>
    <w:p w14:paraId="1D7FD479">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18、</w:t>
      </w:r>
      <w:r>
        <w:rPr>
          <w:rFonts w:hint="eastAsia" w:ascii="宋体" w:hAnsi="宋体" w:eastAsia="宋体" w:cs="宋体"/>
          <w:color w:val="auto"/>
          <w:sz w:val="24"/>
          <w:szCs w:val="24"/>
          <w:highlight w:val="none"/>
          <w:lang w:eastAsia="zh-CN"/>
        </w:rPr>
        <w:t>支持浓缩清洗液自动在机稀释。</w:t>
      </w:r>
    </w:p>
    <w:p w14:paraId="1556644A">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19、</w:t>
      </w:r>
      <w:r>
        <w:rPr>
          <w:rFonts w:hint="eastAsia" w:ascii="宋体" w:hAnsi="宋体" w:eastAsia="宋体" w:cs="宋体"/>
          <w:color w:val="auto"/>
          <w:sz w:val="24"/>
          <w:szCs w:val="24"/>
          <w:highlight w:val="none"/>
        </w:rPr>
        <w:t>通讯功能：可与LIS系统双向通讯。</w:t>
      </w:r>
    </w:p>
    <w:p w14:paraId="78B5E7E6">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20、</w:t>
      </w:r>
      <w:r>
        <w:rPr>
          <w:rFonts w:hint="eastAsia" w:ascii="宋体" w:hAnsi="宋体" w:eastAsia="宋体" w:cs="宋体"/>
          <w:color w:val="auto"/>
          <w:sz w:val="24"/>
          <w:szCs w:val="24"/>
          <w:highlight w:val="none"/>
        </w:rPr>
        <w:t>标准曲线稳定，稳定时间≥28天。</w:t>
      </w:r>
    </w:p>
    <w:p w14:paraId="12BD7E87">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w:t>
      </w:r>
      <w:r>
        <w:rPr>
          <w:rFonts w:hint="eastAsia" w:ascii="宋体" w:hAnsi="宋体" w:eastAsia="宋体" w:cs="宋体"/>
          <w:color w:val="auto"/>
          <w:sz w:val="24"/>
          <w:szCs w:val="24"/>
          <w:highlight w:val="none"/>
        </w:rPr>
        <w:t>设备可24小时待机。</w:t>
      </w:r>
    </w:p>
    <w:p w14:paraId="13EFB6AA">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22、</w:t>
      </w:r>
      <w:r>
        <w:rPr>
          <w:rFonts w:hint="eastAsia" w:ascii="宋体" w:hAnsi="宋体" w:eastAsia="宋体" w:cs="宋体"/>
          <w:color w:val="auto"/>
          <w:sz w:val="24"/>
          <w:szCs w:val="24"/>
          <w:highlight w:val="none"/>
        </w:rPr>
        <w:t>设备对仪器状态、测试状态、试剂耗材可进行实时监测。</w:t>
      </w:r>
    </w:p>
    <w:p w14:paraId="64FDD135">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08" w:leftChars="0" w:hanging="408" w:hangingChars="1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23、</w:t>
      </w:r>
      <w:r>
        <w:rPr>
          <w:rFonts w:hint="eastAsia" w:ascii="宋体" w:hAnsi="宋体" w:eastAsia="宋体" w:cs="宋体"/>
          <w:color w:val="auto"/>
          <w:sz w:val="24"/>
          <w:szCs w:val="24"/>
          <w:highlight w:val="none"/>
        </w:rPr>
        <w:t>设备具有实时故障报警、反馈日志记录功能。</w:t>
      </w:r>
    </w:p>
    <w:p w14:paraId="185F26FC">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二十、全自动</w:t>
      </w:r>
      <w:r>
        <w:rPr>
          <w:rFonts w:hint="eastAsia" w:ascii="宋体" w:hAnsi="宋体" w:eastAsia="宋体" w:cs="宋体"/>
          <w:b/>
          <w:bCs/>
          <w:color w:val="auto"/>
          <w:sz w:val="24"/>
          <w:szCs w:val="24"/>
        </w:rPr>
        <w:t>染色机技术参数</w:t>
      </w:r>
      <w:r>
        <w:rPr>
          <w:rFonts w:hint="eastAsia" w:ascii="宋体" w:hAnsi="宋体" w:eastAsia="宋体" w:cs="宋体"/>
          <w:b/>
          <w:bCs/>
          <w:color w:val="auto"/>
          <w:sz w:val="24"/>
          <w:szCs w:val="24"/>
          <w:lang w:val="en-US" w:eastAsia="zh-CN"/>
        </w:rPr>
        <w:t>要求</w:t>
      </w:r>
    </w:p>
    <w:p w14:paraId="6E75136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1、染色模式：采用注液离心浸染方式，染液喷嘴口径大，不堵孔，染色效果媲美手工法</w:t>
      </w:r>
      <w:r>
        <w:rPr>
          <w:rFonts w:hint="eastAsia" w:ascii="宋体" w:hAnsi="宋体" w:eastAsia="宋体" w:cs="宋体"/>
          <w:color w:val="auto"/>
          <w:sz w:val="24"/>
          <w:szCs w:val="24"/>
          <w:lang w:eastAsia="zh-CN"/>
        </w:rPr>
        <w:t>；</w:t>
      </w:r>
    </w:p>
    <w:p w14:paraId="2995000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2、染色功能：适用于抗酸染色（萋尼氏法/冷染法/荧光法）和革兰氏染色，双通道染液管路，只需切换染色程序无需更换染液即可满足不同方法的染色需求</w:t>
      </w:r>
      <w:r>
        <w:rPr>
          <w:rFonts w:hint="eastAsia" w:ascii="宋体" w:hAnsi="宋体" w:eastAsia="宋体" w:cs="宋体"/>
          <w:color w:val="auto"/>
          <w:sz w:val="24"/>
          <w:szCs w:val="24"/>
          <w:lang w:eastAsia="zh-CN"/>
        </w:rPr>
        <w:t>；</w:t>
      </w:r>
    </w:p>
    <w:p w14:paraId="0F57F02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3、操作界面：触摸屏操作界面简洁易用，染色进度条实时显示</w:t>
      </w:r>
      <w:r>
        <w:rPr>
          <w:rFonts w:hint="eastAsia" w:ascii="宋体" w:hAnsi="宋体" w:eastAsia="宋体" w:cs="宋体"/>
          <w:color w:val="auto"/>
          <w:sz w:val="24"/>
          <w:szCs w:val="24"/>
          <w:lang w:eastAsia="zh-CN"/>
        </w:rPr>
        <w:t>；</w:t>
      </w:r>
    </w:p>
    <w:p w14:paraId="044B0A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4、染色</w:t>
      </w:r>
      <w:r>
        <w:rPr>
          <w:rFonts w:hint="eastAsia" w:ascii="宋体" w:hAnsi="宋体" w:eastAsia="宋体" w:cs="宋体"/>
          <w:color w:val="auto"/>
          <w:sz w:val="24"/>
          <w:szCs w:val="24"/>
          <w:lang w:val="en-US" w:eastAsia="zh-CN"/>
        </w:rPr>
        <w:t>盘</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染色盘</w:t>
      </w:r>
      <w:r>
        <w:rPr>
          <w:rFonts w:hint="eastAsia" w:ascii="宋体" w:hAnsi="宋体" w:eastAsia="宋体" w:cs="宋体"/>
          <w:color w:val="auto"/>
          <w:sz w:val="24"/>
          <w:szCs w:val="24"/>
        </w:rPr>
        <w:t>分为上下两层，</w:t>
      </w:r>
      <w:r>
        <w:rPr>
          <w:rFonts w:hint="eastAsia" w:ascii="宋体" w:hAnsi="宋体" w:eastAsia="宋体" w:cs="宋体"/>
          <w:color w:val="auto"/>
          <w:sz w:val="24"/>
          <w:szCs w:val="24"/>
          <w:lang w:val="en-US" w:eastAsia="zh-CN"/>
        </w:rPr>
        <w:t>载片量≥16张，</w:t>
      </w:r>
      <w:r>
        <w:rPr>
          <w:rFonts w:hint="eastAsia" w:ascii="宋体" w:hAnsi="宋体" w:eastAsia="宋体" w:cs="宋体"/>
          <w:color w:val="auto"/>
          <w:sz w:val="24"/>
          <w:szCs w:val="24"/>
        </w:rPr>
        <w:t>采用铁氟龙镀层，确保了</w:t>
      </w:r>
      <w:r>
        <w:rPr>
          <w:rFonts w:hint="eastAsia" w:ascii="宋体" w:hAnsi="宋体" w:eastAsia="宋体" w:cs="宋体"/>
          <w:color w:val="auto"/>
          <w:sz w:val="24"/>
          <w:szCs w:val="24"/>
          <w:lang w:val="en-US" w:eastAsia="zh-CN"/>
        </w:rPr>
        <w:t>染色盘</w:t>
      </w:r>
      <w:r>
        <w:rPr>
          <w:rFonts w:hint="eastAsia" w:ascii="宋体" w:hAnsi="宋体" w:eastAsia="宋体" w:cs="宋体"/>
          <w:color w:val="auto"/>
          <w:sz w:val="24"/>
          <w:szCs w:val="24"/>
        </w:rPr>
        <w:t>不被染液侵蚀且具有良好的导热性能，用于抗酸染色（萋尼氏法）标本上染液快速升温和降温，分4组喷嘴，保证了染色标本与标本之间无染色时间差异；每种试剂有单独输送管路</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泵和喷嘴，避免交叉污染；染色完成时，染片已经过离心干燥，可直接用于镜检</w:t>
      </w:r>
      <w:r>
        <w:rPr>
          <w:rFonts w:hint="eastAsia" w:ascii="宋体" w:hAnsi="宋体" w:eastAsia="宋体" w:cs="宋体"/>
          <w:color w:val="auto"/>
          <w:sz w:val="24"/>
          <w:szCs w:val="24"/>
          <w:lang w:eastAsia="zh-CN"/>
        </w:rPr>
        <w:t>；</w:t>
      </w:r>
    </w:p>
    <w:p w14:paraId="59DB1C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5、参数调节：通过调节染液注入时间，染色等待时间调节染色程序</w:t>
      </w:r>
      <w:r>
        <w:rPr>
          <w:rFonts w:hint="eastAsia" w:ascii="宋体" w:hAnsi="宋体" w:eastAsia="宋体" w:cs="宋体"/>
          <w:color w:val="auto"/>
          <w:sz w:val="24"/>
          <w:szCs w:val="24"/>
          <w:lang w:eastAsia="zh-CN"/>
        </w:rPr>
        <w:t>；</w:t>
      </w:r>
    </w:p>
    <w:p w14:paraId="289D2F5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6、染液用量:每片仅用1-2mL染液，有效节约染色用量，产生更少的废液</w:t>
      </w:r>
      <w:r>
        <w:rPr>
          <w:rFonts w:hint="eastAsia" w:ascii="宋体" w:hAnsi="宋体" w:eastAsia="宋体" w:cs="宋体"/>
          <w:color w:val="auto"/>
          <w:sz w:val="24"/>
          <w:szCs w:val="24"/>
          <w:lang w:eastAsia="zh-CN"/>
        </w:rPr>
        <w:t>；</w:t>
      </w:r>
    </w:p>
    <w:p w14:paraId="75FBD9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7、染色速度：抗酸染色（萋尼氏法/荧光法）约90片/小时，抗酸染色（冷染法）约60片/小时，革兰氏染色约80片/小时</w:t>
      </w:r>
      <w:r>
        <w:rPr>
          <w:rFonts w:hint="eastAsia" w:ascii="宋体" w:hAnsi="宋体" w:eastAsia="宋体" w:cs="宋体"/>
          <w:color w:val="auto"/>
          <w:sz w:val="24"/>
          <w:szCs w:val="24"/>
          <w:lang w:eastAsia="zh-CN"/>
        </w:rPr>
        <w:t>；</w:t>
      </w:r>
    </w:p>
    <w:p w14:paraId="2E282DA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8、日常维护：染色机带有自动清洗功能，无需人工清洗，清洗液为95%酒精，具有清洗管路和杀菌作用，客户可根据个人需要选择开启或者关闭</w:t>
      </w:r>
      <w:r>
        <w:rPr>
          <w:rFonts w:hint="eastAsia" w:ascii="宋体" w:hAnsi="宋体" w:eastAsia="宋体" w:cs="宋体"/>
          <w:color w:val="auto"/>
          <w:sz w:val="24"/>
          <w:szCs w:val="24"/>
          <w:lang w:eastAsia="zh-CN"/>
        </w:rPr>
        <w:t>；</w:t>
      </w:r>
    </w:p>
    <w:p w14:paraId="2E5FB02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w:t>
      </w:r>
      <w:bookmarkStart w:id="25" w:name="OLE_LINK1"/>
      <w:r>
        <w:rPr>
          <w:rFonts w:hint="eastAsia" w:ascii="宋体" w:hAnsi="宋体" w:eastAsia="宋体" w:cs="宋体"/>
          <w:color w:val="auto"/>
          <w:sz w:val="24"/>
          <w:szCs w:val="24"/>
        </w:rPr>
        <w:t>、</w:t>
      </w:r>
      <w:bookmarkEnd w:id="25"/>
      <w:r>
        <w:rPr>
          <w:rFonts w:hint="eastAsia" w:ascii="宋体" w:hAnsi="宋体" w:eastAsia="宋体" w:cs="宋体"/>
          <w:color w:val="auto"/>
          <w:sz w:val="24"/>
          <w:szCs w:val="24"/>
        </w:rPr>
        <w:t>安全性能：只有盖子闭合时才能进行操作，仪器运行时自动开启电子锁，保证操作人员的安全</w:t>
      </w:r>
      <w:r>
        <w:rPr>
          <w:rFonts w:hint="eastAsia" w:ascii="宋体" w:hAnsi="宋体" w:eastAsia="宋体" w:cs="宋体"/>
          <w:color w:val="auto"/>
          <w:sz w:val="24"/>
          <w:szCs w:val="24"/>
          <w:lang w:eastAsia="zh-CN"/>
        </w:rPr>
        <w:t>；</w:t>
      </w:r>
    </w:p>
    <w:p w14:paraId="0D1834F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10、报警系统：</w:t>
      </w:r>
      <w:r>
        <w:rPr>
          <w:rFonts w:hint="eastAsia" w:ascii="宋体" w:hAnsi="宋体" w:eastAsia="宋体" w:cs="宋体"/>
          <w:color w:val="auto"/>
          <w:sz w:val="24"/>
          <w:szCs w:val="24"/>
          <w:lang w:val="en-US" w:eastAsia="zh-CN"/>
        </w:rPr>
        <w:t>重力感应</w:t>
      </w:r>
      <w:r>
        <w:rPr>
          <w:rFonts w:hint="eastAsia" w:ascii="宋体" w:hAnsi="宋体" w:eastAsia="宋体" w:cs="宋体"/>
          <w:color w:val="auto"/>
          <w:sz w:val="24"/>
          <w:szCs w:val="24"/>
        </w:rPr>
        <w:t>液量报警系统和故障报警系统巧妙地结合在一起，根据故障报警提示使用单位及时与代理商或厂家联系，更快捷地解决问题，方便客户的后续使用</w:t>
      </w:r>
      <w:r>
        <w:rPr>
          <w:rFonts w:hint="eastAsia" w:ascii="宋体" w:hAnsi="宋体" w:eastAsia="宋体" w:cs="宋体"/>
          <w:color w:val="auto"/>
          <w:sz w:val="24"/>
          <w:szCs w:val="24"/>
          <w:lang w:eastAsia="zh-CN"/>
        </w:rPr>
        <w:t>；</w:t>
      </w:r>
    </w:p>
    <w:p w14:paraId="284132A8">
      <w:pPr>
        <w:keepNext w:val="0"/>
        <w:keepLines w:val="0"/>
        <w:pageBreakBefore w:val="0"/>
        <w:widowControl w:val="0"/>
        <w:kinsoku/>
        <w:wordWrap/>
        <w:overflowPunct/>
        <w:topLinePunct w:val="0"/>
        <w:autoSpaceDE/>
        <w:autoSpaceDN/>
        <w:bidi w:val="0"/>
        <w:adjustRightInd w:val="0"/>
        <w:snapToGrid w:val="0"/>
        <w:spacing w:line="336" w:lineRule="auto"/>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zh-CN" w:bidi="ar-SA"/>
        </w:rPr>
        <w:t>二十一、</w:t>
      </w:r>
      <w:r>
        <w:rPr>
          <w:rFonts w:hint="eastAsia" w:ascii="宋体" w:hAnsi="宋体" w:eastAsia="宋体" w:cs="宋体"/>
          <w:b/>
          <w:bCs/>
          <w:snapToGrid w:val="0"/>
          <w:color w:val="auto"/>
          <w:spacing w:val="-2"/>
          <w:kern w:val="0"/>
          <w:sz w:val="24"/>
          <w:szCs w:val="24"/>
          <w:lang w:val="en-US" w:eastAsia="en-US" w:bidi="ar-SA"/>
        </w:rPr>
        <w:t>全自动核酸分析系统</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65BA04AB">
      <w:pPr>
        <w:keepNext w:val="0"/>
        <w:keepLines w:val="0"/>
        <w:pageBreakBefore w:val="0"/>
        <w:widowControl/>
        <w:kinsoku w:val="0"/>
        <w:wordWrap/>
        <w:overflowPunct/>
        <w:topLinePunct w:val="0"/>
        <w:autoSpaceDE w:val="0"/>
        <w:autoSpaceDN w:val="0"/>
        <w:bidi w:val="0"/>
        <w:adjustRightInd w:val="0"/>
        <w:snapToGrid w:val="0"/>
        <w:spacing w:line="336" w:lineRule="auto"/>
        <w:ind w:left="24" w:firstLine="462" w:firstLineChars="200"/>
        <w:jc w:val="left"/>
        <w:textAlignment w:val="baseline"/>
        <w:outlineLvl w:val="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bCs/>
          <w:snapToGrid w:val="0"/>
          <w:color w:val="auto"/>
          <w:spacing w:val="-5"/>
          <w:kern w:val="0"/>
          <w:sz w:val="24"/>
          <w:szCs w:val="24"/>
          <w:lang w:val="en-US" w:eastAsia="en-US" w:bidi="ar-SA"/>
        </w:rPr>
        <w:t>一、系统参数</w:t>
      </w:r>
      <w:r>
        <w:rPr>
          <w:rFonts w:hint="eastAsia" w:ascii="宋体" w:hAnsi="宋体" w:eastAsia="宋体" w:cs="宋体"/>
          <w:b/>
          <w:bCs/>
          <w:snapToGrid w:val="0"/>
          <w:color w:val="auto"/>
          <w:spacing w:val="-5"/>
          <w:kern w:val="0"/>
          <w:sz w:val="24"/>
          <w:szCs w:val="24"/>
          <w:lang w:val="en-US" w:eastAsia="zh-CN" w:bidi="ar-SA"/>
        </w:rPr>
        <w:t xml:space="preserve"> </w:t>
      </w:r>
    </w:p>
    <w:p w14:paraId="2840D439">
      <w:pPr>
        <w:keepNext w:val="0"/>
        <w:keepLines w:val="0"/>
        <w:pageBreakBefore w:val="0"/>
        <w:widowControl/>
        <w:kinsoku w:val="0"/>
        <w:wordWrap/>
        <w:overflowPunct/>
        <w:topLinePunct w:val="0"/>
        <w:autoSpaceDE w:val="0"/>
        <w:autoSpaceDN w:val="0"/>
        <w:bidi w:val="0"/>
        <w:adjustRightInd w:val="0"/>
        <w:snapToGrid w:val="0"/>
        <w:spacing w:line="336" w:lineRule="auto"/>
        <w:ind w:left="24"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1、系统功能：用于检测样本中的核酸片段。</w:t>
      </w:r>
    </w:p>
    <w:p w14:paraId="13929FDD">
      <w:pPr>
        <w:keepNext w:val="0"/>
        <w:keepLines w:val="0"/>
        <w:pageBreakBefore w:val="0"/>
        <w:widowControl/>
        <w:kinsoku w:val="0"/>
        <w:wordWrap/>
        <w:overflowPunct/>
        <w:topLinePunct w:val="0"/>
        <w:autoSpaceDE w:val="0"/>
        <w:autoSpaceDN w:val="0"/>
        <w:bidi w:val="0"/>
        <w:adjustRightInd w:val="0"/>
        <w:snapToGrid w:val="0"/>
        <w:spacing w:line="336" w:lineRule="auto"/>
        <w:ind w:left="22" w:right="12"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2、检测原理：利用离心微流控原理，整合硅胶膜过</w:t>
      </w:r>
      <w:r>
        <w:rPr>
          <w:rFonts w:hint="eastAsia" w:ascii="宋体" w:hAnsi="宋体" w:eastAsia="宋体" w:cs="宋体"/>
          <w:snapToGrid w:val="0"/>
          <w:color w:val="auto"/>
          <w:spacing w:val="-1"/>
          <w:kern w:val="0"/>
          <w:sz w:val="24"/>
          <w:szCs w:val="24"/>
          <w:lang w:val="en-US" w:eastAsia="en-US" w:bidi="ar-SA"/>
        </w:rPr>
        <w:t>柱法核酸提取和荧光定量</w:t>
      </w:r>
      <w:r>
        <w:rPr>
          <w:rFonts w:hint="eastAsia" w:ascii="宋体" w:hAnsi="宋体" w:eastAsia="宋体" w:cs="宋体"/>
          <w:snapToGrid w:val="0"/>
          <w:color w:val="auto"/>
          <w:spacing w:val="-18"/>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PCR</w:t>
      </w:r>
      <w:r>
        <w:rPr>
          <w:rFonts w:hint="eastAsia" w:ascii="宋体" w:hAnsi="宋体" w:eastAsia="宋体" w:cs="宋体"/>
          <w:snapToGrid w:val="0"/>
          <w:color w:val="auto"/>
          <w:spacing w:val="27"/>
          <w:w w:val="101"/>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扩增检测两个实验</w:t>
      </w:r>
      <w:r>
        <w:rPr>
          <w:rFonts w:hint="eastAsia" w:ascii="宋体" w:hAnsi="宋体" w:eastAsia="宋体" w:cs="宋体"/>
          <w:snapToGrid w:val="0"/>
          <w:color w:val="auto"/>
          <w:spacing w:val="-8"/>
          <w:kern w:val="0"/>
          <w:sz w:val="24"/>
          <w:szCs w:val="24"/>
          <w:lang w:val="en-US" w:eastAsia="en-US" w:bidi="ar-SA"/>
        </w:rPr>
        <w:t>过程。</w:t>
      </w:r>
    </w:p>
    <w:p w14:paraId="06B6C1B3">
      <w:pPr>
        <w:keepNext w:val="0"/>
        <w:keepLines w:val="0"/>
        <w:pageBreakBefore w:val="0"/>
        <w:widowControl/>
        <w:kinsoku w:val="0"/>
        <w:wordWrap/>
        <w:overflowPunct/>
        <w:topLinePunct w:val="0"/>
        <w:autoSpaceDE w:val="0"/>
        <w:autoSpaceDN w:val="0"/>
        <w:bidi w:val="0"/>
        <w:adjustRightInd w:val="0"/>
        <w:snapToGrid w:val="0"/>
        <w:spacing w:line="336" w:lineRule="auto"/>
        <w:ind w:left="25"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3、主机结构：主要由温控模块、芯片处理模块、光学模块、离心模块和电源模块等组成。</w:t>
      </w:r>
    </w:p>
    <w:p w14:paraId="2A506FAA">
      <w:pPr>
        <w:keepNext w:val="0"/>
        <w:keepLines w:val="0"/>
        <w:pageBreakBefore w:val="0"/>
        <w:widowControl/>
        <w:kinsoku w:val="0"/>
        <w:wordWrap/>
        <w:overflowPunct/>
        <w:topLinePunct w:val="0"/>
        <w:autoSpaceDE w:val="0"/>
        <w:autoSpaceDN w:val="0"/>
        <w:bidi w:val="0"/>
        <w:adjustRightInd w:val="0"/>
        <w:snapToGrid w:val="0"/>
        <w:spacing w:line="336" w:lineRule="auto"/>
        <w:ind w:left="22" w:right="66"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4、温控模块：采用三温区分布结构，分为内、中、外三个温区。三个温</w:t>
      </w:r>
      <w:r>
        <w:rPr>
          <w:rFonts w:hint="eastAsia" w:ascii="宋体" w:hAnsi="宋体" w:eastAsia="宋体" w:cs="宋体"/>
          <w:snapToGrid w:val="0"/>
          <w:color w:val="auto"/>
          <w:spacing w:val="-1"/>
          <w:kern w:val="0"/>
          <w:sz w:val="24"/>
          <w:szCs w:val="24"/>
          <w:lang w:val="en-US" w:eastAsia="en-US" w:bidi="ar-SA"/>
        </w:rPr>
        <w:t>区形成相对独立的内、中、外</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温控子系统。每个子温控模块中都可以单独实现对温区内的温度控制，继而满足实验所需要的工况条件。</w:t>
      </w:r>
    </w:p>
    <w:p w14:paraId="07A13C14">
      <w:pPr>
        <w:keepNext w:val="0"/>
        <w:keepLines w:val="0"/>
        <w:pageBreakBefore w:val="0"/>
        <w:widowControl/>
        <w:kinsoku w:val="0"/>
        <w:wordWrap/>
        <w:overflowPunct/>
        <w:topLinePunct w:val="0"/>
        <w:autoSpaceDE w:val="0"/>
        <w:autoSpaceDN w:val="0"/>
        <w:bidi w:val="0"/>
        <w:adjustRightInd w:val="0"/>
        <w:snapToGrid w:val="0"/>
        <w:spacing w:line="336" w:lineRule="auto"/>
        <w:ind w:right="136"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5、温区的组合：仪器的上盖和芯片固定盘之间采用嵌</w:t>
      </w:r>
      <w:r>
        <w:rPr>
          <w:rFonts w:hint="eastAsia" w:ascii="宋体" w:hAnsi="宋体" w:eastAsia="宋体" w:cs="宋体"/>
          <w:snapToGrid w:val="0"/>
          <w:color w:val="auto"/>
          <w:spacing w:val="-1"/>
          <w:kern w:val="0"/>
          <w:sz w:val="24"/>
          <w:szCs w:val="24"/>
          <w:lang w:val="en-US" w:eastAsia="en-US" w:bidi="ar-SA"/>
        </w:rPr>
        <w:t>套式结构，通过操作仪器上盖的打开或者闭合状</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态，来实现温区的分离或者组合。</w:t>
      </w:r>
    </w:p>
    <w:p w14:paraId="4C0D0BCF">
      <w:pPr>
        <w:keepNext w:val="0"/>
        <w:keepLines w:val="0"/>
        <w:pageBreakBefore w:val="0"/>
        <w:widowControl/>
        <w:kinsoku w:val="0"/>
        <w:wordWrap/>
        <w:overflowPunct/>
        <w:topLinePunct w:val="0"/>
        <w:autoSpaceDE w:val="0"/>
        <w:autoSpaceDN w:val="0"/>
        <w:bidi w:val="0"/>
        <w:adjustRightInd w:val="0"/>
        <w:snapToGrid w:val="0"/>
        <w:spacing w:line="336" w:lineRule="auto"/>
        <w:ind w:left="22"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6、芯片处理模块：芯片处理组件主要包括芯片安装盘和芯片固</w:t>
      </w:r>
      <w:r>
        <w:rPr>
          <w:rFonts w:hint="eastAsia" w:ascii="宋体" w:hAnsi="宋体" w:eastAsia="宋体" w:cs="宋体"/>
          <w:snapToGrid w:val="0"/>
          <w:color w:val="auto"/>
          <w:spacing w:val="-2"/>
          <w:kern w:val="0"/>
          <w:sz w:val="24"/>
          <w:szCs w:val="24"/>
          <w:lang w:val="en-US" w:eastAsia="en-US" w:bidi="ar-SA"/>
        </w:rPr>
        <w:t>定盘。</w:t>
      </w:r>
    </w:p>
    <w:p w14:paraId="2C61DFF0">
      <w:pPr>
        <w:keepNext w:val="0"/>
        <w:keepLines w:val="0"/>
        <w:pageBreakBefore w:val="0"/>
        <w:widowControl/>
        <w:kinsoku w:val="0"/>
        <w:wordWrap/>
        <w:overflowPunct/>
        <w:topLinePunct w:val="0"/>
        <w:autoSpaceDE w:val="0"/>
        <w:autoSpaceDN w:val="0"/>
        <w:bidi w:val="0"/>
        <w:adjustRightInd w:val="0"/>
        <w:snapToGrid w:val="0"/>
        <w:spacing w:line="336" w:lineRule="auto"/>
        <w:ind w:left="21" w:right="44"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7、光学模块：光学模块在腔室圆周均匀成 90°分布。顺时针方向分别为：FAM  通道、ROX</w:t>
      </w:r>
      <w:r>
        <w:rPr>
          <w:rFonts w:hint="eastAsia" w:ascii="宋体" w:hAnsi="宋体" w:eastAsia="宋体" w:cs="宋体"/>
          <w:snapToGrid w:val="0"/>
          <w:color w:val="auto"/>
          <w:spacing w:val="-1"/>
          <w:kern w:val="0"/>
          <w:sz w:val="24"/>
          <w:szCs w:val="24"/>
          <w:lang w:val="en-US" w:eastAsia="en-US" w:bidi="ar-SA"/>
        </w:rPr>
        <w:t xml:space="preserve">  通道、Cy5</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通道、VIC  通道。</w:t>
      </w:r>
    </w:p>
    <w:p w14:paraId="7FA0092E">
      <w:pPr>
        <w:keepNext w:val="0"/>
        <w:keepLines w:val="0"/>
        <w:pageBreakBefore w:val="0"/>
        <w:widowControl/>
        <w:kinsoku w:val="0"/>
        <w:wordWrap/>
        <w:overflowPunct/>
        <w:topLinePunct w:val="0"/>
        <w:autoSpaceDE w:val="0"/>
        <w:autoSpaceDN w:val="0"/>
        <w:bidi w:val="0"/>
        <w:adjustRightInd w:val="0"/>
        <w:snapToGrid w:val="0"/>
        <w:spacing w:line="336" w:lineRule="auto"/>
        <w:ind w:left="22" w:right="314"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8、离心模块：主要由传动轴、定位码盘、绝对位置光电开关、相对位</w:t>
      </w:r>
      <w:r>
        <w:rPr>
          <w:rFonts w:hint="eastAsia" w:ascii="宋体" w:hAnsi="宋体" w:eastAsia="宋体" w:cs="宋体"/>
          <w:snapToGrid w:val="0"/>
          <w:color w:val="auto"/>
          <w:spacing w:val="-1"/>
          <w:kern w:val="0"/>
          <w:sz w:val="24"/>
          <w:szCs w:val="24"/>
          <w:lang w:val="en-US" w:eastAsia="en-US" w:bidi="ar-SA"/>
        </w:rPr>
        <w:t>置光电开关、电机、联轴器等组</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成。</w:t>
      </w:r>
    </w:p>
    <w:p w14:paraId="1B1E4566">
      <w:pPr>
        <w:keepNext w:val="0"/>
        <w:keepLines w:val="0"/>
        <w:pageBreakBefore w:val="0"/>
        <w:widowControl/>
        <w:kinsoku w:val="0"/>
        <w:wordWrap/>
        <w:overflowPunct/>
        <w:topLinePunct w:val="0"/>
        <w:autoSpaceDE w:val="0"/>
        <w:autoSpaceDN w:val="0"/>
        <w:bidi w:val="0"/>
        <w:adjustRightInd w:val="0"/>
        <w:snapToGrid w:val="0"/>
        <w:spacing w:line="336" w:lineRule="auto"/>
        <w:ind w:left="21"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9、超多重原理：通过搭配多扩增腔微流控芯片，系统实现超多重核酸检测。</w:t>
      </w:r>
    </w:p>
    <w:p w14:paraId="74487102">
      <w:pPr>
        <w:keepNext w:val="0"/>
        <w:keepLines w:val="0"/>
        <w:pageBreakBefore w:val="0"/>
        <w:widowControl/>
        <w:kinsoku w:val="0"/>
        <w:wordWrap/>
        <w:overflowPunct/>
        <w:topLinePunct w:val="0"/>
        <w:autoSpaceDE w:val="0"/>
        <w:autoSpaceDN w:val="0"/>
        <w:bidi w:val="0"/>
        <w:adjustRightInd w:val="0"/>
        <w:snapToGrid w:val="0"/>
        <w:spacing w:line="336" w:lineRule="auto"/>
        <w:ind w:left="27"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w:t>
      </w:r>
      <w:r>
        <w:rPr>
          <w:rFonts w:hint="eastAsia" w:ascii="宋体" w:hAnsi="宋体" w:eastAsia="宋体" w:cs="宋体"/>
          <w:snapToGrid w:val="0"/>
          <w:color w:val="auto"/>
          <w:spacing w:val="-1"/>
          <w:kern w:val="0"/>
          <w:sz w:val="24"/>
          <w:szCs w:val="24"/>
          <w:lang w:val="en-US" w:eastAsia="zh-CN" w:bidi="ar-SA"/>
        </w:rPr>
        <w:t>0</w:t>
      </w:r>
      <w:r>
        <w:rPr>
          <w:rFonts w:hint="eastAsia" w:ascii="宋体" w:hAnsi="宋体" w:eastAsia="宋体" w:cs="宋体"/>
          <w:snapToGrid w:val="0"/>
          <w:color w:val="auto"/>
          <w:spacing w:val="-1"/>
          <w:kern w:val="0"/>
          <w:sz w:val="24"/>
          <w:szCs w:val="24"/>
          <w:lang w:val="en-US" w:eastAsia="en-US" w:bidi="ar-SA"/>
        </w:rPr>
        <w:t>、单个芯片检测</w:t>
      </w:r>
      <w:r>
        <w:rPr>
          <w:rFonts w:hint="eastAsia" w:ascii="宋体" w:hAnsi="宋体" w:eastAsia="宋体" w:cs="宋体"/>
          <w:snapToGrid w:val="0"/>
          <w:color w:val="auto"/>
          <w:spacing w:val="-1"/>
          <w:kern w:val="0"/>
          <w:sz w:val="24"/>
          <w:szCs w:val="24"/>
          <w:lang w:val="en-US" w:eastAsia="zh-CN" w:bidi="ar-SA"/>
        </w:rPr>
        <w:t>至少</w:t>
      </w:r>
      <w:r>
        <w:rPr>
          <w:rFonts w:hint="eastAsia" w:ascii="宋体" w:hAnsi="宋体" w:eastAsia="宋体" w:cs="宋体"/>
          <w:snapToGrid w:val="0"/>
          <w:color w:val="auto"/>
          <w:spacing w:val="-1"/>
          <w:kern w:val="0"/>
          <w:sz w:val="24"/>
          <w:szCs w:val="24"/>
          <w:lang w:val="en-US" w:eastAsia="en-US" w:bidi="ar-SA"/>
        </w:rPr>
        <w:t>靶标数：28 个（7 扩增腔芯片）、36 个（9 个扩增腔芯片）。</w:t>
      </w:r>
    </w:p>
    <w:p w14:paraId="2511DEC3">
      <w:pPr>
        <w:keepNext w:val="0"/>
        <w:keepLines w:val="0"/>
        <w:pageBreakBefore w:val="0"/>
        <w:widowControl/>
        <w:kinsoku w:val="0"/>
        <w:wordWrap/>
        <w:overflowPunct/>
        <w:topLinePunct w:val="0"/>
        <w:autoSpaceDE w:val="0"/>
        <w:autoSpaceDN w:val="0"/>
        <w:bidi w:val="0"/>
        <w:adjustRightInd w:val="0"/>
        <w:snapToGrid w:val="0"/>
        <w:spacing w:line="336" w:lineRule="auto"/>
        <w:ind w:left="35"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w:t>
      </w:r>
      <w:r>
        <w:rPr>
          <w:rFonts w:hint="eastAsia" w:ascii="宋体" w:hAnsi="宋体" w:eastAsia="宋体" w:cs="宋体"/>
          <w:snapToGrid w:val="0"/>
          <w:color w:val="auto"/>
          <w:spacing w:val="-2"/>
          <w:kern w:val="0"/>
          <w:sz w:val="24"/>
          <w:szCs w:val="24"/>
          <w:lang w:val="en-US" w:eastAsia="zh-CN" w:bidi="ar-SA"/>
        </w:rPr>
        <w:t>1</w:t>
      </w:r>
      <w:r>
        <w:rPr>
          <w:rFonts w:hint="eastAsia" w:ascii="宋体" w:hAnsi="宋体" w:eastAsia="宋体" w:cs="宋体"/>
          <w:snapToGrid w:val="0"/>
          <w:color w:val="auto"/>
          <w:spacing w:val="-1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、操作便捷度：仅需一步加样操作，实现“样本进，结果出”的分子</w:t>
      </w:r>
      <w:r>
        <w:rPr>
          <w:rFonts w:hint="eastAsia" w:ascii="宋体" w:hAnsi="宋体" w:eastAsia="宋体" w:cs="宋体"/>
          <w:snapToGrid w:val="0"/>
          <w:color w:val="auto"/>
          <w:spacing w:val="-40"/>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POCT</w:t>
      </w:r>
      <w:r>
        <w:rPr>
          <w:rFonts w:hint="eastAsia" w:ascii="宋体" w:hAnsi="宋体" w:eastAsia="宋体" w:cs="宋体"/>
          <w:snapToGrid w:val="0"/>
          <w:color w:val="auto"/>
          <w:spacing w:val="-3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检测理念。</w:t>
      </w:r>
    </w:p>
    <w:p w14:paraId="4DAE588D">
      <w:pPr>
        <w:keepNext w:val="0"/>
        <w:keepLines w:val="0"/>
        <w:pageBreakBefore w:val="0"/>
        <w:widowControl/>
        <w:kinsoku w:val="0"/>
        <w:wordWrap/>
        <w:overflowPunct/>
        <w:topLinePunct w:val="0"/>
        <w:autoSpaceDE w:val="0"/>
        <w:autoSpaceDN w:val="0"/>
        <w:bidi w:val="0"/>
        <w:adjustRightInd w:val="0"/>
        <w:snapToGrid w:val="0"/>
        <w:spacing w:line="336" w:lineRule="auto"/>
        <w:ind w:left="34"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w:t>
      </w:r>
      <w:r>
        <w:rPr>
          <w:rFonts w:hint="eastAsia" w:ascii="宋体" w:hAnsi="宋体" w:eastAsia="宋体" w:cs="宋体"/>
          <w:snapToGrid w:val="0"/>
          <w:color w:val="auto"/>
          <w:spacing w:val="-1"/>
          <w:kern w:val="0"/>
          <w:sz w:val="24"/>
          <w:szCs w:val="24"/>
          <w:lang w:val="en-US" w:eastAsia="zh-CN" w:bidi="ar-SA"/>
        </w:rPr>
        <w:t>2</w:t>
      </w:r>
      <w:r>
        <w:rPr>
          <w:rFonts w:hint="eastAsia" w:ascii="宋体" w:hAnsi="宋体" w:eastAsia="宋体" w:cs="宋体"/>
          <w:snapToGrid w:val="0"/>
          <w:color w:val="auto"/>
          <w:spacing w:val="-1"/>
          <w:kern w:val="0"/>
          <w:sz w:val="24"/>
          <w:szCs w:val="24"/>
          <w:lang w:val="en-US" w:eastAsia="en-US" w:bidi="ar-SA"/>
        </w:rPr>
        <w:t>、微流控芯片密闭性：全流程于密闭体系中进行，隔绝气溶</w:t>
      </w:r>
      <w:r>
        <w:rPr>
          <w:rFonts w:hint="eastAsia" w:ascii="宋体" w:hAnsi="宋体" w:eastAsia="宋体" w:cs="宋体"/>
          <w:snapToGrid w:val="0"/>
          <w:color w:val="auto"/>
          <w:spacing w:val="-2"/>
          <w:kern w:val="0"/>
          <w:sz w:val="24"/>
          <w:szCs w:val="24"/>
          <w:lang w:val="en-US" w:eastAsia="en-US" w:bidi="ar-SA"/>
        </w:rPr>
        <w:t>胶污染，无需</w:t>
      </w:r>
      <w:r>
        <w:rPr>
          <w:rFonts w:hint="eastAsia" w:ascii="宋体" w:hAnsi="宋体" w:eastAsia="宋体" w:cs="宋体"/>
          <w:snapToGrid w:val="0"/>
          <w:color w:val="auto"/>
          <w:spacing w:val="-40"/>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PCR</w:t>
      </w:r>
      <w:r>
        <w:rPr>
          <w:rFonts w:hint="eastAsia" w:ascii="宋体" w:hAnsi="宋体" w:eastAsia="宋体" w:cs="宋体"/>
          <w:snapToGrid w:val="0"/>
          <w:color w:val="auto"/>
          <w:spacing w:val="-31"/>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实验室。</w:t>
      </w:r>
    </w:p>
    <w:p w14:paraId="594BC43B">
      <w:pPr>
        <w:keepNext w:val="0"/>
        <w:keepLines w:val="0"/>
        <w:pageBreakBefore w:val="0"/>
        <w:widowControl/>
        <w:kinsoku w:val="0"/>
        <w:wordWrap/>
        <w:overflowPunct/>
        <w:topLinePunct w:val="0"/>
        <w:autoSpaceDE w:val="0"/>
        <w:autoSpaceDN w:val="0"/>
        <w:bidi w:val="0"/>
        <w:adjustRightInd w:val="0"/>
        <w:snapToGrid w:val="0"/>
        <w:spacing w:line="336" w:lineRule="auto"/>
        <w:ind w:left="27"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w:t>
      </w:r>
      <w:r>
        <w:rPr>
          <w:rFonts w:hint="eastAsia" w:ascii="宋体" w:hAnsi="宋体" w:eastAsia="宋体" w:cs="宋体"/>
          <w:snapToGrid w:val="0"/>
          <w:color w:val="auto"/>
          <w:spacing w:val="-1"/>
          <w:kern w:val="0"/>
          <w:sz w:val="24"/>
          <w:szCs w:val="24"/>
          <w:lang w:val="en-US" w:eastAsia="zh-CN" w:bidi="ar-SA"/>
        </w:rPr>
        <w:t>3</w:t>
      </w:r>
      <w:r>
        <w:rPr>
          <w:rFonts w:hint="eastAsia" w:ascii="宋体" w:hAnsi="宋体" w:eastAsia="宋体" w:cs="宋体"/>
          <w:snapToGrid w:val="0"/>
          <w:color w:val="auto"/>
          <w:spacing w:val="-1"/>
          <w:kern w:val="0"/>
          <w:sz w:val="24"/>
          <w:szCs w:val="24"/>
          <w:lang w:val="en-US" w:eastAsia="en-US" w:bidi="ar-SA"/>
        </w:rPr>
        <w:t>、核酸提取方式：过柱法全提取，覆盖全部常见样本类型，保证检测灵</w:t>
      </w:r>
      <w:r>
        <w:rPr>
          <w:rFonts w:hint="eastAsia" w:ascii="宋体" w:hAnsi="宋体" w:eastAsia="宋体" w:cs="宋体"/>
          <w:snapToGrid w:val="0"/>
          <w:color w:val="auto"/>
          <w:spacing w:val="-2"/>
          <w:kern w:val="0"/>
          <w:sz w:val="24"/>
          <w:szCs w:val="24"/>
          <w:lang w:val="en-US" w:eastAsia="en-US" w:bidi="ar-SA"/>
        </w:rPr>
        <w:t>敏度。</w:t>
      </w:r>
    </w:p>
    <w:p w14:paraId="30B024DC">
      <w:pPr>
        <w:keepNext w:val="0"/>
        <w:keepLines w:val="0"/>
        <w:pageBreakBefore w:val="0"/>
        <w:widowControl/>
        <w:kinsoku w:val="0"/>
        <w:wordWrap/>
        <w:overflowPunct/>
        <w:topLinePunct w:val="0"/>
        <w:autoSpaceDE w:val="0"/>
        <w:autoSpaceDN w:val="0"/>
        <w:bidi w:val="0"/>
        <w:adjustRightInd w:val="0"/>
        <w:snapToGrid w:val="0"/>
        <w:spacing w:line="336" w:lineRule="auto"/>
        <w:ind w:left="34"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w:t>
      </w:r>
      <w:r>
        <w:rPr>
          <w:rFonts w:hint="eastAsia" w:ascii="宋体" w:hAnsi="宋体" w:eastAsia="宋体" w:cs="宋体"/>
          <w:snapToGrid w:val="0"/>
          <w:color w:val="auto"/>
          <w:spacing w:val="-2"/>
          <w:kern w:val="0"/>
          <w:sz w:val="24"/>
          <w:szCs w:val="24"/>
          <w:lang w:val="en-US" w:eastAsia="zh-CN" w:bidi="ar-SA"/>
        </w:rPr>
        <w:t>4</w:t>
      </w:r>
      <w:r>
        <w:rPr>
          <w:rFonts w:hint="eastAsia" w:ascii="宋体" w:hAnsi="宋体" w:eastAsia="宋体" w:cs="宋体"/>
          <w:snapToGrid w:val="0"/>
          <w:color w:val="auto"/>
          <w:spacing w:val="-2"/>
          <w:kern w:val="0"/>
          <w:sz w:val="24"/>
          <w:szCs w:val="24"/>
          <w:lang w:val="en-US" w:eastAsia="en-US" w:bidi="ar-SA"/>
        </w:rPr>
        <w:t>、核酸检测方式：QPCR</w:t>
      </w:r>
      <w:r>
        <w:rPr>
          <w:rFonts w:hint="eastAsia" w:ascii="宋体" w:hAnsi="宋体" w:eastAsia="宋体" w:cs="宋体"/>
          <w:snapToGrid w:val="0"/>
          <w:color w:val="auto"/>
          <w:spacing w:val="-24"/>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核酸扩增，保证检测性能，20</w:t>
      </w:r>
      <w:r>
        <w:rPr>
          <w:rFonts w:hint="eastAsia" w:ascii="宋体" w:hAnsi="宋体" w:eastAsia="宋体" w:cs="宋体"/>
          <w:snapToGrid w:val="0"/>
          <w:color w:val="auto"/>
          <w:spacing w:val="-3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微升反应体系。</w:t>
      </w:r>
    </w:p>
    <w:p w14:paraId="1B55F59A">
      <w:pPr>
        <w:keepNext w:val="0"/>
        <w:keepLines w:val="0"/>
        <w:pageBreakBefore w:val="0"/>
        <w:widowControl/>
        <w:kinsoku w:val="0"/>
        <w:wordWrap/>
        <w:overflowPunct/>
        <w:topLinePunct w:val="0"/>
        <w:autoSpaceDE w:val="0"/>
        <w:autoSpaceDN w:val="0"/>
        <w:bidi w:val="0"/>
        <w:adjustRightInd w:val="0"/>
        <w:snapToGrid w:val="0"/>
        <w:spacing w:line="336" w:lineRule="auto"/>
        <w:ind w:left="34"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1</w:t>
      </w:r>
      <w:r>
        <w:rPr>
          <w:rFonts w:hint="eastAsia" w:ascii="宋体" w:hAnsi="宋体" w:eastAsia="宋体" w:cs="宋体"/>
          <w:snapToGrid w:val="0"/>
          <w:color w:val="auto"/>
          <w:spacing w:val="-4"/>
          <w:kern w:val="0"/>
          <w:sz w:val="24"/>
          <w:szCs w:val="24"/>
          <w:lang w:val="en-US" w:eastAsia="zh-CN" w:bidi="ar-SA"/>
        </w:rPr>
        <w:t>5</w:t>
      </w:r>
      <w:r>
        <w:rPr>
          <w:rFonts w:hint="eastAsia" w:ascii="宋体" w:hAnsi="宋体" w:eastAsia="宋体" w:cs="宋体"/>
          <w:snapToGrid w:val="0"/>
          <w:color w:val="auto"/>
          <w:spacing w:val="-4"/>
          <w:kern w:val="0"/>
          <w:sz w:val="24"/>
          <w:szCs w:val="24"/>
          <w:lang w:val="en-US" w:eastAsia="en-US" w:bidi="ar-SA"/>
        </w:rPr>
        <w:t>、上机时间：≤85</w:t>
      </w:r>
      <w:r>
        <w:rPr>
          <w:rFonts w:hint="eastAsia" w:ascii="宋体" w:hAnsi="宋体" w:eastAsia="宋体" w:cs="宋体"/>
          <w:snapToGrid w:val="0"/>
          <w:color w:val="auto"/>
          <w:spacing w:val="-23"/>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分钟。</w:t>
      </w:r>
    </w:p>
    <w:p w14:paraId="6287AD4E">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16</w:t>
      </w:r>
      <w:r>
        <w:rPr>
          <w:rFonts w:hint="eastAsia" w:ascii="宋体" w:hAnsi="宋体" w:eastAsia="宋体" w:cs="宋体"/>
          <w:snapToGrid w:val="0"/>
          <w:color w:val="auto"/>
          <w:spacing w:val="-1"/>
          <w:kern w:val="0"/>
          <w:sz w:val="24"/>
          <w:szCs w:val="24"/>
          <w:lang w:val="en-US" w:eastAsia="en-US" w:bidi="ar-SA"/>
        </w:rPr>
        <w:t>、样本通量：</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4</w:t>
      </w:r>
      <w:r>
        <w:rPr>
          <w:rFonts w:hint="eastAsia" w:ascii="宋体" w:hAnsi="宋体" w:eastAsia="宋体" w:cs="宋体"/>
          <w:snapToGrid w:val="0"/>
          <w:color w:val="auto"/>
          <w:spacing w:val="-37"/>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个</w:t>
      </w:r>
    </w:p>
    <w:p w14:paraId="5868CB14">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17</w:t>
      </w:r>
      <w:r>
        <w:rPr>
          <w:rFonts w:hint="eastAsia" w:ascii="宋体" w:hAnsi="宋体" w:eastAsia="宋体" w:cs="宋体"/>
          <w:snapToGrid w:val="0"/>
          <w:color w:val="auto"/>
          <w:spacing w:val="-1"/>
          <w:kern w:val="0"/>
          <w:sz w:val="24"/>
          <w:szCs w:val="24"/>
          <w:lang w:val="en-US" w:eastAsia="en-US" w:bidi="ar-SA"/>
        </w:rPr>
        <w:t>、荧光通道：</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4</w:t>
      </w:r>
      <w:r>
        <w:rPr>
          <w:rFonts w:hint="eastAsia" w:ascii="宋体" w:hAnsi="宋体" w:eastAsia="宋体" w:cs="宋体"/>
          <w:snapToGrid w:val="0"/>
          <w:color w:val="auto"/>
          <w:spacing w:val="-37"/>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个</w:t>
      </w:r>
    </w:p>
    <w:p w14:paraId="1D8EC38F">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18</w:t>
      </w:r>
      <w:r>
        <w:rPr>
          <w:rFonts w:hint="eastAsia" w:ascii="宋体" w:hAnsi="宋体" w:eastAsia="宋体" w:cs="宋体"/>
          <w:snapToGrid w:val="0"/>
          <w:color w:val="auto"/>
          <w:spacing w:val="-1"/>
          <w:kern w:val="0"/>
          <w:sz w:val="24"/>
          <w:szCs w:val="24"/>
          <w:lang w:val="en-US" w:eastAsia="en-US" w:bidi="ar-SA"/>
        </w:rPr>
        <w:t>、控温精度：≤0.5℃</w:t>
      </w:r>
    </w:p>
    <w:p w14:paraId="2A77E73E">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19</w:t>
      </w:r>
      <w:r>
        <w:rPr>
          <w:rFonts w:hint="eastAsia" w:ascii="宋体" w:hAnsi="宋体" w:eastAsia="宋体" w:cs="宋体"/>
          <w:snapToGrid w:val="0"/>
          <w:color w:val="auto"/>
          <w:spacing w:val="-1"/>
          <w:kern w:val="0"/>
          <w:sz w:val="24"/>
          <w:szCs w:val="24"/>
          <w:lang w:val="en-US" w:eastAsia="en-US" w:bidi="ar-SA"/>
        </w:rPr>
        <w:t>、工作温度：15-30℃</w:t>
      </w:r>
    </w:p>
    <w:p w14:paraId="165DE7A5">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20</w:t>
      </w:r>
      <w:r>
        <w:rPr>
          <w:rFonts w:hint="eastAsia" w:ascii="宋体" w:hAnsi="宋体" w:eastAsia="宋体" w:cs="宋体"/>
          <w:snapToGrid w:val="0"/>
          <w:color w:val="auto"/>
          <w:spacing w:val="-1"/>
          <w:kern w:val="0"/>
          <w:sz w:val="24"/>
          <w:szCs w:val="24"/>
          <w:lang w:val="en-US" w:eastAsia="en-US" w:bidi="ar-SA"/>
        </w:rPr>
        <w:t>、荧光强度检测重复性：≤3%</w:t>
      </w:r>
    </w:p>
    <w:p w14:paraId="557B35D4">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w:t>
      </w:r>
      <w:r>
        <w:rPr>
          <w:rFonts w:hint="eastAsia" w:ascii="宋体" w:hAnsi="宋体" w:eastAsia="宋体" w:cs="宋体"/>
          <w:snapToGrid w:val="0"/>
          <w:color w:val="auto"/>
          <w:spacing w:val="-1"/>
          <w:kern w:val="0"/>
          <w:sz w:val="24"/>
          <w:szCs w:val="24"/>
          <w:lang w:val="en-US" w:eastAsia="zh-CN" w:bidi="ar-SA"/>
        </w:rPr>
        <w:t>1</w:t>
      </w:r>
      <w:r>
        <w:rPr>
          <w:rFonts w:hint="eastAsia" w:ascii="宋体" w:hAnsi="宋体" w:eastAsia="宋体" w:cs="宋体"/>
          <w:snapToGrid w:val="0"/>
          <w:color w:val="auto"/>
          <w:spacing w:val="-1"/>
          <w:kern w:val="0"/>
          <w:sz w:val="24"/>
          <w:szCs w:val="24"/>
          <w:lang w:val="en-US" w:eastAsia="en-US" w:bidi="ar-SA"/>
        </w:rPr>
        <w:t>、荧光强度检测精密度：≤5%</w:t>
      </w:r>
    </w:p>
    <w:p w14:paraId="2C920A84">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2</w:t>
      </w:r>
      <w:r>
        <w:rPr>
          <w:rFonts w:hint="eastAsia" w:ascii="宋体" w:hAnsi="宋体" w:eastAsia="宋体" w:cs="宋体"/>
          <w:snapToGrid w:val="0"/>
          <w:color w:val="auto"/>
          <w:spacing w:val="-2"/>
          <w:kern w:val="0"/>
          <w:sz w:val="24"/>
          <w:szCs w:val="24"/>
          <w:lang w:val="en-US" w:eastAsia="zh-CN" w:bidi="ar-SA"/>
        </w:rPr>
        <w:t>2</w:t>
      </w:r>
      <w:r>
        <w:rPr>
          <w:rFonts w:hint="eastAsia" w:ascii="宋体" w:hAnsi="宋体" w:eastAsia="宋体" w:cs="宋体"/>
          <w:snapToGrid w:val="0"/>
          <w:color w:val="auto"/>
          <w:spacing w:val="-2"/>
          <w:kern w:val="0"/>
          <w:sz w:val="24"/>
          <w:szCs w:val="24"/>
          <w:lang w:val="en-US" w:eastAsia="en-US" w:bidi="ar-SA"/>
        </w:rPr>
        <w:t>、仪器自带操作系统，无需连接电脑。</w:t>
      </w:r>
    </w:p>
    <w:p w14:paraId="0C6E7EF1">
      <w:pPr>
        <w:keepNext w:val="0"/>
        <w:keepLines w:val="0"/>
        <w:pageBreakBefore w:val="0"/>
        <w:widowControl/>
        <w:kinsoku w:val="0"/>
        <w:wordWrap/>
        <w:overflowPunct/>
        <w:topLinePunct w:val="0"/>
        <w:autoSpaceDE w:val="0"/>
        <w:autoSpaceDN w:val="0"/>
        <w:bidi w:val="0"/>
        <w:adjustRightInd w:val="0"/>
        <w:snapToGrid w:val="0"/>
        <w:spacing w:line="336" w:lineRule="auto"/>
        <w:ind w:left="23"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w:t>
      </w:r>
      <w:r>
        <w:rPr>
          <w:rFonts w:hint="eastAsia" w:ascii="宋体" w:hAnsi="宋体" w:eastAsia="宋体" w:cs="宋体"/>
          <w:snapToGrid w:val="0"/>
          <w:color w:val="auto"/>
          <w:spacing w:val="-1"/>
          <w:kern w:val="0"/>
          <w:sz w:val="24"/>
          <w:szCs w:val="24"/>
          <w:lang w:val="en-US" w:eastAsia="zh-CN" w:bidi="ar-SA"/>
        </w:rPr>
        <w:t>3</w:t>
      </w:r>
      <w:r>
        <w:rPr>
          <w:rFonts w:hint="eastAsia" w:ascii="宋体" w:hAnsi="宋体" w:eastAsia="宋体" w:cs="宋体"/>
          <w:snapToGrid w:val="0"/>
          <w:color w:val="auto"/>
          <w:spacing w:val="-1"/>
          <w:kern w:val="0"/>
          <w:sz w:val="24"/>
          <w:szCs w:val="24"/>
          <w:lang w:val="en-US" w:eastAsia="en-US" w:bidi="ar-SA"/>
        </w:rPr>
        <w:t>、厂家可为客户定制开发微流控芯片，客户提供引物探针、厂家进行冻干封装，制备成检测芯片。</w:t>
      </w:r>
    </w:p>
    <w:p w14:paraId="013FBAC2">
      <w:pPr>
        <w:keepNext w:val="0"/>
        <w:keepLines w:val="0"/>
        <w:pageBreakBefore w:val="0"/>
        <w:widowControl/>
        <w:kinsoku w:val="0"/>
        <w:wordWrap/>
        <w:overflowPunct/>
        <w:topLinePunct w:val="0"/>
        <w:autoSpaceDE w:val="0"/>
        <w:autoSpaceDN w:val="0"/>
        <w:bidi w:val="0"/>
        <w:adjustRightInd w:val="0"/>
        <w:snapToGrid w:val="0"/>
        <w:spacing w:line="336" w:lineRule="auto"/>
        <w:ind w:left="24" w:firstLine="454" w:firstLineChars="200"/>
        <w:jc w:val="left"/>
        <w:textAlignment w:val="baseline"/>
        <w:outlineLvl w:val="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7"/>
          <w:kern w:val="0"/>
          <w:sz w:val="24"/>
          <w:szCs w:val="24"/>
          <w:lang w:val="en-US" w:eastAsia="en-US" w:bidi="ar-SA"/>
        </w:rPr>
        <w:t>二、系统配置：</w:t>
      </w:r>
    </w:p>
    <w:p w14:paraId="738D70C6">
      <w:pPr>
        <w:keepNext w:val="0"/>
        <w:keepLines w:val="0"/>
        <w:pageBreakBefore w:val="0"/>
        <w:widowControl/>
        <w:kinsoku w:val="0"/>
        <w:wordWrap/>
        <w:overflowPunct/>
        <w:topLinePunct w:val="0"/>
        <w:autoSpaceDE w:val="0"/>
        <w:autoSpaceDN w:val="0"/>
        <w:bidi w:val="0"/>
        <w:adjustRightInd w:val="0"/>
        <w:snapToGrid w:val="0"/>
        <w:spacing w:line="336" w:lineRule="auto"/>
        <w:ind w:left="34"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1、仪器主机一台</w:t>
      </w:r>
    </w:p>
    <w:p w14:paraId="26E20713">
      <w:pPr>
        <w:keepNext w:val="0"/>
        <w:keepLines w:val="0"/>
        <w:pageBreakBefore w:val="0"/>
        <w:widowControl/>
        <w:kinsoku w:val="0"/>
        <w:wordWrap/>
        <w:overflowPunct/>
        <w:topLinePunct w:val="0"/>
        <w:autoSpaceDE w:val="0"/>
        <w:autoSpaceDN w:val="0"/>
        <w:bidi w:val="0"/>
        <w:adjustRightInd w:val="0"/>
        <w:snapToGrid w:val="0"/>
        <w:spacing w:line="336" w:lineRule="auto"/>
        <w:ind w:firstLine="464"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2、配平芯片</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22"/>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4</w:t>
      </w:r>
      <w:r>
        <w:rPr>
          <w:rFonts w:hint="eastAsia" w:ascii="宋体" w:hAnsi="宋体" w:eastAsia="宋体" w:cs="宋体"/>
          <w:snapToGrid w:val="0"/>
          <w:color w:val="auto"/>
          <w:spacing w:val="-32"/>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片</w:t>
      </w:r>
    </w:p>
    <w:p w14:paraId="305F26BD">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二十二、全自动血液体液分析仪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6DF480BA">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1、检测原理：采用荧光染色、流式细胞计数法、液压聚焦阻抗法</w:t>
      </w:r>
      <w:r>
        <w:rPr>
          <w:rFonts w:hint="eastAsia" w:ascii="宋体" w:hAnsi="宋体" w:eastAsia="宋体" w:cs="宋体"/>
          <w:b w:val="0"/>
          <w:bCs/>
          <w:color w:val="auto"/>
          <w:sz w:val="24"/>
          <w:szCs w:val="24"/>
          <w:lang w:eastAsia="zh-CN"/>
        </w:rPr>
        <w:t>；</w:t>
      </w:r>
    </w:p>
    <w:p w14:paraId="55218F3F">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2、白细胞计数：采用先进的激光流式原理及核酸荧光染色技术</w:t>
      </w:r>
      <w:r>
        <w:rPr>
          <w:rFonts w:hint="eastAsia" w:ascii="宋体" w:hAnsi="宋体" w:eastAsia="宋体" w:cs="宋体"/>
          <w:b w:val="0"/>
          <w:bCs/>
          <w:color w:val="auto"/>
          <w:sz w:val="24"/>
          <w:szCs w:val="24"/>
          <w:lang w:eastAsia="zh-CN"/>
        </w:rPr>
        <w:t>；</w:t>
      </w:r>
    </w:p>
    <w:p w14:paraId="0215CEED">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3、检测速度：全血血常规五分类速度≥70T/h，低值白细胞检测≥50T/h，常见体液检测≥30T/h</w:t>
      </w:r>
      <w:r>
        <w:rPr>
          <w:rFonts w:hint="eastAsia" w:ascii="宋体" w:hAnsi="宋体" w:eastAsia="宋体" w:cs="宋体"/>
          <w:b w:val="0"/>
          <w:bCs/>
          <w:color w:val="auto"/>
          <w:sz w:val="24"/>
          <w:szCs w:val="24"/>
          <w:lang w:eastAsia="zh-CN"/>
        </w:rPr>
        <w:t>；</w:t>
      </w:r>
    </w:p>
    <w:p w14:paraId="155DBDF4">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4、需血量：血常规检测最低需血量≤20ul，常见体液检测需样量≤70ul</w:t>
      </w:r>
      <w:r>
        <w:rPr>
          <w:rFonts w:hint="eastAsia" w:ascii="宋体" w:hAnsi="宋体" w:eastAsia="宋体" w:cs="宋体"/>
          <w:b w:val="0"/>
          <w:bCs/>
          <w:color w:val="auto"/>
          <w:sz w:val="24"/>
          <w:szCs w:val="24"/>
          <w:lang w:eastAsia="zh-CN"/>
        </w:rPr>
        <w:t>；</w:t>
      </w:r>
    </w:p>
    <w:p w14:paraId="5277B913">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5、预稀释模式：支持稀释液自动配液</w:t>
      </w:r>
      <w:r>
        <w:rPr>
          <w:rFonts w:hint="eastAsia" w:ascii="宋体" w:hAnsi="宋体" w:eastAsia="宋体" w:cs="宋体"/>
          <w:b w:val="0"/>
          <w:bCs/>
          <w:color w:val="auto"/>
          <w:sz w:val="24"/>
          <w:szCs w:val="24"/>
          <w:lang w:eastAsia="zh-CN"/>
        </w:rPr>
        <w:t>；</w:t>
      </w:r>
    </w:p>
    <w:p w14:paraId="4EDBABCC">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6、样本类型：支持静脉全血、末梢微量血、预稀释血液、体液</w:t>
      </w:r>
      <w:r>
        <w:rPr>
          <w:rFonts w:hint="eastAsia" w:ascii="宋体" w:hAnsi="宋体" w:eastAsia="宋体" w:cs="宋体"/>
          <w:b w:val="0"/>
          <w:bCs/>
          <w:color w:val="auto"/>
          <w:sz w:val="24"/>
          <w:szCs w:val="24"/>
          <w:lang w:eastAsia="zh-CN"/>
        </w:rPr>
        <w:t>；</w:t>
      </w:r>
    </w:p>
    <w:p w14:paraId="2A726000">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7、检测项目（可报告参数）：≥3</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项血液报告参数，≥6项体液报告参数</w:t>
      </w:r>
      <w:r>
        <w:rPr>
          <w:rFonts w:hint="eastAsia" w:ascii="宋体" w:hAnsi="宋体" w:eastAsia="宋体" w:cs="宋体"/>
          <w:b w:val="0"/>
          <w:bCs/>
          <w:color w:val="auto"/>
          <w:sz w:val="24"/>
          <w:szCs w:val="24"/>
          <w:lang w:eastAsia="zh-CN"/>
        </w:rPr>
        <w:t>；</w:t>
      </w:r>
    </w:p>
    <w:p w14:paraId="70105D7D">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8、血小板计数：具备两种方法进行血小板的定量计数，阻抗法PLT-I和光学法PLT-O、且对应方法学均可提供相应校准品进行校准</w:t>
      </w:r>
      <w:r>
        <w:rPr>
          <w:rFonts w:hint="eastAsia" w:ascii="宋体" w:hAnsi="宋体" w:eastAsia="宋体" w:cs="宋体"/>
          <w:b w:val="0"/>
          <w:bCs/>
          <w:color w:val="auto"/>
          <w:sz w:val="24"/>
          <w:szCs w:val="24"/>
          <w:lang w:eastAsia="zh-CN"/>
        </w:rPr>
        <w:t>；</w:t>
      </w:r>
    </w:p>
    <w:p w14:paraId="79E162F1">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9、网织红细胞检测功能（Ret）：使用核酸荧光染色及流式细胞技术，具有全自动网织红细胞定量计数和对网织红细胞成熟度的分类</w:t>
      </w:r>
      <w:r>
        <w:rPr>
          <w:rFonts w:hint="eastAsia" w:ascii="宋体" w:hAnsi="宋体" w:eastAsia="宋体" w:cs="宋体"/>
          <w:b w:val="0"/>
          <w:bCs/>
          <w:color w:val="auto"/>
          <w:sz w:val="24"/>
          <w:szCs w:val="24"/>
          <w:lang w:eastAsia="zh-CN"/>
        </w:rPr>
        <w:t>；</w:t>
      </w:r>
    </w:p>
    <w:p w14:paraId="6FD7E11C">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、体液检测：可以对脑脊液、胸水、腹水、关节腔积液等体液进行红细胞和白细胞计数,并对白细胞进行分类；</w:t>
      </w:r>
    </w:p>
    <w:p w14:paraId="0F832373">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、体液异常提示：体液检测中具有通过高荧光体液细胞参数对肿瘤细胞进行提示功能；</w:t>
      </w:r>
    </w:p>
    <w:p w14:paraId="7142AEDE">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rPr>
        <w:t>、实时网络通讯系统：提供实时在线网络质控功能</w:t>
      </w:r>
      <w:r>
        <w:rPr>
          <w:rFonts w:hint="eastAsia" w:ascii="宋体" w:hAnsi="宋体" w:eastAsia="宋体" w:cs="宋体"/>
          <w:b w:val="0"/>
          <w:bCs/>
          <w:color w:val="auto"/>
          <w:sz w:val="24"/>
          <w:szCs w:val="24"/>
          <w:lang w:eastAsia="zh-CN"/>
        </w:rPr>
        <w:t>。</w:t>
      </w:r>
    </w:p>
    <w:p w14:paraId="133B74CE">
      <w:pPr>
        <w:keepNext w:val="0"/>
        <w:keepLines w:val="0"/>
        <w:pageBreakBefore w:val="0"/>
        <w:widowControl w:val="0"/>
        <w:kinsoku/>
        <w:wordWrap/>
        <w:overflowPunct/>
        <w:topLinePunct w:val="0"/>
        <w:autoSpaceDE/>
        <w:autoSpaceDN/>
        <w:bidi w:val="0"/>
        <w:adjustRightInd w:val="0"/>
        <w:snapToGrid w:val="0"/>
        <w:spacing w:line="336" w:lineRule="auto"/>
        <w:ind w:firstLine="478"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pacing w:val="-1"/>
          <w:sz w:val="24"/>
          <w:szCs w:val="24"/>
          <w:lang w:val="en-US" w:eastAsia="zh-CN"/>
        </w:rPr>
        <w:t>二十三、</w:t>
      </w:r>
      <w:r>
        <w:rPr>
          <w:rFonts w:hint="eastAsia" w:ascii="宋体" w:hAnsi="宋体" w:eastAsia="宋体" w:cs="宋体"/>
          <w:b/>
          <w:bCs/>
          <w:color w:val="auto"/>
          <w:spacing w:val="-1"/>
          <w:sz w:val="24"/>
          <w:szCs w:val="24"/>
        </w:rPr>
        <w:t>全自动核酸提取仪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66C24F4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产品用途：用于临床样本中核酸的提取、纯化。</w:t>
      </w:r>
    </w:p>
    <w:p w14:paraId="0E70C94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结构组成：全自动核酸提取仪主要由机械部分和电气部分组成。 </w:t>
      </w:r>
    </w:p>
    <w:p w14:paraId="56C19E2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3.兼容性强：同一平台兼容</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96孔板，实现不同体积样本的磁珠法、 一步法技术提取。</w:t>
      </w:r>
    </w:p>
    <w:p w14:paraId="30FDDB8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提取通量：磁珠法可提取</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16个，一步法可对</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48个样本进行核酸提取（可通过两次提取同步上机做到96样本测试）。磁棒高斯强度≥4500。</w:t>
      </w:r>
    </w:p>
    <w:p w14:paraId="04DEB80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.机械臂：2个独立的机械臂，配备2个独立的移液通道、2通道抓手机械臂以及移板抓手(移96孔板),可同时抓取2支样本管，同时对2支样本开盖或关盖,配置一个96PCR板转移抓手。</w:t>
      </w:r>
    </w:p>
    <w:p w14:paraId="1327BF0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条码扫描：载入样本试管架时，自动扫描标本条码，支持Code39、 Code128 码、UPC-A、EAN/UPC 、Codabar、EAN 128码、Code  93 码、 2/5隔行扫描码等多种格式扫码。</w:t>
      </w:r>
    </w:p>
    <w:p w14:paraId="27377A5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加样范围：5ul~1000ul。</w:t>
      </w:r>
    </w:p>
    <w:p w14:paraId="2824D93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开盖分样速度：≤8分钟内完成16个样本的自动开盖、分样、闭 盖；</w:t>
      </w:r>
    </w:p>
    <w:p w14:paraId="6FD1EC2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枪头规格：兼容200ul 和1000ul 一次性枪头。</w:t>
      </w:r>
    </w:p>
    <w:p w14:paraId="7FBACA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液面探测功能：每个加样通道均具备电容感应和压力感应式双重液面探测功能，具有凝块探测、液量检测的报警功能。</w:t>
      </w:r>
    </w:p>
    <w:p w14:paraId="1D8B09B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震荡加热模块：一个96孔板振荡加热模块。兼具水平圆周式振荡混匀和加热的功能，振荡速度：100-1400r/min 可调；可程序设置 正、反转振荡。温度控制：室温-95℃,导热架温度偏差±1℃。</w:t>
      </w:r>
    </w:p>
    <w:p w14:paraId="138AB86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加热温度：金属浴加热，以金属导热架插入深孔板各孔外壁间隙， 紧贴导热，室温-120℃。</w:t>
      </w:r>
    </w:p>
    <w:p w14:paraId="0AA999C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试剂位：≥12个原始试剂位(5ml 的 EP 管/冻存管位)</w:t>
      </w:r>
      <w:r>
        <w:rPr>
          <w:rFonts w:hint="eastAsia" w:ascii="宋体" w:hAnsi="宋体" w:eastAsia="宋体" w:cs="宋体"/>
          <w:color w:val="auto"/>
          <w:sz w:val="24"/>
          <w:szCs w:val="24"/>
          <w:lang w:eastAsia="zh-CN"/>
        </w:rPr>
        <w:t>。</w:t>
      </w:r>
    </w:p>
    <w:p w14:paraId="7ED9CB5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PCR板位：配置</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1个96孔金属的PCR八联管载架。</w:t>
      </w:r>
    </w:p>
    <w:p w14:paraId="73641B9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.封膜模块：系统具备自动封膜功能，能够对PCR 板进行整板封 膜，封膜无脱膜、气泡等现象。</w:t>
      </w:r>
    </w:p>
    <w:p w14:paraId="119AC32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.统一提取：内置统一提取功能，即一次性提取多种核酸，分配 产物到多个反应管，根据检测项目自动对反应管分配对应PCR-mix 液。</w:t>
      </w:r>
    </w:p>
    <w:p w14:paraId="03F6AB4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运行环境：全中文操作软件，能在Windows 操作系统运行；程序编制、系统参数设置均采用向导式设计，易懂、易学、易操作，满足 用户需求。</w:t>
      </w:r>
    </w:p>
    <w:p w14:paraId="14CB429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 xml:space="preserve">. 电脑匹配：设备内置工控电脑，Windows操作系统。 </w:t>
      </w:r>
    </w:p>
    <w:p w14:paraId="0A180AB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.触摸屏：</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15.6英寸电容触控屏，触控灵敏。</w:t>
      </w:r>
    </w:p>
    <w:p w14:paraId="32C7CC4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.工作环境：温度15℃~32℃;湿度30%～80%。</w:t>
      </w:r>
    </w:p>
    <w:p w14:paraId="559BAA6B">
      <w:pPr>
        <w:keepNext w:val="0"/>
        <w:keepLines w:val="0"/>
        <w:pageBreakBefore w:val="0"/>
        <w:kinsoku w:val="0"/>
        <w:overflowPunct/>
        <w:autoSpaceDE w:val="0"/>
        <w:autoSpaceDN w:val="0"/>
        <w:bidi w:val="0"/>
        <w:adjustRightInd w:val="0"/>
        <w:snapToGrid w:val="0"/>
        <w:spacing w:line="336" w:lineRule="auto"/>
        <w:jc w:val="center"/>
        <w:textAlignment w:val="baseline"/>
        <w:outlineLvl w:val="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zh-CN" w:bidi="ar-SA"/>
        </w:rPr>
        <w:t>二十四、</w:t>
      </w:r>
      <w:r>
        <w:rPr>
          <w:rFonts w:hint="eastAsia" w:ascii="宋体" w:hAnsi="宋体" w:eastAsia="宋体" w:cs="宋体"/>
          <w:b/>
          <w:bCs/>
          <w:snapToGrid w:val="0"/>
          <w:color w:val="auto"/>
          <w:spacing w:val="-13"/>
          <w:kern w:val="0"/>
          <w:sz w:val="24"/>
          <w:szCs w:val="24"/>
          <w:lang w:val="en-US" w:eastAsia="en-US" w:bidi="ar-SA"/>
        </w:rPr>
        <w:t>核酸提取仪主要</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51D3B5D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1.样本通量：可根据样本数自行设置，磁珠法一次可以处理1-32个样本</w:t>
      </w:r>
      <w:r>
        <w:rPr>
          <w:rFonts w:hint="eastAsia" w:ascii="宋体" w:hAnsi="宋体" w:eastAsia="宋体" w:cs="宋体"/>
          <w:color w:val="auto"/>
          <w:sz w:val="24"/>
          <w:szCs w:val="24"/>
          <w:lang w:val="en-US" w:eastAsia="zh-CN"/>
        </w:rPr>
        <w:t>；</w:t>
      </w:r>
    </w:p>
    <w:p w14:paraId="6EA13C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2.处理体积：20-1000μl</w:t>
      </w:r>
      <w:r>
        <w:rPr>
          <w:rFonts w:hint="eastAsia" w:ascii="宋体" w:hAnsi="宋体" w:eastAsia="宋体" w:cs="宋体"/>
          <w:color w:val="auto"/>
          <w:sz w:val="24"/>
          <w:szCs w:val="24"/>
          <w:lang w:val="en-US" w:eastAsia="zh-CN"/>
        </w:rPr>
        <w:t>；</w:t>
      </w:r>
    </w:p>
    <w:p w14:paraId="11BCB6D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3.磁珠收集效率：≥95%</w:t>
      </w:r>
      <w:r>
        <w:rPr>
          <w:rFonts w:hint="eastAsia" w:ascii="宋体" w:hAnsi="宋体" w:eastAsia="宋体" w:cs="宋体"/>
          <w:color w:val="auto"/>
          <w:sz w:val="24"/>
          <w:szCs w:val="24"/>
          <w:lang w:val="en-US" w:eastAsia="zh-CN"/>
        </w:rPr>
        <w:t>；</w:t>
      </w:r>
    </w:p>
    <w:p w14:paraId="0FA9DA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4.磁珠粒径：平均&gt;1μm</w:t>
      </w:r>
      <w:r>
        <w:rPr>
          <w:rFonts w:hint="eastAsia" w:ascii="宋体" w:hAnsi="宋体" w:eastAsia="宋体" w:cs="宋体"/>
          <w:color w:val="auto"/>
          <w:sz w:val="24"/>
          <w:szCs w:val="24"/>
          <w:lang w:val="en-US" w:eastAsia="zh-CN"/>
        </w:rPr>
        <w:t>；</w:t>
      </w:r>
    </w:p>
    <w:p w14:paraId="70DDDD4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5.污染控制：HEPA 过滤，紫外灯灭菌</w:t>
      </w:r>
      <w:r>
        <w:rPr>
          <w:rFonts w:hint="eastAsia" w:ascii="宋体" w:hAnsi="宋体" w:eastAsia="宋体" w:cs="宋体"/>
          <w:color w:val="auto"/>
          <w:sz w:val="24"/>
          <w:szCs w:val="24"/>
          <w:lang w:val="en-US" w:eastAsia="zh-CN"/>
        </w:rPr>
        <w:t>；</w:t>
      </w:r>
    </w:p>
    <w:p w14:paraId="32AD484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磁棒：32(8 ,16,24,32可以独立拆卸)</w:t>
      </w:r>
      <w:r>
        <w:rPr>
          <w:rFonts w:hint="eastAsia" w:ascii="宋体" w:hAnsi="宋体" w:eastAsia="宋体" w:cs="宋体"/>
          <w:color w:val="auto"/>
          <w:sz w:val="24"/>
          <w:szCs w:val="24"/>
          <w:lang w:val="en-US" w:eastAsia="zh-CN"/>
        </w:rPr>
        <w:t>；</w:t>
      </w:r>
    </w:p>
    <w:p w14:paraId="02493EA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7.深孔板位数：≤2块</w:t>
      </w:r>
      <w:r>
        <w:rPr>
          <w:rFonts w:hint="eastAsia" w:ascii="宋体" w:hAnsi="宋体" w:eastAsia="宋体" w:cs="宋体"/>
          <w:color w:val="auto"/>
          <w:sz w:val="24"/>
          <w:szCs w:val="24"/>
          <w:lang w:val="en-US" w:eastAsia="zh-CN"/>
        </w:rPr>
        <w:t>；</w:t>
      </w:r>
    </w:p>
    <w:p w14:paraId="691F49A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8.加热模块：≥4块</w:t>
      </w:r>
      <w:r>
        <w:rPr>
          <w:rFonts w:hint="eastAsia" w:ascii="宋体" w:hAnsi="宋体" w:eastAsia="宋体" w:cs="宋体"/>
          <w:color w:val="auto"/>
          <w:sz w:val="24"/>
          <w:szCs w:val="24"/>
          <w:lang w:val="en-US" w:eastAsia="zh-CN"/>
        </w:rPr>
        <w:t>；</w:t>
      </w:r>
    </w:p>
    <w:p w14:paraId="2873E6E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9.加热温度：10~99°C</w:t>
      </w:r>
      <w:r>
        <w:rPr>
          <w:rFonts w:hint="eastAsia" w:ascii="宋体" w:hAnsi="宋体" w:eastAsia="宋体" w:cs="宋体"/>
          <w:color w:val="auto"/>
          <w:sz w:val="24"/>
          <w:szCs w:val="24"/>
          <w:lang w:val="en-US" w:eastAsia="zh-CN"/>
        </w:rPr>
        <w:t>；</w:t>
      </w:r>
    </w:p>
    <w:p w14:paraId="6A4D66C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10.噪音分贝：&lt;60db</w:t>
      </w:r>
      <w:r>
        <w:rPr>
          <w:rFonts w:hint="eastAsia" w:ascii="宋体" w:hAnsi="宋体" w:eastAsia="宋体" w:cs="宋体"/>
          <w:color w:val="auto"/>
          <w:sz w:val="24"/>
          <w:szCs w:val="24"/>
          <w:lang w:val="en-US" w:eastAsia="zh-CN"/>
        </w:rPr>
        <w:t>；</w:t>
      </w:r>
    </w:p>
    <w:p w14:paraId="2EA71C5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11.内部存储：≥500 个文件</w:t>
      </w:r>
      <w:r>
        <w:rPr>
          <w:rFonts w:hint="eastAsia" w:ascii="宋体" w:hAnsi="宋体" w:eastAsia="宋体" w:cs="宋体"/>
          <w:color w:val="auto"/>
          <w:sz w:val="24"/>
          <w:szCs w:val="24"/>
          <w:lang w:val="en-US" w:eastAsia="zh-CN"/>
        </w:rPr>
        <w:t>；</w:t>
      </w:r>
    </w:p>
    <w:p w14:paraId="3B3EFED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12.通讯接口：USB</w:t>
      </w:r>
      <w:r>
        <w:rPr>
          <w:rFonts w:hint="eastAsia" w:ascii="宋体" w:hAnsi="宋体" w:eastAsia="宋体" w:cs="宋体"/>
          <w:color w:val="auto"/>
          <w:sz w:val="24"/>
          <w:szCs w:val="24"/>
          <w:lang w:val="en-US" w:eastAsia="zh-CN"/>
        </w:rPr>
        <w:t>；</w:t>
      </w:r>
    </w:p>
    <w:p w14:paraId="5DA7486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13.深孔板类型：微量96深孔板(20-1000 μl)</w:t>
      </w:r>
      <w:r>
        <w:rPr>
          <w:rFonts w:hint="eastAsia" w:ascii="宋体" w:hAnsi="宋体" w:eastAsia="宋体" w:cs="宋体"/>
          <w:color w:val="auto"/>
          <w:sz w:val="24"/>
          <w:szCs w:val="24"/>
          <w:lang w:val="en-US" w:eastAsia="zh-CN"/>
        </w:rPr>
        <w:t>；</w:t>
      </w:r>
    </w:p>
    <w:p w14:paraId="179BD2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14.显示器：LCD ，</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lang w:val="en-US" w:eastAsia="en-US"/>
        </w:rPr>
        <w:t>480×800 像素彩色显示</w:t>
      </w:r>
      <w:r>
        <w:rPr>
          <w:rFonts w:hint="eastAsia" w:ascii="宋体" w:hAnsi="宋体" w:eastAsia="宋体" w:cs="宋体"/>
          <w:color w:val="auto"/>
          <w:sz w:val="24"/>
          <w:szCs w:val="24"/>
          <w:lang w:val="en-US" w:eastAsia="zh-CN"/>
        </w:rPr>
        <w:t>；</w:t>
      </w:r>
    </w:p>
    <w:p w14:paraId="79CC404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en-US"/>
        </w:rPr>
        <w:t>.支持条形码跟踪样本</w:t>
      </w:r>
      <w:r>
        <w:rPr>
          <w:rFonts w:hint="eastAsia" w:ascii="宋体" w:hAnsi="宋体" w:eastAsia="宋体" w:cs="宋体"/>
          <w:color w:val="auto"/>
          <w:sz w:val="24"/>
          <w:szCs w:val="24"/>
          <w:lang w:val="en-US" w:eastAsia="zh-CN"/>
        </w:rPr>
        <w:t>；</w:t>
      </w:r>
    </w:p>
    <w:p w14:paraId="57E8616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en-US"/>
        </w:rPr>
        <w:t>.程序设置：具有创建、修改、保存和删除等功能</w:t>
      </w:r>
      <w:r>
        <w:rPr>
          <w:rFonts w:hint="eastAsia" w:ascii="宋体" w:hAnsi="宋体" w:eastAsia="宋体" w:cs="宋体"/>
          <w:color w:val="auto"/>
          <w:sz w:val="24"/>
          <w:szCs w:val="24"/>
          <w:lang w:val="en-US" w:eastAsia="zh-CN"/>
        </w:rPr>
        <w:t>；</w:t>
      </w:r>
    </w:p>
    <w:p w14:paraId="549F6A7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en-US"/>
        </w:rPr>
        <w:t>1</w:t>
      </w:r>
      <w:r>
        <w:rPr>
          <w:rFonts w:hint="eastAsia" w:ascii="宋体" w:hAnsi="宋体" w:eastAsia="宋体" w:cs="宋体"/>
          <w:strike w:val="0"/>
          <w:dstrike w:val="0"/>
          <w:color w:val="auto"/>
          <w:sz w:val="24"/>
          <w:szCs w:val="24"/>
          <w:lang w:val="en-US" w:eastAsia="zh-CN"/>
        </w:rPr>
        <w:t>7</w:t>
      </w:r>
      <w:r>
        <w:rPr>
          <w:rFonts w:hint="eastAsia" w:ascii="宋体" w:hAnsi="宋体" w:eastAsia="宋体" w:cs="宋体"/>
          <w:strike w:val="0"/>
          <w:dstrike w:val="0"/>
          <w:color w:val="auto"/>
          <w:sz w:val="24"/>
          <w:szCs w:val="24"/>
          <w:lang w:val="en-US" w:eastAsia="en-US"/>
        </w:rPr>
        <w:t>.</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dstrike w:val="0"/>
          <w:color w:val="auto"/>
          <w:sz w:val="24"/>
          <w:szCs w:val="24"/>
          <w:lang w:val="en-US" w:eastAsia="en-US"/>
        </w:rPr>
        <w:t>20种以上有国家医疗器械三类证的核酸检测试剂</w:t>
      </w:r>
      <w:r>
        <w:rPr>
          <w:rFonts w:hint="eastAsia" w:ascii="宋体" w:hAnsi="宋体" w:eastAsia="宋体" w:cs="宋体"/>
          <w:strike w:val="0"/>
          <w:dstrike w:val="0"/>
          <w:color w:val="auto"/>
          <w:sz w:val="24"/>
          <w:szCs w:val="24"/>
          <w:lang w:val="en-US" w:eastAsia="zh-CN"/>
        </w:rPr>
        <w:t>；</w:t>
      </w:r>
    </w:p>
    <w:p w14:paraId="377FCFEA">
      <w:pPr>
        <w:keepNext w:val="0"/>
        <w:keepLines w:val="0"/>
        <w:widowControl/>
        <w:suppressLineNumbers w:val="0"/>
        <w:spacing w:line="360" w:lineRule="auto"/>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不在“本国产品标准适用范围内”的货物：无。</w:t>
      </w:r>
    </w:p>
    <w:p w14:paraId="23BB7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2BAA389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1、投标人须明确所投产品的厂家、品牌、型号、主要技术参数。</w:t>
      </w:r>
    </w:p>
    <w:p w14:paraId="5E84357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2、本项目为交钥匙工程(本项目的投标报价为总报价，包括物资、材料购置、运送、验收、税金、售后服务保障等直至交付正常达标使用等所产生的一切费用)。</w:t>
      </w:r>
    </w:p>
    <w:p w14:paraId="61EAA8DF">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val="0"/>
          <w:bCs w:val="0"/>
          <w:color w:val="000000"/>
          <w:kern w:val="0"/>
          <w:sz w:val="24"/>
          <w:szCs w:val="24"/>
          <w:shd w:val="clear" w:color="auto" w:fill="FFFFFF"/>
          <w:lang w:val="en-US" w:eastAsia="zh-CN"/>
        </w:rPr>
        <w:t>3、投标人须在投标文件中提供所投设备的医疗器械注册证书（第一类医疗器械提供备案凭证）。</w:t>
      </w:r>
    </w:p>
    <w:p w14:paraId="26B3ACC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4</w:t>
      </w:r>
      <w:r>
        <w:rPr>
          <w:rFonts w:hint="eastAsia" w:ascii="宋体" w:hAnsi="宋体" w:eastAsia="宋体" w:cs="宋体"/>
          <w:color w:val="auto"/>
          <w:kern w:val="0"/>
          <w:sz w:val="24"/>
          <w:szCs w:val="24"/>
          <w:shd w:val="clear" w:color="auto" w:fill="FFFFFF"/>
          <w:lang w:val="en-US" w:eastAsia="zh-CN"/>
        </w:rPr>
        <w:t>、故障响应时间小于1小时，上门时间小于24小时，解决问题。</w:t>
      </w:r>
    </w:p>
    <w:p w14:paraId="4D764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contextualSpacing/>
        <w:textAlignment w:val="auto"/>
        <w:rPr>
          <w:rFonts w:hint="eastAsia"/>
          <w:color w:val="auto"/>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3C09B750">
      <w:pPr>
        <w:keepNext w:val="0"/>
        <w:keepLines w:val="0"/>
        <w:pageBreakBefore w:val="0"/>
        <w:widowControl/>
        <w:kinsoku/>
        <w:wordWrap/>
        <w:overflowPunct/>
        <w:topLinePunct w:val="0"/>
        <w:autoSpaceDE/>
        <w:autoSpaceDN/>
        <w:bidi w:val="0"/>
        <w:adjustRightInd/>
        <w:snapToGrid/>
        <w:spacing w:line="360" w:lineRule="auto"/>
        <w:ind w:left="0" w:firstLine="720" w:firstLineChars="300"/>
        <w:jc w:val="left"/>
        <w:textAlignment w:val="auto"/>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1、交付（服务、完工）时间：</w:t>
      </w:r>
      <w:r>
        <w:rPr>
          <w:rFonts w:hint="eastAsia" w:ascii="宋体" w:hAnsi="宋体" w:eastAsia="宋体" w:cs="宋体"/>
          <w:color w:val="auto"/>
          <w:kern w:val="0"/>
          <w:sz w:val="24"/>
          <w:szCs w:val="24"/>
          <w:lang w:val="en-US" w:eastAsia="zh-CN"/>
        </w:rPr>
        <w:t>按照采购人的需求分批次供货，合同签订且接到采购人供货通知后120日历天内完成供货、安装调试；</w:t>
      </w:r>
    </w:p>
    <w:p w14:paraId="57824DAC">
      <w:pPr>
        <w:pStyle w:val="12"/>
        <w:spacing w:line="360" w:lineRule="auto"/>
        <w:ind w:left="420" w:leftChars="200" w:firstLine="240" w:firstLineChars="100"/>
        <w:rPr>
          <w:rFonts w:hint="eastAsia" w:ascii="宋体" w:hAnsi="宋体" w:cs="宋体"/>
          <w:b/>
          <w:bCs/>
          <w:color w:val="auto"/>
          <w:sz w:val="24"/>
          <w:szCs w:val="24"/>
          <w:lang w:val="en-US" w:eastAsia="zh-CN"/>
        </w:rPr>
      </w:pPr>
      <w:r>
        <w:rPr>
          <w:rFonts w:hint="eastAsia" w:ascii="宋体" w:hAnsi="宋体" w:cs="宋体"/>
          <w:b w:val="0"/>
          <w:bCs/>
          <w:color w:val="auto"/>
          <w:kern w:val="0"/>
          <w:sz w:val="24"/>
          <w:szCs w:val="24"/>
          <w:lang w:val="en-US" w:eastAsia="zh-CN"/>
        </w:rPr>
        <w:t>2、交付（服务、施工）地点：襄城县人民医院</w:t>
      </w:r>
    </w:p>
    <w:p w14:paraId="0A4125B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cs="宋体"/>
          <w:b/>
          <w:bCs/>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525B8E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CD6DDE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（1）按照国家相关标准、行业标准、地方标准或者其他标准、规范验收。</w:t>
      </w:r>
    </w:p>
    <w:p w14:paraId="1EF88E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（2）按照招标文件要求、投标文件响应和承诺验收，本项目采用现场运行、测试 验收方式验收。</w:t>
      </w:r>
    </w:p>
    <w:p w14:paraId="3D5506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b/>
          <w:color w:val="000000"/>
          <w:kern w:val="0"/>
          <w:sz w:val="24"/>
          <w:szCs w:val="24"/>
          <w:lang w:val="en-US" w:eastAsia="zh-CN"/>
        </w:rPr>
      </w:pPr>
      <w:r>
        <w:rPr>
          <w:rFonts w:hint="eastAsia" w:ascii="宋体" w:hAnsi="宋体" w:cs="宋体"/>
          <w:b/>
          <w:color w:val="000000"/>
          <w:kern w:val="0"/>
          <w:sz w:val="24"/>
          <w:szCs w:val="24"/>
          <w:lang w:val="en-US" w:eastAsia="zh-CN"/>
        </w:rPr>
        <w:t>六、采购标的的其他技术、服务要求</w:t>
      </w:r>
    </w:p>
    <w:p w14:paraId="3B858F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（1）投标人须明确所投产品的厂家、品牌、型号、主要技术参数。</w:t>
      </w:r>
    </w:p>
    <w:p w14:paraId="277269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（2）本项目为交钥匙工程(本项目的投标报价为总报价，包括物资、材料购置、运送、验收、税金、售后服务保障等直至交付正常达标使用等所产生的一切费用)。</w:t>
      </w:r>
    </w:p>
    <w:p w14:paraId="6300464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（3）产品必须符合国家质量检测标准和本招标文件规定标准的全新正品，中标后提供中标货物的产品质量检测合格报告及其它相关质量证明文件。</w:t>
      </w:r>
    </w:p>
    <w:p w14:paraId="5018507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（4）提供所投产品有效期内的医疗器械产品注册证（第一类医疗器械可提供备案凭证）。</w:t>
      </w:r>
    </w:p>
    <w:p w14:paraId="090DDE4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5）投标人依据《医疗机构实验室管理办法》和《医学实验室质量和能力认可准则》《实验室安全通用要求》，提供设备上岗前培训理论课件及试题，设备操作SOP文件、设备使用维护保养与维修SOP文件及表格、设备校准和计量溯源性SOP文件、设备简易操作卡、设备使用试剂耗材一览表、设备性能验证文件等。</w:t>
      </w:r>
    </w:p>
    <w:p w14:paraId="077AD2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6）设备开机率96%。提供免费保修电话，在质保期内设备发生质量问题时，应及时免费更换，保证设备正常使用。保修期结束后，仍负责提供维修服务，只能收取成本费。故障响应时间小于1小时，上门时间小于24小时，解决问题时间不超过48小时。</w:t>
      </w:r>
    </w:p>
    <w:p w14:paraId="192CBD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（7）须在投标文件中提供所投设备的医疗器械注册证书。</w:t>
      </w:r>
    </w:p>
    <w:p w14:paraId="6139AC3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（8）对设备使用技术方面，实行免费培训，保证科室至少二人全部掌握所引进技术。</w:t>
      </w:r>
    </w:p>
    <w:p w14:paraId="6502C0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（9）投标人应就本项目完整投标，投标人所投产品必须满足招标文件要求，否则为无效投标。</w:t>
      </w:r>
    </w:p>
    <w:p w14:paraId="7D95973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（10）本次招标某些技术标准与国家所要求的标准不统一或有不兼容的地方，均以国家强制性标准或最新出台的标准为准。</w:t>
      </w:r>
    </w:p>
    <w:p w14:paraId="46B012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30"/>
          <w:szCs w:val="30"/>
          <w:lang w:val="en-US" w:eastAsia="zh-CN"/>
        </w:rPr>
      </w:pPr>
      <w:r>
        <w:rPr>
          <w:rFonts w:hint="eastAsia" w:ascii="宋体" w:hAnsi="宋体" w:cs="宋体"/>
          <w:b w:val="0"/>
          <w:bCs/>
          <w:color w:val="auto"/>
          <w:kern w:val="0"/>
          <w:sz w:val="24"/>
          <w:szCs w:val="24"/>
          <w:lang w:val="en-US" w:eastAsia="zh-CN"/>
        </w:rPr>
        <w:t>（11）如果未在招标文件中要求提供其相关行业标准或国家强制性标准的，则投标人有责任给予补充说明。</w:t>
      </w:r>
    </w:p>
    <w:p w14:paraId="6BA96644">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46A26045">
      <w:pPr>
        <w:pStyle w:val="12"/>
        <w:spacing w:line="360" w:lineRule="auto"/>
        <w:ind w:firstLine="480" w:firstLineChars="200"/>
        <w:rPr>
          <w:rFonts w:ascii="宋体" w:hAnsi="宋体" w:cs="宋体"/>
          <w:b w:val="0"/>
          <w:bCs w:val="0"/>
          <w:kern w:val="0"/>
          <w:sz w:val="24"/>
          <w:szCs w:val="24"/>
        </w:rPr>
      </w:pPr>
      <w:r>
        <w:rPr>
          <w:rFonts w:hint="eastAsia" w:ascii="宋体" w:hAnsi="宋体" w:cs="宋体"/>
          <w:b w:val="0"/>
          <w:bCs w:val="0"/>
          <w:kern w:val="0"/>
          <w:sz w:val="24"/>
          <w:szCs w:val="24"/>
          <w:lang w:val="zh-CN"/>
        </w:rPr>
        <w:t>预算金额：</w:t>
      </w:r>
      <w:r>
        <w:rPr>
          <w:rFonts w:hint="eastAsia" w:ascii="宋体" w:hAnsi="宋体" w:cs="宋体"/>
          <w:b w:val="0"/>
          <w:bCs w:val="0"/>
          <w:sz w:val="24"/>
          <w:szCs w:val="24"/>
          <w:lang w:val="en-US" w:eastAsia="zh-CN"/>
        </w:rPr>
        <w:t>4230000.00</w:t>
      </w:r>
      <w:r>
        <w:rPr>
          <w:rFonts w:hint="eastAsia" w:ascii="宋体" w:hAnsi="宋体" w:cs="宋体"/>
          <w:b w:val="0"/>
          <w:bCs w:val="0"/>
          <w:kern w:val="0"/>
          <w:sz w:val="24"/>
          <w:szCs w:val="24"/>
          <w:lang w:val="zh-CN"/>
        </w:rPr>
        <w:t>元</w:t>
      </w:r>
      <w:r>
        <w:rPr>
          <w:rFonts w:hint="eastAsia" w:ascii="宋体" w:hAnsi="宋体" w:cs="宋体"/>
          <w:b w:val="0"/>
          <w:bCs w:val="0"/>
          <w:kern w:val="0"/>
          <w:sz w:val="24"/>
          <w:szCs w:val="24"/>
        </w:rPr>
        <w:t xml:space="preserve"> </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最高限价：</w:t>
      </w:r>
      <w:r>
        <w:rPr>
          <w:rFonts w:hint="eastAsia" w:ascii="宋体" w:hAnsi="宋体" w:cs="宋体"/>
          <w:b w:val="0"/>
          <w:bCs w:val="0"/>
          <w:sz w:val="24"/>
          <w:szCs w:val="24"/>
          <w:lang w:val="en-US" w:eastAsia="zh-CN"/>
        </w:rPr>
        <w:t>4230000.00元</w:t>
      </w:r>
      <w:r>
        <w:rPr>
          <w:rFonts w:hint="eastAsia" w:ascii="宋体" w:hAnsi="宋体" w:cs="宋体"/>
          <w:b w:val="0"/>
          <w:bCs w:val="0"/>
          <w:kern w:val="0"/>
          <w:sz w:val="24"/>
          <w:szCs w:val="24"/>
          <w:lang w:val="zh-CN"/>
        </w:rPr>
        <w:t>（超出最高限价的投标无效）。</w:t>
      </w:r>
    </w:p>
    <w:p w14:paraId="664D1FC7">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3C0077AF">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1、支付方式：银行转账。</w:t>
      </w:r>
    </w:p>
    <w:p w14:paraId="3F095091">
      <w:pPr>
        <w:pStyle w:val="12"/>
        <w:spacing w:line="360" w:lineRule="auto"/>
        <w:ind w:left="420" w:leftChars="200"/>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cs="宋体"/>
          <w:b w:val="0"/>
          <w:bCs/>
          <w:color w:val="auto"/>
          <w:kern w:val="0"/>
          <w:sz w:val="24"/>
          <w:szCs w:val="24"/>
          <w:highlight w:val="none"/>
          <w:lang w:val="en-US" w:eastAsia="zh-CN"/>
        </w:rPr>
        <w:t>2、支付时间及条件：全部</w:t>
      </w:r>
      <w:r>
        <w:rPr>
          <w:rFonts w:hint="eastAsia" w:ascii="宋体" w:hAnsi="宋体" w:eastAsia="宋体" w:cs="宋体"/>
          <w:color w:val="auto"/>
          <w:kern w:val="0"/>
          <w:sz w:val="24"/>
          <w:szCs w:val="24"/>
          <w:highlight w:val="none"/>
          <w:shd w:val="clear" w:color="auto" w:fill="FFFFFF"/>
          <w:lang w:val="en-US" w:eastAsia="zh-CN"/>
        </w:rPr>
        <w:t>设备安装调试验收合格后支付合同额的40%，第二年支付合</w:t>
      </w:r>
    </w:p>
    <w:p w14:paraId="5AEE4406">
      <w:pPr>
        <w:pStyle w:val="12"/>
        <w:spacing w:line="360" w:lineRule="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同额的30%，第三年支付合同额的30%；</w:t>
      </w:r>
    </w:p>
    <w:p w14:paraId="41A331AB">
      <w:pPr>
        <w:pStyle w:val="12"/>
        <w:spacing w:line="360" w:lineRule="auto"/>
        <w:ind w:left="420" w:leftChars="200" w:firstLine="1928" w:firstLineChars="600"/>
        <w:rPr>
          <w:rFonts w:hint="eastAsia" w:ascii="宋体" w:hAnsi="宋体" w:eastAsia="宋体" w:cs="宋体"/>
          <w:b/>
          <w:kern w:val="0"/>
          <w:sz w:val="32"/>
          <w:szCs w:val="32"/>
          <w:highlight w:val="none"/>
        </w:rPr>
      </w:pPr>
    </w:p>
    <w:p w14:paraId="01C175F2">
      <w:pPr>
        <w:pStyle w:val="12"/>
        <w:spacing w:line="360" w:lineRule="auto"/>
        <w:ind w:left="420" w:leftChars="200" w:firstLine="1928" w:firstLineChars="600"/>
        <w:rPr>
          <w:rFonts w:hint="eastAsia" w:ascii="宋体" w:hAnsi="宋体" w:eastAsia="宋体" w:cs="宋体"/>
          <w:b/>
          <w:kern w:val="0"/>
          <w:sz w:val="32"/>
          <w:szCs w:val="32"/>
          <w:highlight w:val="none"/>
        </w:rPr>
      </w:pPr>
    </w:p>
    <w:p w14:paraId="1E18E160">
      <w:pPr>
        <w:pStyle w:val="12"/>
        <w:spacing w:line="360" w:lineRule="auto"/>
        <w:ind w:left="420" w:leftChars="200" w:firstLine="1928" w:firstLineChars="600"/>
        <w:rPr>
          <w:rFonts w:hint="eastAsia" w:ascii="宋体" w:hAnsi="宋体" w:eastAsia="宋体" w:cs="宋体"/>
          <w:b/>
          <w:kern w:val="0"/>
          <w:sz w:val="32"/>
          <w:szCs w:val="32"/>
          <w:highlight w:val="none"/>
        </w:rPr>
      </w:pPr>
    </w:p>
    <w:p w14:paraId="56B3ABEF">
      <w:pPr>
        <w:pStyle w:val="12"/>
        <w:spacing w:line="360" w:lineRule="auto"/>
        <w:ind w:left="420" w:leftChars="200" w:firstLine="1928" w:firstLineChars="600"/>
        <w:rPr>
          <w:rFonts w:hint="eastAsia" w:ascii="宋体" w:hAnsi="宋体" w:eastAsia="宋体" w:cs="宋体"/>
          <w:b/>
          <w:kern w:val="0"/>
          <w:sz w:val="32"/>
          <w:szCs w:val="32"/>
          <w:highlight w:val="none"/>
        </w:rPr>
      </w:pPr>
    </w:p>
    <w:p w14:paraId="262ADC7E">
      <w:pPr>
        <w:pStyle w:val="12"/>
        <w:spacing w:line="360" w:lineRule="auto"/>
        <w:ind w:left="420" w:leftChars="200" w:firstLine="1928" w:firstLineChars="600"/>
        <w:rPr>
          <w:rFonts w:hint="eastAsia" w:ascii="宋体" w:hAnsi="宋体" w:eastAsia="宋体" w:cs="宋体"/>
          <w:b/>
          <w:kern w:val="0"/>
          <w:sz w:val="32"/>
          <w:szCs w:val="32"/>
          <w:highlight w:val="none"/>
        </w:rPr>
      </w:pPr>
    </w:p>
    <w:p w14:paraId="30BACEB7">
      <w:pPr>
        <w:pStyle w:val="12"/>
        <w:spacing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2"/>
    </w:p>
    <w:p w14:paraId="1C5B52E7">
      <w:pPr>
        <w:autoSpaceDE w:val="0"/>
        <w:autoSpaceDN w:val="0"/>
        <w:adjustRightInd w:val="0"/>
        <w:spacing w:line="360" w:lineRule="auto"/>
        <w:ind w:right="-11" w:firstLine="482" w:firstLineChars="200"/>
        <w:jc w:val="left"/>
        <w:rPr>
          <w:rFonts w:hint="eastAsia" w:ascii="宋体" w:hAnsi="宋体" w:eastAsia="宋体" w:cs="宋体"/>
          <w:b/>
          <w:color w:val="FF0000"/>
          <w:kern w:val="0"/>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招标文件中凡标有★条款均为实质性要求条款，投标文件须完全响应，未实质响应的，按照无效投标处理。</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1A20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5C842C66">
            <w:pPr>
              <w:autoSpaceDE w:val="0"/>
              <w:autoSpaceDN w:val="0"/>
              <w:adjustRightInd w:val="0"/>
              <w:spacing w:line="276"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033" w:type="dxa"/>
            <w:vAlign w:val="center"/>
          </w:tcPr>
          <w:p w14:paraId="02FE76CB">
            <w:pPr>
              <w:autoSpaceDE w:val="0"/>
              <w:autoSpaceDN w:val="0"/>
              <w:adjustRightIn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6481" w:type="dxa"/>
            <w:vAlign w:val="center"/>
          </w:tcPr>
          <w:p w14:paraId="3B37ACB1">
            <w:pPr>
              <w:autoSpaceDE w:val="0"/>
              <w:autoSpaceDN w:val="0"/>
              <w:adjustRightInd w:val="0"/>
              <w:spacing w:line="276"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14:paraId="723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15A943E1">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33" w:type="dxa"/>
            <w:vAlign w:val="center"/>
          </w:tcPr>
          <w:p w14:paraId="38637583">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采购项目</w:t>
            </w:r>
          </w:p>
        </w:tc>
        <w:tc>
          <w:tcPr>
            <w:tcW w:w="6481" w:type="dxa"/>
          </w:tcPr>
          <w:p w14:paraId="22B68BB6">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目名称：襄城县医共体（人民医院）资源共享中心和中心</w:t>
            </w:r>
            <w:r>
              <w:rPr>
                <w:rFonts w:hint="eastAsia" w:ascii="宋体" w:hAnsi="宋体" w:eastAsia="宋体" w:cs="宋体"/>
                <w:color w:val="auto"/>
                <w:sz w:val="24"/>
                <w:szCs w:val="24"/>
                <w:highlight w:val="none"/>
                <w:lang w:val="en-US" w:eastAsia="zh-CN"/>
              </w:rPr>
              <w:t>药房建设工程（购置检验中心设备一批）</w:t>
            </w:r>
          </w:p>
          <w:p w14:paraId="21A62D62">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项目编号：襄财招标采购-2026-22</w:t>
            </w:r>
          </w:p>
          <w:p w14:paraId="75063A83">
            <w:pPr>
              <w:autoSpaceDE w:val="0"/>
              <w:autoSpaceDN w:val="0"/>
              <w:adjustRightInd w:val="0"/>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项目地址：襄城县</w:t>
            </w:r>
          </w:p>
        </w:tc>
      </w:tr>
      <w:tr w14:paraId="46B3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65DBE727">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33" w:type="dxa"/>
            <w:vAlign w:val="center"/>
          </w:tcPr>
          <w:p w14:paraId="543A7A55">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481" w:type="dxa"/>
            <w:vAlign w:val="center"/>
          </w:tcPr>
          <w:p w14:paraId="4A2D0B8A">
            <w:p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val="en-US" w:eastAsia="zh-CN"/>
              </w:rPr>
              <w:t>襄城县人民医院</w:t>
            </w:r>
          </w:p>
          <w:p w14:paraId="41B35521">
            <w:pPr>
              <w:autoSpaceDE w:val="0"/>
              <w:autoSpaceDN w:val="0"/>
              <w:adjustRightInd w:val="0"/>
              <w:spacing w:line="360" w:lineRule="auto"/>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地址：襄城县中心路东段</w:t>
            </w:r>
          </w:p>
          <w:p w14:paraId="63F14AFD">
            <w:pPr>
              <w:autoSpaceDE w:val="0"/>
              <w:autoSpaceDN w:val="0"/>
              <w:adjustRightInd w:val="0"/>
              <w:spacing w:line="360" w:lineRule="auto"/>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联系人：刘</w:t>
            </w:r>
            <w:r>
              <w:rPr>
                <w:rFonts w:hint="eastAsia" w:ascii="宋体" w:hAnsi="宋体" w:eastAsia="宋体" w:cs="宋体"/>
                <w:sz w:val="24"/>
                <w:szCs w:val="24"/>
                <w:highlight w:val="none"/>
                <w:lang w:val="en-US" w:eastAsia="zh-CN"/>
              </w:rPr>
              <w:t>明</w:t>
            </w:r>
          </w:p>
          <w:p w14:paraId="69EAF366">
            <w:pPr>
              <w:autoSpaceDE w:val="0"/>
              <w:autoSpaceDN w:val="0"/>
              <w:adjustRightInd w:val="0"/>
              <w:spacing w:line="360" w:lineRule="auto"/>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电  话：19903991511</w:t>
            </w:r>
          </w:p>
        </w:tc>
      </w:tr>
      <w:tr w14:paraId="6B47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60741950">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033" w:type="dxa"/>
            <w:vAlign w:val="center"/>
          </w:tcPr>
          <w:p w14:paraId="22F69AA6">
            <w:pPr>
              <w:autoSpaceDE w:val="0"/>
              <w:autoSpaceDN w:val="0"/>
              <w:adjustRightIn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采购代理机构</w:t>
            </w:r>
          </w:p>
        </w:tc>
        <w:tc>
          <w:tcPr>
            <w:tcW w:w="6481" w:type="dxa"/>
            <w:vAlign w:val="center"/>
          </w:tcPr>
          <w:p w14:paraId="4A4E3012">
            <w:p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val="en-US" w:eastAsia="zh-CN"/>
              </w:rPr>
              <w:t>慧霖建设发展集团有限公司</w:t>
            </w:r>
          </w:p>
          <w:p w14:paraId="2B4B9B9A">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zh-CN"/>
              </w:rPr>
              <w:t>平顶山市建设路与凌云路交叉口西云顶灯饰城南门</w:t>
            </w:r>
            <w:r>
              <w:rPr>
                <w:rFonts w:hint="eastAsia" w:ascii="宋体" w:hAnsi="宋体" w:eastAsia="宋体" w:cs="宋体"/>
                <w:sz w:val="24"/>
                <w:szCs w:val="24"/>
                <w:highlight w:val="none"/>
              </w:rPr>
              <w:t>1号楼三楼</w:t>
            </w:r>
          </w:p>
          <w:p w14:paraId="0B771E7F">
            <w:p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张梦春</w:t>
            </w:r>
          </w:p>
          <w:p w14:paraId="711FDDE0">
            <w:pPr>
              <w:autoSpaceDE w:val="0"/>
              <w:autoSpaceDN w:val="0"/>
              <w:adjustRightInd w:val="0"/>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0375-6161678   19939025105</w:t>
            </w:r>
          </w:p>
        </w:tc>
      </w:tr>
      <w:tr w14:paraId="03B3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709" w:type="dxa"/>
            <w:vAlign w:val="center"/>
          </w:tcPr>
          <w:p w14:paraId="3FD30C82">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033" w:type="dxa"/>
            <w:vAlign w:val="center"/>
          </w:tcPr>
          <w:p w14:paraId="2C0A0085">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投标人资格</w:t>
            </w:r>
          </w:p>
        </w:tc>
        <w:tc>
          <w:tcPr>
            <w:tcW w:w="6481" w:type="dxa"/>
            <w:vAlign w:val="center"/>
          </w:tcPr>
          <w:p w14:paraId="08CAA2BD">
            <w:pPr>
              <w:autoSpaceDE w:val="0"/>
              <w:autoSpaceDN w:val="0"/>
              <w:adjustRightInd w:val="0"/>
              <w:spacing w:line="360" w:lineRule="auto"/>
              <w:ind w:right="-11"/>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一、符合《中华人民共和国政府采购法》第二十二条规定：</w:t>
            </w:r>
          </w:p>
          <w:p w14:paraId="4317D6FD">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 具有独立承担民事责任的能力；</w:t>
            </w:r>
          </w:p>
          <w:p w14:paraId="7E1855CB">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 具有良好的商业信誉和健全的财务会计制度；</w:t>
            </w:r>
          </w:p>
          <w:p w14:paraId="5CCE63E6">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 具有履行合同所必需的设备和专业技术能力；</w:t>
            </w:r>
          </w:p>
          <w:p w14:paraId="4DCCF7D8">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 有依法缴纳税收和社会保障资金的良好记录；</w:t>
            </w:r>
          </w:p>
          <w:p w14:paraId="7478C000">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rPr>
              <w:t>⑤ 参加政府采购活动前三年内，在经营活动中没有重大违法记录。</w:t>
            </w:r>
          </w:p>
          <w:p w14:paraId="53EB2887">
            <w:pPr>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注：</w:t>
            </w:r>
          </w:p>
          <w:p w14:paraId="3CE193E1">
            <w:pPr>
              <w:autoSpaceDE w:val="0"/>
              <w:autoSpaceDN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 供应商在投标时，提供《襄城县政府采购供应商信用承诺函》（详见招标文件第八章3.5格式），无需再提交上述证明材料。</w:t>
            </w:r>
          </w:p>
          <w:p w14:paraId="332999AE">
            <w:pPr>
              <w:autoSpaceDE w:val="0"/>
              <w:autoSpaceDN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 采购人有权在签订合同前要求中标供应商提供相关证明材料以核实中标供应商承诺事项的真实性。</w:t>
            </w:r>
          </w:p>
          <w:p w14:paraId="7F502978">
            <w:pPr>
              <w:autoSpaceDE w:val="0"/>
              <w:autoSpaceDN w:val="0"/>
              <w:adjustRightInd w:val="0"/>
              <w:spacing w:line="360" w:lineRule="auto"/>
              <w:ind w:right="-1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 供应商对信用承诺内容的真实性、合法性、有效性负责。如作出虚假信用承诺，视同为“提供虚假材料谋取中标”的违法行为。</w:t>
            </w:r>
          </w:p>
          <w:p w14:paraId="49F7F662">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本项目的特定资格要求</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（详见第六章 资格审查与评标）。</w:t>
            </w:r>
          </w:p>
          <w:p w14:paraId="486A3BE6">
            <w:pPr>
              <w:autoSpaceDE w:val="0"/>
              <w:autoSpaceDN w:val="0"/>
              <w:adjustRightInd w:val="0"/>
              <w:spacing w:line="360" w:lineRule="auto"/>
              <w:ind w:right="-11"/>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注：需提供以上证件原件扫描件（或彩色图片）</w:t>
            </w:r>
          </w:p>
        </w:tc>
      </w:tr>
      <w:tr w14:paraId="473E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183344EF">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033" w:type="dxa"/>
            <w:vAlign w:val="center"/>
          </w:tcPr>
          <w:p w14:paraId="00DAC98F">
            <w:pPr>
              <w:autoSpaceDE w:val="0"/>
              <w:autoSpaceDN w:val="0"/>
              <w:adjustRightIn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联合体投标</w:t>
            </w:r>
          </w:p>
        </w:tc>
        <w:tc>
          <w:tcPr>
            <w:tcW w:w="6481" w:type="dxa"/>
            <w:vAlign w:val="center"/>
          </w:tcPr>
          <w:p w14:paraId="45E79D7F">
            <w:pPr>
              <w:autoSpaceDE w:val="0"/>
              <w:autoSpaceDN w:val="0"/>
              <w:adjustRightInd w:val="0"/>
              <w:spacing w:line="276" w:lineRule="auto"/>
              <w:rPr>
                <w:rFonts w:hint="eastAsia" w:ascii="宋体" w:hAnsi="宋体" w:eastAsia="宋体" w:cs="宋体"/>
                <w:bCs/>
                <w:sz w:val="24"/>
                <w:szCs w:val="24"/>
                <w:highlight w:val="none"/>
                <w:lang w:val="zh-CN"/>
              </w:rPr>
            </w:pPr>
            <w:r>
              <w:rPr>
                <w:rFonts w:hint="eastAsia" w:ascii="宋体" w:hAnsi="宋体" w:eastAsia="宋体" w:cs="宋体"/>
                <w:kern w:val="0"/>
                <w:sz w:val="24"/>
                <w:szCs w:val="24"/>
                <w:highlight w:val="none"/>
              </w:rPr>
              <w:t>本项目</w:t>
            </w:r>
            <w:r>
              <w:rPr>
                <w:rFonts w:hint="eastAsia" w:ascii="宋体" w:hAnsi="宋体" w:eastAsia="宋体" w:cs="宋体"/>
                <w:b/>
                <w:kern w:val="0"/>
                <w:sz w:val="24"/>
                <w:szCs w:val="24"/>
                <w:highlight w:val="none"/>
                <w:lang w:val="zh-CN"/>
              </w:rPr>
              <w:fldChar w:fldCharType="begin"/>
            </w:r>
            <w:r>
              <w:rPr>
                <w:rFonts w:hint="eastAsia" w:ascii="宋体" w:hAnsi="宋体" w:eastAsia="宋体" w:cs="宋体"/>
                <w:b/>
                <w:kern w:val="0"/>
                <w:sz w:val="24"/>
                <w:szCs w:val="24"/>
                <w:highlight w:val="none"/>
                <w:lang w:val="zh-CN"/>
              </w:rPr>
              <w:instrText xml:space="preserve">eq \o\ac(</w:instrText>
            </w:r>
            <w:r>
              <w:rPr>
                <w:rFonts w:hint="eastAsia" w:ascii="宋体" w:hAnsi="宋体" w:eastAsia="宋体" w:cs="宋体"/>
                <w:b/>
                <w:kern w:val="0"/>
                <w:position w:val="-4"/>
                <w:sz w:val="36"/>
                <w:szCs w:val="24"/>
                <w:highlight w:val="none"/>
                <w:lang w:val="zh-CN"/>
              </w:rPr>
              <w:instrText xml:space="preserve">□</w:instrText>
            </w:r>
            <w:r>
              <w:rPr>
                <w:rFonts w:hint="eastAsia" w:ascii="宋体" w:hAnsi="宋体" w:eastAsia="宋体" w:cs="宋体"/>
                <w:b/>
                <w:kern w:val="0"/>
                <w:position w:val="0"/>
                <w:sz w:val="24"/>
                <w:szCs w:val="24"/>
                <w:highlight w:val="none"/>
                <w:lang w:val="zh-CN"/>
              </w:rPr>
              <w:instrText xml:space="preserve">,√)</w:instrText>
            </w:r>
            <w:r>
              <w:rPr>
                <w:rFonts w:hint="eastAsia" w:ascii="宋体" w:hAnsi="宋体" w:eastAsia="宋体" w:cs="宋体"/>
                <w:b/>
                <w:kern w:val="0"/>
                <w:sz w:val="24"/>
                <w:szCs w:val="24"/>
                <w:highlight w:val="none"/>
                <w:lang w:val="zh-CN"/>
              </w:rPr>
              <w:fldChar w:fldCharType="end"/>
            </w:r>
            <w:r>
              <w:rPr>
                <w:rFonts w:hint="eastAsia" w:ascii="宋体" w:hAnsi="宋体" w:eastAsia="宋体" w:cs="宋体"/>
                <w:kern w:val="0"/>
                <w:sz w:val="24"/>
                <w:szCs w:val="24"/>
                <w:highlight w:val="none"/>
              </w:rPr>
              <w:t>不接受</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bCs/>
                <w:sz w:val="24"/>
                <w:szCs w:val="24"/>
                <w:highlight w:val="none"/>
                <w:lang w:val="zh-CN"/>
              </w:rPr>
              <w:t>□接受</w:t>
            </w:r>
            <w:r>
              <w:rPr>
                <w:rFonts w:hint="eastAsia" w:ascii="宋体" w:hAnsi="宋体" w:eastAsia="宋体" w:cs="宋体"/>
                <w:kern w:val="0"/>
                <w:sz w:val="24"/>
                <w:szCs w:val="24"/>
                <w:highlight w:val="none"/>
              </w:rPr>
              <w:t>联合体投标</w:t>
            </w:r>
          </w:p>
        </w:tc>
      </w:tr>
      <w:tr w14:paraId="1D47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015255D">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56733C71">
            <w:pPr>
              <w:autoSpaceDE w:val="0"/>
              <w:autoSpaceDN w:val="0"/>
              <w:adjustRightInd w:val="0"/>
              <w:spacing w:line="360" w:lineRule="auto"/>
              <w:ind w:right="-11"/>
              <w:jc w:val="center"/>
              <w:rPr>
                <w:rFonts w:hint="eastAsia" w:ascii="宋体" w:hAnsi="宋体" w:eastAsia="宋体" w:cs="宋体"/>
                <w:bCs/>
                <w:sz w:val="24"/>
                <w:szCs w:val="24"/>
                <w:highlight w:val="none"/>
                <w:lang w:eastAsia="zh-CN"/>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Cs/>
                <w:sz w:val="24"/>
                <w:szCs w:val="24"/>
                <w:highlight w:val="none"/>
                <w:lang w:eastAsia="zh-CN"/>
              </w:rPr>
              <w:t>预算金额</w:t>
            </w:r>
          </w:p>
          <w:p w14:paraId="7AF37757">
            <w:pPr>
              <w:autoSpaceDE w:val="0"/>
              <w:autoSpaceDN w:val="0"/>
              <w:adjustRightInd w:val="0"/>
              <w:spacing w:line="360" w:lineRule="auto"/>
              <w:ind w:right="-11"/>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zh-CN"/>
              </w:rPr>
              <w:t>最高限价）</w:t>
            </w:r>
          </w:p>
        </w:tc>
        <w:tc>
          <w:tcPr>
            <w:tcW w:w="6481" w:type="dxa"/>
            <w:vAlign w:val="center"/>
          </w:tcPr>
          <w:p w14:paraId="2F13852B">
            <w:pPr>
              <w:widowControl/>
              <w:shd w:val="clear" w:color="auto" w:fill="FFFFFF"/>
              <w:spacing w:line="360" w:lineRule="auto"/>
              <w:jc w:val="left"/>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rPr>
              <w:t>预算金额：4320000.00元，最高限价：4320000.00</w:t>
            </w:r>
            <w:r>
              <w:rPr>
                <w:rFonts w:hint="eastAsia" w:ascii="宋体" w:hAnsi="宋体" w:eastAsia="宋体" w:cs="宋体"/>
                <w:b/>
                <w:bCs/>
                <w:sz w:val="24"/>
                <w:szCs w:val="24"/>
                <w:lang w:val="zh-CN" w:eastAsia="zh-CN"/>
              </w:rPr>
              <w:t>元</w:t>
            </w:r>
          </w:p>
          <w:p w14:paraId="0EA3EB93">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sz w:val="24"/>
                <w:szCs w:val="24"/>
                <w:lang w:val="zh-CN"/>
              </w:rPr>
              <w:t>（超出最高限价的投标无效）。</w:t>
            </w:r>
          </w:p>
        </w:tc>
      </w:tr>
      <w:tr w14:paraId="5EE7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52E15DDE">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3D3BDB8">
            <w:pPr>
              <w:autoSpaceDE w:val="0"/>
              <w:autoSpaceDN w:val="0"/>
              <w:adjustRightInd w:val="0"/>
              <w:spacing w:line="360" w:lineRule="auto"/>
              <w:ind w:right="-11"/>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现场考察</w:t>
            </w:r>
          </w:p>
        </w:tc>
        <w:tc>
          <w:tcPr>
            <w:tcW w:w="6481" w:type="dxa"/>
            <w:vAlign w:val="center"/>
          </w:tcPr>
          <w:p w14:paraId="06BC80F5">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position w:val="-4"/>
                <w:sz w:val="36"/>
                <w:szCs w:val="24"/>
                <w:lang w:val="zh-CN"/>
              </w:rPr>
              <w:instrText xml:space="preserve">□</w:instrText>
            </w:r>
            <w:r>
              <w:rPr>
                <w:rFonts w:hint="eastAsia" w:ascii="宋体" w:hAnsi="宋体" w:eastAsia="宋体" w:cs="宋体"/>
                <w:position w:val="0"/>
                <w:sz w:val="24"/>
                <w:szCs w:val="24"/>
                <w:lang w:val="zh-CN"/>
              </w:rPr>
              <w:instrText xml:space="preserve">,√)</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112B03F8">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719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7B76661C">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48218397">
            <w:pPr>
              <w:autoSpaceDE w:val="0"/>
              <w:autoSpaceDN w:val="0"/>
              <w:adjustRightInd w:val="0"/>
              <w:spacing w:line="360" w:lineRule="auto"/>
              <w:ind w:right="-11"/>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开标前答疑会</w:t>
            </w:r>
          </w:p>
        </w:tc>
        <w:tc>
          <w:tcPr>
            <w:tcW w:w="6481" w:type="dxa"/>
            <w:vAlign w:val="center"/>
          </w:tcPr>
          <w:p w14:paraId="735A0519">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position w:val="-4"/>
                <w:sz w:val="36"/>
                <w:szCs w:val="24"/>
                <w:lang w:val="zh-CN"/>
              </w:rPr>
              <w:instrText xml:space="preserve">□</w:instrText>
            </w:r>
            <w:r>
              <w:rPr>
                <w:rFonts w:hint="eastAsia" w:ascii="宋体" w:hAnsi="宋体" w:eastAsia="宋体" w:cs="宋体"/>
                <w:position w:val="0"/>
                <w:sz w:val="24"/>
                <w:szCs w:val="24"/>
                <w:lang w:val="zh-CN"/>
              </w:rPr>
              <w:instrText xml:space="preserve">,√)</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08261C27">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0D1C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6B0E66B">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209055EB">
            <w:pPr>
              <w:autoSpaceDE w:val="0"/>
              <w:autoSpaceDN w:val="0"/>
              <w:adjustRightInd w:val="0"/>
              <w:spacing w:line="360" w:lineRule="auto"/>
              <w:ind w:right="-1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进口产品参与</w:t>
            </w:r>
          </w:p>
        </w:tc>
        <w:tc>
          <w:tcPr>
            <w:tcW w:w="6481" w:type="dxa"/>
            <w:vAlign w:val="center"/>
          </w:tcPr>
          <w:p w14:paraId="6EC035EF">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position w:val="-4"/>
                <w:sz w:val="36"/>
                <w:szCs w:val="24"/>
                <w:lang w:val="zh-CN"/>
              </w:rPr>
              <w:instrText xml:space="preserve">□</w:instrText>
            </w:r>
            <w:r>
              <w:rPr>
                <w:rFonts w:hint="eastAsia" w:ascii="宋体" w:hAnsi="宋体" w:eastAsia="宋体" w:cs="宋体"/>
                <w:position w:val="0"/>
                <w:sz w:val="24"/>
                <w:szCs w:val="24"/>
                <w:lang w:val="zh-CN"/>
              </w:rPr>
              <w:instrText xml:space="preserve">,√)</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position w:val="-4"/>
                <w:sz w:val="36"/>
                <w:szCs w:val="24"/>
                <w:lang w:val="zh-CN"/>
              </w:rPr>
              <w:instrText xml:space="preserve">□</w:instrText>
            </w:r>
            <w:r>
              <w:rPr>
                <w:rFonts w:hint="eastAsia" w:ascii="宋体" w:hAnsi="宋体" w:eastAsia="宋体" w:cs="宋体"/>
                <w:position w:val="0"/>
                <w:sz w:val="24"/>
                <w:szCs w:val="24"/>
                <w:lang w:val="zh-CN"/>
              </w:rPr>
              <w:instrText xml:space="preserve">)</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3CC8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520E8618">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6598FBA1">
            <w:pPr>
              <w:autoSpaceDE w:val="0"/>
              <w:autoSpaceDN w:val="0"/>
              <w:adjustRightInd w:val="0"/>
              <w:spacing w:line="360" w:lineRule="auto"/>
              <w:ind w:right="-1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投标有效期</w:t>
            </w:r>
          </w:p>
        </w:tc>
        <w:tc>
          <w:tcPr>
            <w:tcW w:w="6481" w:type="dxa"/>
            <w:vAlign w:val="center"/>
          </w:tcPr>
          <w:p w14:paraId="334C703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7EE95FC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0960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5583301">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13CE8E40">
            <w:pPr>
              <w:autoSpaceDE w:val="0"/>
              <w:autoSpaceDN w:val="0"/>
              <w:adjustRightInd w:val="0"/>
              <w:spacing w:line="360" w:lineRule="auto"/>
              <w:ind w:right="-11"/>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中标人将本项目非主体、非关键性工作分包</w:t>
            </w:r>
          </w:p>
        </w:tc>
        <w:tc>
          <w:tcPr>
            <w:tcW w:w="6481" w:type="dxa"/>
            <w:vAlign w:val="center"/>
          </w:tcPr>
          <w:p w14:paraId="43213F2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position w:val="-4"/>
                <w:sz w:val="36"/>
                <w:szCs w:val="24"/>
                <w:lang w:val="zh-CN"/>
              </w:rPr>
              <w:instrText xml:space="preserve">□</w:instrText>
            </w:r>
            <w:r>
              <w:rPr>
                <w:rFonts w:hint="eastAsia" w:ascii="宋体" w:hAnsi="宋体" w:eastAsia="宋体" w:cs="宋体"/>
                <w:position w:val="0"/>
                <w:sz w:val="24"/>
                <w:szCs w:val="24"/>
                <w:lang w:val="zh-CN"/>
              </w:rPr>
              <w:instrText xml:space="preserve">,√)</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3A3F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EAAA373">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1E7F853B">
            <w:pPr>
              <w:autoSpaceDE w:val="0"/>
              <w:autoSpaceDN w:val="0"/>
              <w:adjustRightInd w:val="0"/>
              <w:spacing w:line="360" w:lineRule="auto"/>
              <w:ind w:right="-11"/>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投标截止</w:t>
            </w:r>
          </w:p>
          <w:p w14:paraId="37BEF2AA">
            <w:pPr>
              <w:autoSpaceDE w:val="0"/>
              <w:autoSpaceDN w:val="0"/>
              <w:adjustRightInd w:val="0"/>
              <w:spacing w:line="360" w:lineRule="auto"/>
              <w:ind w:right="-11"/>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及开标时间</w:t>
            </w:r>
          </w:p>
        </w:tc>
        <w:tc>
          <w:tcPr>
            <w:tcW w:w="6481" w:type="dxa"/>
            <w:vAlign w:val="center"/>
          </w:tcPr>
          <w:p w14:paraId="6FFBF096">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0E6D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6C8B539">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033" w:type="dxa"/>
            <w:vAlign w:val="center"/>
          </w:tcPr>
          <w:p w14:paraId="5B23665F">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p>
        </w:tc>
        <w:tc>
          <w:tcPr>
            <w:tcW w:w="6481" w:type="dxa"/>
            <w:vAlign w:val="center"/>
          </w:tcPr>
          <w:p w14:paraId="739F1B32">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开标地点：襄城县公共资源交易中心（襄城县八七路东段电子产业园12楼开标一室）（</w:t>
            </w:r>
            <w:r>
              <w:rPr>
                <w:rFonts w:hint="eastAsia" w:ascii="宋体" w:hAnsi="宋体" w:eastAsia="宋体" w:cs="宋体"/>
                <w:b/>
                <w:sz w:val="24"/>
                <w:szCs w:val="24"/>
                <w:highlight w:val="none"/>
              </w:rPr>
              <w:t>本项目采用远程不见面开标，投标人无须到交易中心现场</w:t>
            </w:r>
            <w:r>
              <w:rPr>
                <w:rFonts w:hint="eastAsia" w:ascii="宋体" w:hAnsi="宋体" w:eastAsia="宋体" w:cs="宋体"/>
                <w:sz w:val="24"/>
                <w:szCs w:val="24"/>
                <w:highlight w:val="none"/>
              </w:rPr>
              <w:t>）。</w:t>
            </w:r>
          </w:p>
        </w:tc>
      </w:tr>
      <w:tr w14:paraId="1C2E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99AA26D">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033" w:type="dxa"/>
            <w:vAlign w:val="center"/>
          </w:tcPr>
          <w:p w14:paraId="6AA5C29F">
            <w:pPr>
              <w:autoSpaceDE w:val="0"/>
              <w:autoSpaceDN w:val="0"/>
              <w:adjustRightInd w:val="0"/>
              <w:jc w:val="center"/>
              <w:rPr>
                <w:rFonts w:hint="eastAsia" w:ascii="宋体" w:hAnsi="宋体" w:eastAsia="宋体" w:cs="宋体"/>
                <w:bCs/>
                <w:sz w:val="24"/>
                <w:szCs w:val="24"/>
                <w:highlight w:val="none"/>
                <w:lang w:val="zh-CN"/>
              </w:rPr>
            </w:pPr>
            <w:r>
              <w:rPr>
                <w:rFonts w:hint="eastAsia" w:ascii="宋体" w:hAnsi="宋体" w:eastAsia="宋体" w:cs="宋体"/>
                <w:kern w:val="0"/>
                <w:sz w:val="24"/>
                <w:szCs w:val="24"/>
                <w:highlight w:val="none"/>
              </w:rPr>
              <w:t>投标保证金</w:t>
            </w:r>
          </w:p>
        </w:tc>
        <w:tc>
          <w:tcPr>
            <w:tcW w:w="6481" w:type="dxa"/>
            <w:vAlign w:val="center"/>
          </w:tcPr>
          <w:p w14:paraId="76937787">
            <w:pPr>
              <w:tabs>
                <w:tab w:val="left" w:pos="1260"/>
              </w:tabs>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本项目不收取。</w:t>
            </w:r>
          </w:p>
          <w:p w14:paraId="0030F068">
            <w:pPr>
              <w:tabs>
                <w:tab w:val="left" w:pos="1260"/>
              </w:tabs>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投标人应提供投标承诺函。</w:t>
            </w:r>
          </w:p>
        </w:tc>
      </w:tr>
      <w:tr w14:paraId="527F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9" w:type="dxa"/>
            <w:vAlign w:val="center"/>
          </w:tcPr>
          <w:p w14:paraId="6BD6BC2A">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033" w:type="dxa"/>
            <w:vAlign w:val="center"/>
          </w:tcPr>
          <w:p w14:paraId="1780650A">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公告发布</w:t>
            </w:r>
          </w:p>
        </w:tc>
        <w:tc>
          <w:tcPr>
            <w:tcW w:w="6481" w:type="dxa"/>
            <w:tcBorders>
              <w:top w:val="single" w:color="auto" w:sz="4" w:space="0"/>
            </w:tcBorders>
            <w:vAlign w:val="center"/>
          </w:tcPr>
          <w:p w14:paraId="1CB2EC08">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招标公告、中标公告、变更（更正）公告、现场勘察答复等相关信息同时在以下网站发布：《河南省政府采购网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许昌市政府采购网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全国公共资源交易平台（河南省•许昌市）》</w:t>
            </w:r>
          </w:p>
        </w:tc>
      </w:tr>
      <w:tr w14:paraId="0845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9" w:type="dxa"/>
            <w:vAlign w:val="center"/>
          </w:tcPr>
          <w:p w14:paraId="69865D55">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2033" w:type="dxa"/>
            <w:vAlign w:val="center"/>
          </w:tcPr>
          <w:p w14:paraId="7D67AB5E">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采购人澄清或修改招标文件时间</w:t>
            </w:r>
          </w:p>
        </w:tc>
        <w:tc>
          <w:tcPr>
            <w:tcW w:w="6481" w:type="dxa"/>
            <w:vAlign w:val="center"/>
          </w:tcPr>
          <w:p w14:paraId="608B5D28">
            <w:pPr>
              <w:autoSpaceDE w:val="0"/>
              <w:autoSpaceDN w:val="0"/>
              <w:adjustRightIn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投标截止时间15日前（</w:t>
            </w:r>
            <w:r>
              <w:rPr>
                <w:rFonts w:hint="eastAsia" w:ascii="宋体" w:hAnsi="宋体" w:eastAsia="宋体" w:cs="宋体"/>
                <w:sz w:val="24"/>
                <w:szCs w:val="24"/>
                <w:highlight w:val="none"/>
                <w:lang w:val="zh-CN"/>
              </w:rPr>
              <w:t>澄清内容可能影响投标文件编制的）</w:t>
            </w:r>
          </w:p>
        </w:tc>
      </w:tr>
      <w:tr w14:paraId="5CC6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9" w:type="dxa"/>
            <w:vAlign w:val="center"/>
          </w:tcPr>
          <w:p w14:paraId="07077D84">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2033" w:type="dxa"/>
            <w:vAlign w:val="center"/>
          </w:tcPr>
          <w:p w14:paraId="0DE55468">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投标人对</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文件质疑截止时间</w:t>
            </w:r>
          </w:p>
        </w:tc>
        <w:tc>
          <w:tcPr>
            <w:tcW w:w="6481" w:type="dxa"/>
            <w:vAlign w:val="center"/>
          </w:tcPr>
          <w:p w14:paraId="2143338C">
            <w:pPr>
              <w:autoSpaceDE w:val="0"/>
              <w:autoSpaceDN w:val="0"/>
              <w:adjustRightIn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招标公告期满之日起七个工作日</w:t>
            </w:r>
          </w:p>
        </w:tc>
      </w:tr>
      <w:tr w14:paraId="7933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1CC64B50">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2033" w:type="dxa"/>
            <w:vAlign w:val="center"/>
          </w:tcPr>
          <w:p w14:paraId="7E412A54">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6481" w:type="dxa"/>
            <w:vAlign w:val="center"/>
          </w:tcPr>
          <w:p w14:paraId="7036ADD2">
            <w:pPr>
              <w:autoSpaceDE w:val="0"/>
              <w:autoSpaceDN w:val="0"/>
              <w:adjustRightInd w:val="0"/>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position w:val="0"/>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电子投标文件：</w:t>
            </w:r>
            <w:r>
              <w:rPr>
                <w:rFonts w:hint="eastAsia" w:ascii="宋体" w:hAnsi="宋体" w:eastAsia="宋体" w:cs="宋体"/>
                <w:color w:val="auto"/>
                <w:sz w:val="24"/>
                <w:szCs w:val="24"/>
                <w:highlight w:val="none"/>
                <w:lang w:eastAsia="zh-CN"/>
              </w:rPr>
              <w:t>成功上传至《全国公共资源交易平台（河南省·许昌市）》公共资源交易系统加密电子投标文件1份（文件后缀格式为.XCSTF）。</w:t>
            </w:r>
          </w:p>
          <w:p w14:paraId="1C05AE5D">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Cs/>
                <w:color w:val="auto"/>
                <w:kern w:val="2"/>
                <w:sz w:val="24"/>
                <w:szCs w:val="24"/>
                <w:highlight w:val="none"/>
                <w:lang w:eastAsia="zh-CN"/>
              </w:rPr>
              <w:t>注:供应商提交的电子文件，必须是通过“新点投标文件制作软件（河南省版）最新版”制作，并经过签章和加密后生成的电子文件。</w:t>
            </w:r>
          </w:p>
        </w:tc>
      </w:tr>
      <w:tr w14:paraId="36F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62510D9">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2033" w:type="dxa"/>
            <w:vAlign w:val="center"/>
          </w:tcPr>
          <w:p w14:paraId="2CD40EE1">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w:t>
            </w:r>
          </w:p>
          <w:p w14:paraId="13A813AC">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签署盖章</w:t>
            </w:r>
          </w:p>
        </w:tc>
        <w:tc>
          <w:tcPr>
            <w:tcW w:w="6481" w:type="dxa"/>
            <w:vAlign w:val="center"/>
          </w:tcPr>
          <w:p w14:paraId="1BE6EA0C">
            <w:pPr>
              <w:autoSpaceDE w:val="0"/>
              <w:autoSpaceDN w:val="0"/>
              <w:adjustRightInd w:val="0"/>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position w:val="0"/>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电子投标文件：按招标文件要求加盖投标人电子印章和法人电子印章。</w:t>
            </w:r>
          </w:p>
        </w:tc>
      </w:tr>
      <w:tr w14:paraId="460A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3BA97">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033" w:type="dxa"/>
            <w:vAlign w:val="center"/>
          </w:tcPr>
          <w:p w14:paraId="0E7AC3F1">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评标委员会组建</w:t>
            </w:r>
          </w:p>
        </w:tc>
        <w:tc>
          <w:tcPr>
            <w:tcW w:w="6481" w:type="dxa"/>
            <w:vAlign w:val="center"/>
          </w:tcPr>
          <w:p w14:paraId="2E0461A9">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position w:val="0"/>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评标委员会</w:t>
            </w:r>
            <w:r>
              <w:rPr>
                <w:rFonts w:hint="eastAsia" w:ascii="宋体" w:hAnsi="宋体" w:eastAsia="宋体" w:cs="宋体"/>
                <w:color w:val="auto"/>
                <w:sz w:val="24"/>
                <w:szCs w:val="24"/>
                <w:highlight w:val="none"/>
                <w:lang w:val="zh-CN"/>
              </w:rPr>
              <w:t>由采购人代表和评审专家共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人组成，其</w:t>
            </w:r>
            <w:r>
              <w:rPr>
                <w:rFonts w:hint="eastAsia" w:ascii="宋体" w:hAnsi="宋体" w:eastAsia="宋体" w:cs="宋体"/>
                <w:sz w:val="24"/>
                <w:szCs w:val="24"/>
                <w:highlight w:val="none"/>
                <w:lang w:val="zh-CN"/>
              </w:rPr>
              <w:t>中评审专家的人数不少于评标委员会成员总数的三分之二。评审专家从政府采购评审专家库中随机抽取。</w:t>
            </w:r>
          </w:p>
        </w:tc>
      </w:tr>
      <w:tr w14:paraId="025B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B7748D8">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033" w:type="dxa"/>
            <w:vAlign w:val="center"/>
          </w:tcPr>
          <w:p w14:paraId="15553310">
            <w:pPr>
              <w:autoSpaceDE w:val="0"/>
              <w:autoSpaceDN w:val="0"/>
              <w:adjustRightInd w:val="0"/>
              <w:jc w:val="center"/>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评标方法</w:t>
            </w:r>
          </w:p>
        </w:tc>
        <w:tc>
          <w:tcPr>
            <w:tcW w:w="6481" w:type="dxa"/>
            <w:vAlign w:val="center"/>
          </w:tcPr>
          <w:p w14:paraId="28282DA4">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
                <w:kern w:val="0"/>
                <w:sz w:val="24"/>
                <w:szCs w:val="24"/>
                <w:highlight w:val="none"/>
                <w:lang w:val="zh-CN"/>
              </w:rPr>
              <w:fldChar w:fldCharType="begin"/>
            </w:r>
            <w:r>
              <w:rPr>
                <w:rFonts w:hint="eastAsia" w:ascii="宋体" w:hAnsi="宋体" w:eastAsia="宋体" w:cs="宋体"/>
                <w:b/>
                <w:kern w:val="0"/>
                <w:sz w:val="24"/>
                <w:szCs w:val="24"/>
                <w:highlight w:val="none"/>
                <w:lang w:val="zh-CN"/>
              </w:rPr>
              <w:instrText xml:space="preserve">eq \o\ac(</w:instrText>
            </w:r>
            <w:r>
              <w:rPr>
                <w:rFonts w:hint="eastAsia" w:ascii="宋体" w:hAnsi="宋体" w:eastAsia="宋体" w:cs="宋体"/>
                <w:b/>
                <w:kern w:val="0"/>
                <w:position w:val="-4"/>
                <w:sz w:val="36"/>
                <w:szCs w:val="24"/>
                <w:highlight w:val="none"/>
                <w:lang w:val="zh-CN"/>
              </w:rPr>
              <w:instrText xml:space="preserve">□</w:instrText>
            </w:r>
            <w:r>
              <w:rPr>
                <w:rFonts w:hint="eastAsia" w:ascii="宋体" w:hAnsi="宋体" w:eastAsia="宋体" w:cs="宋体"/>
                <w:b/>
                <w:kern w:val="0"/>
                <w:position w:val="0"/>
                <w:sz w:val="24"/>
                <w:szCs w:val="24"/>
                <w:highlight w:val="none"/>
                <w:lang w:val="zh-CN"/>
              </w:rPr>
              <w:instrText xml:space="preserve">,√)</w:instrText>
            </w:r>
            <w:r>
              <w:rPr>
                <w:rFonts w:hint="eastAsia" w:ascii="宋体" w:hAnsi="宋体" w:eastAsia="宋体" w:cs="宋体"/>
                <w:b/>
                <w:kern w:val="0"/>
                <w:sz w:val="24"/>
                <w:szCs w:val="24"/>
                <w:highlight w:val="none"/>
                <w:lang w:val="zh-CN"/>
              </w:rPr>
              <w:fldChar w:fldCharType="end"/>
            </w:r>
            <w:r>
              <w:rPr>
                <w:rFonts w:hint="eastAsia" w:ascii="宋体" w:hAnsi="宋体" w:eastAsia="宋体" w:cs="宋体"/>
                <w:bCs/>
                <w:sz w:val="24"/>
                <w:szCs w:val="24"/>
                <w:highlight w:val="none"/>
                <w:lang w:val="zh-CN"/>
              </w:rPr>
              <w:t>综合评分法</w:t>
            </w:r>
          </w:p>
          <w:p w14:paraId="548AE9A8">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
                <w:bCs/>
                <w:sz w:val="24"/>
                <w:szCs w:val="24"/>
                <w:highlight w:val="none"/>
                <w:lang w:val="zh-CN"/>
              </w:rPr>
              <w:t>□</w:t>
            </w:r>
            <w:r>
              <w:rPr>
                <w:rFonts w:hint="eastAsia" w:ascii="宋体" w:hAnsi="宋体" w:eastAsia="宋体" w:cs="宋体"/>
                <w:sz w:val="24"/>
                <w:szCs w:val="24"/>
                <w:highlight w:val="none"/>
                <w:lang w:val="zh-CN"/>
              </w:rPr>
              <w:t>最低评标价法</w:t>
            </w:r>
          </w:p>
        </w:tc>
      </w:tr>
      <w:tr w14:paraId="26F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6CC0D1">
            <w:pPr>
              <w:autoSpaceDE w:val="0"/>
              <w:autoSpaceDN w:val="0"/>
              <w:adjustRightIn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2033" w:type="dxa"/>
            <w:vAlign w:val="center"/>
          </w:tcPr>
          <w:p w14:paraId="7B7F4F57">
            <w:pPr>
              <w:autoSpaceDE w:val="0"/>
              <w:autoSpaceDN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中小企业有关政策</w:t>
            </w:r>
          </w:p>
        </w:tc>
        <w:tc>
          <w:tcPr>
            <w:tcW w:w="6481" w:type="dxa"/>
            <w:vAlign w:val="center"/>
          </w:tcPr>
          <w:p w14:paraId="395AE806">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Cs/>
                <w:sz w:val="24"/>
                <w:szCs w:val="24"/>
                <w:lang w:val="zh-CN"/>
              </w:rPr>
              <w:t>1</w:t>
            </w:r>
            <w:r>
              <w:rPr>
                <w:rFonts w:hint="eastAsia" w:ascii="宋体" w:hAnsi="宋体" w:eastAsia="宋体" w:cs="宋体"/>
                <w:color w:val="auto"/>
                <w:sz w:val="24"/>
                <w:szCs w:val="24"/>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167E3BB">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2、本次采购标的对应的中小企业划分标准所属行业：</w:t>
            </w:r>
            <w:r>
              <w:rPr>
                <w:rFonts w:hint="eastAsia" w:ascii="宋体" w:hAnsi="宋体" w:eastAsia="宋体" w:cs="宋体"/>
                <w:b/>
                <w:bCs/>
                <w:color w:val="auto"/>
                <w:sz w:val="24"/>
                <w:szCs w:val="24"/>
                <w:highlight w:val="none"/>
                <w:lang w:val="en-US" w:eastAsia="zh-CN"/>
              </w:rPr>
              <w:t>工业。</w:t>
            </w:r>
            <w:r>
              <w:rPr>
                <w:rFonts w:hint="eastAsia" w:ascii="宋体" w:hAnsi="宋体" w:eastAsia="宋体" w:cs="宋体"/>
                <w:color w:val="auto"/>
                <w:sz w:val="24"/>
                <w:szCs w:val="24"/>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CBDA0E1">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4、以联合体形式参加政府采购活动，联合体各方均为中小企业的，联合体视同中小企业。其中，联合体各方均为小微企业的，联合体视同小微企业。</w:t>
            </w:r>
          </w:p>
          <w:p w14:paraId="41AE0C25">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773221C">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6、提供由省级以上监狱管理局、戒毒管理局（含新疆生产建设兵团）出具的属于监狱企业证明文件的，视同为小型和微型企业。</w:t>
            </w:r>
          </w:p>
          <w:p w14:paraId="185C495F">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lang w:val="zh-CN" w:eastAsia="zh-CN"/>
              </w:rPr>
              <w:t>7、符合享受政府采购支持政策的残疾人福利性单位条件且提供《残疾人福利性单位声明函》的，视同为小型和微型企业。</w:t>
            </w:r>
          </w:p>
        </w:tc>
      </w:tr>
      <w:tr w14:paraId="3FB5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C2C9995">
            <w:pPr>
              <w:autoSpaceDE w:val="0"/>
              <w:autoSpaceDN w:val="0"/>
              <w:adjustRightIn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033" w:type="dxa"/>
            <w:vAlign w:val="center"/>
          </w:tcPr>
          <w:p w14:paraId="5996F8A5">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异常低价审核</w:t>
            </w:r>
          </w:p>
        </w:tc>
        <w:tc>
          <w:tcPr>
            <w:tcW w:w="6481" w:type="dxa"/>
            <w:shd w:val="clear" w:color="auto" w:fill="auto"/>
            <w:vAlign w:val="center"/>
          </w:tcPr>
          <w:p w14:paraId="13298871">
            <w:pPr>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、投标(响应)报价低于全部通过符合性审查供应商投标(响应)报价平均值50%的</w:t>
            </w:r>
            <w:r>
              <w:rPr>
                <w:rFonts w:hint="eastAsia" w:ascii="宋体" w:hAnsi="宋体" w:eastAsia="宋体" w:cs="宋体"/>
                <w:bCs/>
                <w:sz w:val="24"/>
                <w:szCs w:val="24"/>
                <w:highlight w:val="none"/>
                <w:lang w:eastAsia="zh-CN"/>
              </w:rPr>
              <w:t>；</w:t>
            </w:r>
          </w:p>
          <w:p w14:paraId="6F6E80DD">
            <w:pPr>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2、投标(响应)报价低于通过符合性审查的次低报价供应商投标(响应)报价50%的</w:t>
            </w:r>
            <w:r>
              <w:rPr>
                <w:rFonts w:hint="eastAsia" w:ascii="宋体" w:hAnsi="宋体" w:eastAsia="宋体" w:cs="宋体"/>
                <w:bCs/>
                <w:sz w:val="24"/>
                <w:szCs w:val="24"/>
                <w:highlight w:val="none"/>
                <w:lang w:eastAsia="zh-CN"/>
              </w:rPr>
              <w:t>；</w:t>
            </w:r>
          </w:p>
          <w:p w14:paraId="491BB61A">
            <w:pPr>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3、投标(响应)报价低于采购项目最高限价45%的</w:t>
            </w:r>
            <w:r>
              <w:rPr>
                <w:rFonts w:hint="eastAsia" w:ascii="宋体" w:hAnsi="宋体" w:eastAsia="宋体" w:cs="宋体"/>
                <w:bCs/>
                <w:sz w:val="24"/>
                <w:szCs w:val="24"/>
                <w:highlight w:val="none"/>
                <w:lang w:eastAsia="zh-CN"/>
              </w:rPr>
              <w:t>；</w:t>
            </w:r>
          </w:p>
          <w:p w14:paraId="1603CCD1">
            <w:pPr>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4、评标委员会基于专业判断，认为供应商报价过低，有可能影响产品质量或者不能诚信履约的其他情形</w:t>
            </w:r>
            <w:r>
              <w:rPr>
                <w:rFonts w:hint="eastAsia" w:ascii="宋体" w:hAnsi="宋体" w:eastAsia="宋体" w:cs="宋体"/>
                <w:bCs/>
                <w:sz w:val="24"/>
                <w:szCs w:val="24"/>
                <w:highlight w:val="none"/>
                <w:lang w:eastAsia="zh-CN"/>
              </w:rPr>
              <w:t>；</w:t>
            </w:r>
          </w:p>
          <w:p w14:paraId="31CADE2A">
            <w:pPr>
              <w:spacing w:line="360" w:lineRule="auto"/>
              <w:jc w:val="left"/>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rPr>
              <w:t>5、相关法律法规对供应商报价有规定的，从其规定。</w:t>
            </w:r>
          </w:p>
        </w:tc>
      </w:tr>
      <w:tr w14:paraId="36B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6763043">
            <w:pPr>
              <w:autoSpaceDE w:val="0"/>
              <w:autoSpaceDN w:val="0"/>
              <w:adjustRightIn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033" w:type="dxa"/>
            <w:vAlign w:val="center"/>
          </w:tcPr>
          <w:p w14:paraId="03AC9405">
            <w:pPr>
              <w:spacing w:line="360" w:lineRule="auto"/>
              <w:jc w:val="center"/>
              <w:rPr>
                <w:rFonts w:hint="eastAsia" w:ascii="宋体" w:hAnsi="宋体" w:eastAsia="宋体" w:cs="宋体"/>
                <w:bCs/>
                <w:sz w:val="24"/>
                <w:szCs w:val="24"/>
                <w:highlight w:val="none"/>
              </w:rPr>
            </w:pPr>
            <w:r>
              <w:rPr>
                <w:rFonts w:hint="eastAsia" w:ascii="宋体" w:hAnsi="宋体" w:cs="宋体"/>
                <w:b/>
                <w:bCs w:val="0"/>
                <w:sz w:val="24"/>
                <w:szCs w:val="24"/>
                <w:highlight w:val="none"/>
                <w:lang w:val="en-US" w:eastAsia="zh-CN"/>
              </w:rPr>
              <w:t>实施本国产品标准及相关政策</w:t>
            </w:r>
          </w:p>
        </w:tc>
        <w:tc>
          <w:tcPr>
            <w:tcW w:w="6481" w:type="dxa"/>
            <w:shd w:val="clear" w:color="auto" w:fill="auto"/>
            <w:vAlign w:val="center"/>
          </w:tcPr>
          <w:p w14:paraId="0279D560">
            <w:pPr>
              <w:autoSpaceDE w:val="0"/>
              <w:autoSpaceDN w:val="0"/>
              <w:spacing w:line="360" w:lineRule="auto"/>
              <w:jc w:val="left"/>
              <w:rPr>
                <w:rFonts w:hint="eastAsia" w:ascii="宋体" w:hAnsi="宋体" w:cs="宋体"/>
                <w:b/>
                <w:bCs w:val="0"/>
                <w:sz w:val="24"/>
                <w:szCs w:val="24"/>
                <w:highlight w:val="none"/>
                <w:lang w:val="en-US" w:eastAsia="zh-CN"/>
              </w:rPr>
            </w:pPr>
            <w:r>
              <w:rPr>
                <w:rFonts w:hint="eastAsia" w:ascii="宋体" w:hAnsi="宋体" w:cs="宋体"/>
                <w:b/>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41CF836B">
            <w:pPr>
              <w:autoSpaceDE w:val="0"/>
              <w:autoSpaceDN w:val="0"/>
              <w:spacing w:line="360" w:lineRule="auto"/>
              <w:jc w:val="left"/>
              <w:rPr>
                <w:rFonts w:hint="eastAsia" w:ascii="宋体" w:hAnsi="宋体" w:cs="宋体"/>
                <w:b/>
                <w:bCs w:val="0"/>
                <w:sz w:val="24"/>
                <w:szCs w:val="24"/>
                <w:highlight w:val="none"/>
                <w:lang w:val="en-US" w:eastAsia="zh-CN"/>
              </w:rPr>
            </w:pPr>
            <w:r>
              <w:rPr>
                <w:rFonts w:hint="eastAsia" w:ascii="宋体" w:hAnsi="宋体" w:cs="宋体"/>
                <w:b/>
                <w:bCs w:val="0"/>
                <w:sz w:val="24"/>
                <w:szCs w:val="24"/>
                <w:highlight w:val="none"/>
                <w:lang w:val="en-US" w:eastAsia="zh-CN"/>
              </w:rPr>
              <w:t>2、对本国产品的支持政策。</w:t>
            </w:r>
          </w:p>
          <w:p w14:paraId="57DA8B4C">
            <w:pPr>
              <w:autoSpaceDE w:val="0"/>
              <w:autoSpaceDN w:val="0"/>
              <w:spacing w:line="360" w:lineRule="auto"/>
              <w:jc w:val="left"/>
              <w:rPr>
                <w:rFonts w:hint="eastAsia" w:ascii="宋体" w:hAnsi="宋体" w:cs="宋体"/>
                <w:b/>
                <w:bCs w:val="0"/>
                <w:sz w:val="24"/>
                <w:szCs w:val="24"/>
                <w:highlight w:val="none"/>
                <w:lang w:val="en-US" w:eastAsia="zh-CN"/>
              </w:rPr>
            </w:pPr>
            <w:r>
              <w:rPr>
                <w:rFonts w:hint="eastAsia" w:ascii="宋体" w:hAnsi="宋体" w:cs="宋体"/>
                <w:b/>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F3149B6">
            <w:pPr>
              <w:autoSpaceDE w:val="0"/>
              <w:autoSpaceDN w:val="0"/>
              <w:spacing w:line="360" w:lineRule="auto"/>
              <w:jc w:val="left"/>
              <w:rPr>
                <w:rFonts w:hint="eastAsia" w:ascii="宋体" w:hAnsi="宋体" w:eastAsia="宋体" w:cs="方正仿宋_GB2312"/>
                <w:b/>
                <w:bCs w:val="0"/>
                <w:kern w:val="2"/>
                <w:sz w:val="24"/>
                <w:szCs w:val="24"/>
                <w:highlight w:val="none"/>
                <w:lang w:val="zh-CN" w:eastAsia="zh-CN" w:bidi="ar-SA"/>
              </w:rPr>
            </w:pPr>
            <w:r>
              <w:rPr>
                <w:rFonts w:hint="eastAsia" w:ascii="宋体" w:hAnsi="宋体" w:cs="宋体"/>
                <w:b/>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101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8CEB983">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p>
        </w:tc>
        <w:tc>
          <w:tcPr>
            <w:tcW w:w="2033" w:type="dxa"/>
            <w:vAlign w:val="center"/>
          </w:tcPr>
          <w:p w14:paraId="063BABBC">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节能环保要求</w:t>
            </w:r>
          </w:p>
        </w:tc>
        <w:tc>
          <w:tcPr>
            <w:tcW w:w="6481" w:type="dxa"/>
          </w:tcPr>
          <w:p w14:paraId="18F3E569">
            <w:pPr>
              <w:autoSpaceDE w:val="0"/>
              <w:autoSpaceDN w:val="0"/>
              <w:adjustRightInd w:val="0"/>
              <w:spacing w:after="0"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val="zh-CN"/>
              </w:rPr>
              <w:t>1、本项目强制采购的节能产品：无</w:t>
            </w:r>
          </w:p>
          <w:p w14:paraId="6DDF7D2B">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947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EDFD7A">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p>
        </w:tc>
        <w:tc>
          <w:tcPr>
            <w:tcW w:w="2033" w:type="dxa"/>
            <w:shd w:val="clear" w:color="auto" w:fill="auto"/>
            <w:vAlign w:val="center"/>
          </w:tcPr>
          <w:p w14:paraId="74743014">
            <w:pPr>
              <w:spacing w:after="0"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网络关键设备、网络安全专用产品要求</w:t>
            </w:r>
          </w:p>
        </w:tc>
        <w:tc>
          <w:tcPr>
            <w:tcW w:w="6481" w:type="dxa"/>
            <w:shd w:val="clear" w:color="auto" w:fill="auto"/>
            <w:vAlign w:val="center"/>
          </w:tcPr>
          <w:p w14:paraId="43A0D758">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1、本项目网络关键设备：无；网络安全专用产品：无。</w:t>
            </w:r>
          </w:p>
          <w:p w14:paraId="7B6EFA19">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AEE2A8D">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3、提供资料（下列资料任意一项）</w:t>
            </w:r>
          </w:p>
          <w:p w14:paraId="7F824720">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①网络关键设备和网络安全专用产品安全认证证书；</w:t>
            </w:r>
          </w:p>
          <w:p w14:paraId="6C5AE0CE">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②网络关键设备安全检测证书、网络安全专用产品安全检测证书；</w:t>
            </w:r>
          </w:p>
          <w:p w14:paraId="6D2C3084">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③计算机信息系统安全专用产品销售许可证；</w:t>
            </w:r>
          </w:p>
          <w:p w14:paraId="19996D6D">
            <w:pPr>
              <w:spacing w:after="0"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3495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D457D14">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p>
        </w:tc>
        <w:tc>
          <w:tcPr>
            <w:tcW w:w="2033" w:type="dxa"/>
            <w:vAlign w:val="center"/>
          </w:tcPr>
          <w:p w14:paraId="302758ED">
            <w:pPr>
              <w:autoSpaceDE w:val="0"/>
              <w:autoSpaceDN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授权函</w:t>
            </w:r>
          </w:p>
        </w:tc>
        <w:tc>
          <w:tcPr>
            <w:tcW w:w="6481" w:type="dxa"/>
            <w:vAlign w:val="center"/>
          </w:tcPr>
          <w:p w14:paraId="1201736D">
            <w:pPr>
              <w:autoSpaceDE w:val="0"/>
              <w:autoSpaceDN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06E8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5C92105">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p>
        </w:tc>
        <w:tc>
          <w:tcPr>
            <w:tcW w:w="2033" w:type="dxa"/>
            <w:vAlign w:val="center"/>
          </w:tcPr>
          <w:p w14:paraId="6E51B3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6481" w:type="dxa"/>
          </w:tcPr>
          <w:p w14:paraId="11EF8B5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352BB8F9">
            <w:pPr>
              <w:spacing w:line="360" w:lineRule="auto"/>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zh-CN"/>
              </w:rPr>
              <w:fldChar w:fldCharType="begin"/>
            </w:r>
            <w:r>
              <w:rPr>
                <w:rFonts w:hint="eastAsia" w:ascii="宋体" w:hAnsi="宋体" w:eastAsia="宋体" w:cs="宋体"/>
                <w:b/>
                <w:kern w:val="0"/>
                <w:sz w:val="24"/>
                <w:szCs w:val="24"/>
                <w:highlight w:val="none"/>
                <w:lang w:val="zh-CN"/>
              </w:rPr>
              <w:instrText xml:space="preserve">eq \o\ac(</w:instrText>
            </w:r>
            <w:r>
              <w:rPr>
                <w:rFonts w:hint="eastAsia" w:ascii="宋体" w:hAnsi="宋体" w:eastAsia="宋体" w:cs="宋体"/>
                <w:b/>
                <w:kern w:val="0"/>
                <w:position w:val="-4"/>
                <w:sz w:val="36"/>
                <w:szCs w:val="24"/>
                <w:highlight w:val="none"/>
                <w:lang w:val="zh-CN"/>
              </w:rPr>
              <w:instrText xml:space="preserve">□</w:instrText>
            </w:r>
            <w:r>
              <w:rPr>
                <w:rFonts w:hint="eastAsia" w:ascii="宋体" w:hAnsi="宋体" w:eastAsia="宋体" w:cs="宋体"/>
                <w:b/>
                <w:kern w:val="0"/>
                <w:position w:val="0"/>
                <w:sz w:val="24"/>
                <w:szCs w:val="24"/>
                <w:highlight w:val="none"/>
                <w:lang w:val="zh-CN"/>
              </w:rPr>
              <w:instrText xml:space="preserve">,√)</w:instrText>
            </w:r>
            <w:r>
              <w:rPr>
                <w:rFonts w:hint="eastAsia" w:ascii="宋体" w:hAnsi="宋体" w:eastAsia="宋体" w:cs="宋体"/>
                <w:b/>
                <w:kern w:val="0"/>
                <w:sz w:val="24"/>
                <w:szCs w:val="24"/>
                <w:highlight w:val="none"/>
                <w:lang w:val="zh-CN"/>
              </w:rPr>
              <w:fldChar w:fldCharType="end"/>
            </w:r>
            <w:r>
              <w:rPr>
                <w:rFonts w:hint="eastAsia" w:ascii="宋体" w:hAnsi="宋体" w:eastAsia="宋体" w:cs="宋体"/>
                <w:sz w:val="24"/>
                <w:szCs w:val="24"/>
                <w:highlight w:val="none"/>
              </w:rPr>
              <w:t>否，推荐的中标候选人数：推荐3名中标候选人。</w:t>
            </w:r>
          </w:p>
        </w:tc>
      </w:tr>
      <w:tr w14:paraId="3FB4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B92CA35">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w:t>
            </w:r>
          </w:p>
        </w:tc>
        <w:tc>
          <w:tcPr>
            <w:tcW w:w="2033" w:type="dxa"/>
            <w:vAlign w:val="center"/>
          </w:tcPr>
          <w:p w14:paraId="0E5434E9">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履约保证金</w:t>
            </w:r>
          </w:p>
        </w:tc>
        <w:tc>
          <w:tcPr>
            <w:tcW w:w="6481" w:type="dxa"/>
            <w:vAlign w:val="center"/>
          </w:tcPr>
          <w:p w14:paraId="711BCBAA">
            <w:pPr>
              <w:autoSpaceDE w:val="0"/>
              <w:autoSpaceDN w:val="0"/>
              <w:adjustRightInd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b/>
                <w:kern w:val="0"/>
                <w:sz w:val="24"/>
                <w:szCs w:val="24"/>
                <w:highlight w:val="none"/>
                <w:lang w:val="zh-CN"/>
              </w:rPr>
              <w:fldChar w:fldCharType="begin"/>
            </w:r>
            <w:r>
              <w:rPr>
                <w:rFonts w:hint="eastAsia" w:ascii="宋体" w:hAnsi="宋体" w:eastAsia="宋体" w:cs="宋体"/>
                <w:b/>
                <w:kern w:val="0"/>
                <w:sz w:val="24"/>
                <w:szCs w:val="24"/>
                <w:highlight w:val="none"/>
                <w:lang w:val="zh-CN"/>
              </w:rPr>
              <w:instrText xml:space="preserve">eq \o\ac(</w:instrText>
            </w:r>
            <w:r>
              <w:rPr>
                <w:rFonts w:hint="eastAsia" w:ascii="宋体" w:hAnsi="宋体" w:eastAsia="宋体" w:cs="宋体"/>
                <w:b/>
                <w:kern w:val="0"/>
                <w:position w:val="-4"/>
                <w:sz w:val="36"/>
                <w:szCs w:val="24"/>
                <w:highlight w:val="none"/>
                <w:lang w:val="zh-CN"/>
              </w:rPr>
              <w:instrText xml:space="preserve">□</w:instrText>
            </w:r>
            <w:r>
              <w:rPr>
                <w:rFonts w:hint="eastAsia" w:ascii="宋体" w:hAnsi="宋体" w:eastAsia="宋体" w:cs="宋体"/>
                <w:b/>
                <w:kern w:val="0"/>
                <w:position w:val="0"/>
                <w:sz w:val="24"/>
                <w:szCs w:val="24"/>
                <w:highlight w:val="none"/>
                <w:lang w:val="zh-CN"/>
              </w:rPr>
              <w:instrText xml:space="preserve">,√)</w:instrText>
            </w:r>
            <w:r>
              <w:rPr>
                <w:rFonts w:hint="eastAsia" w:ascii="宋体" w:hAnsi="宋体" w:eastAsia="宋体" w:cs="宋体"/>
                <w:b/>
                <w:kern w:val="0"/>
                <w:sz w:val="24"/>
                <w:szCs w:val="24"/>
                <w:highlight w:val="none"/>
                <w:lang w:val="zh-CN"/>
              </w:rPr>
              <w:fldChar w:fldCharType="end"/>
            </w:r>
            <w:r>
              <w:rPr>
                <w:rFonts w:hint="eastAsia" w:ascii="宋体" w:hAnsi="宋体" w:eastAsia="宋体" w:cs="宋体"/>
                <w:bCs/>
                <w:sz w:val="24"/>
                <w:szCs w:val="24"/>
                <w:highlight w:val="none"/>
                <w:lang w:val="zh-CN"/>
              </w:rPr>
              <w:t>无要求</w:t>
            </w:r>
          </w:p>
          <w:p w14:paraId="68732082">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b/>
                <w:bCs/>
                <w:sz w:val="24"/>
                <w:szCs w:val="24"/>
                <w:highlight w:val="none"/>
                <w:lang w:val="zh-CN"/>
              </w:rPr>
              <w:t>□</w:t>
            </w:r>
            <w:r>
              <w:rPr>
                <w:rFonts w:hint="eastAsia" w:ascii="宋体" w:hAnsi="宋体" w:eastAsia="宋体" w:cs="宋体"/>
                <w:sz w:val="24"/>
                <w:szCs w:val="24"/>
                <w:highlight w:val="none"/>
              </w:rPr>
              <w:t>要求提交。履约保证金的数额为合同金额的10%。中标人以支票、汇票、本票或者金融机构、担保机构出具的保函等非现金形式向采购人提交。</w:t>
            </w:r>
          </w:p>
        </w:tc>
      </w:tr>
      <w:tr w14:paraId="71CF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E0FD314">
            <w:pPr>
              <w:autoSpaceDE w:val="0"/>
              <w:autoSpaceDN w:val="0"/>
              <w:adjustRightIn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033" w:type="dxa"/>
            <w:vAlign w:val="center"/>
          </w:tcPr>
          <w:p w14:paraId="03517076">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代理服务费</w:t>
            </w:r>
          </w:p>
        </w:tc>
        <w:tc>
          <w:tcPr>
            <w:tcW w:w="6481" w:type="dxa"/>
            <w:vAlign w:val="center"/>
          </w:tcPr>
          <w:p w14:paraId="5B467767">
            <w:pPr>
              <w:widowControl/>
              <w:autoSpaceDE w:val="0"/>
              <w:autoSpaceDN w:val="0"/>
              <w:spacing w:line="360" w:lineRule="auto"/>
              <w:contextualSpacing/>
              <w:textAlignment w:val="baseline"/>
              <w:rPr>
                <w:rFonts w:hint="eastAsia" w:ascii="宋体" w:hAnsi="宋体" w:eastAsia="宋体" w:cs="宋体"/>
                <w:bCs/>
                <w:sz w:val="24"/>
                <w:szCs w:val="24"/>
                <w:highlight w:val="none"/>
                <w:lang w:val="zh-CN"/>
              </w:rPr>
            </w:pPr>
            <w:r>
              <w:rPr>
                <w:rFonts w:hint="eastAsia" w:ascii="MS Mincho" w:hAnsi="MS Mincho" w:eastAsia="MS Mincho" w:cs="MS Mincho"/>
                <w:color w:val="000000"/>
                <w:sz w:val="24"/>
                <w:szCs w:val="24"/>
              </w:rPr>
              <w:t>☑</w:t>
            </w:r>
            <w:r>
              <w:rPr>
                <w:rFonts w:hint="eastAsia" w:ascii="宋体" w:hAnsi="宋体" w:cs="宋体"/>
                <w:color w:val="000000"/>
                <w:sz w:val="24"/>
                <w:szCs w:val="24"/>
              </w:rPr>
              <w:t>收取，中标通知书发出前，由</w:t>
            </w:r>
            <w:r>
              <w:rPr>
                <w:rFonts w:hint="eastAsia" w:ascii="宋体" w:hAnsi="宋体" w:cs="宋体"/>
                <w:color w:val="000000"/>
                <w:sz w:val="24"/>
                <w:szCs w:val="24"/>
                <w:lang w:val="en-US" w:eastAsia="zh-CN"/>
              </w:rPr>
              <w:t>中标</w:t>
            </w:r>
            <w:r>
              <w:rPr>
                <w:rFonts w:hint="eastAsia" w:ascii="宋体" w:hAnsi="宋体" w:cs="宋体"/>
                <w:color w:val="000000"/>
                <w:sz w:val="24"/>
                <w:szCs w:val="24"/>
              </w:rPr>
              <w:t>供应商按照</w:t>
            </w:r>
            <w:r>
              <w:rPr>
                <w:rFonts w:hint="eastAsia" w:ascii="宋体" w:hAnsi="宋体" w:eastAsia="宋体" w:cs="宋体"/>
                <w:bCs/>
                <w:color w:val="auto"/>
                <w:sz w:val="24"/>
                <w:szCs w:val="24"/>
                <w:highlight w:val="none"/>
              </w:rPr>
              <w:t>发改计价格</w:t>
            </w:r>
            <w:r>
              <w:rPr>
                <w:rFonts w:hint="eastAsia" w:ascii="宋体" w:hAnsi="宋体" w:eastAsia="宋体" w:cs="宋体"/>
                <w:bCs/>
                <w:color w:val="auto"/>
                <w:sz w:val="24"/>
                <w:szCs w:val="24"/>
                <w:highlight w:val="none"/>
                <w:lang w:eastAsia="zh-CN"/>
              </w:rPr>
              <w:t>〔2015〕299号文和</w:t>
            </w:r>
            <w:r>
              <w:rPr>
                <w:rFonts w:hint="eastAsia" w:ascii="宋体" w:hAnsi="宋体" w:eastAsia="宋体" w:cs="宋体"/>
                <w:bCs/>
                <w:color w:val="auto"/>
                <w:sz w:val="24"/>
                <w:szCs w:val="24"/>
                <w:highlight w:val="none"/>
              </w:rPr>
              <w:t>河南省招投标协会豫招协</w:t>
            </w:r>
            <w:r>
              <w:rPr>
                <w:rFonts w:hint="eastAsia" w:ascii="宋体" w:hAnsi="宋体" w:eastAsia="宋体" w:cs="宋体"/>
                <w:bCs/>
                <w:color w:val="auto"/>
                <w:sz w:val="24"/>
                <w:szCs w:val="24"/>
                <w:highlight w:val="none"/>
                <w:lang w:eastAsia="zh-CN"/>
              </w:rPr>
              <w:t>〔2023〕2号</w:t>
            </w:r>
            <w:r>
              <w:rPr>
                <w:rFonts w:hint="eastAsia" w:ascii="宋体" w:hAnsi="宋体" w:eastAsia="宋体" w:cs="宋体"/>
                <w:bCs/>
                <w:color w:val="auto"/>
                <w:sz w:val="24"/>
                <w:szCs w:val="24"/>
                <w:highlight w:val="none"/>
              </w:rPr>
              <w:t>文规定下浮20%，一次性以现金或转账形式交纳。</w:t>
            </w:r>
          </w:p>
        </w:tc>
      </w:tr>
      <w:tr w14:paraId="7DE4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BD244A0">
            <w:pPr>
              <w:autoSpaceDE w:val="0"/>
              <w:autoSpaceDN w:val="0"/>
              <w:adjustRightIn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033" w:type="dxa"/>
            <w:vAlign w:val="center"/>
          </w:tcPr>
          <w:p w14:paraId="3CB7E0AE">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中标人需提交</w:t>
            </w:r>
          </w:p>
          <w:p w14:paraId="594D6988">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的资料</w:t>
            </w:r>
          </w:p>
        </w:tc>
        <w:tc>
          <w:tcPr>
            <w:tcW w:w="6481" w:type="dxa"/>
            <w:vAlign w:val="center"/>
          </w:tcPr>
          <w:p w14:paraId="2B5BF933">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成交供应商须在评标结束之时24小时内，向</w:t>
            </w:r>
            <w:r>
              <w:rPr>
                <w:rFonts w:hint="eastAsia" w:ascii="宋体" w:hAnsi="宋体" w:eastAsia="宋体" w:cs="宋体"/>
                <w:sz w:val="24"/>
                <w:szCs w:val="24"/>
                <w:highlight w:val="none"/>
                <w:lang w:val="en-US" w:eastAsia="zh-CN"/>
              </w:rPr>
              <w:t>代理机构</w:t>
            </w:r>
            <w:r>
              <w:rPr>
                <w:rFonts w:hint="eastAsia" w:ascii="宋体" w:hAnsi="宋体" w:eastAsia="宋体" w:cs="宋体"/>
                <w:sz w:val="24"/>
                <w:szCs w:val="24"/>
                <w:highlight w:val="none"/>
                <w:lang w:val="zh-CN"/>
              </w:rPr>
              <w:t>发送响应报价及分项报价一览表（包含主要成交标的的名称、规格型号、数量、单价、服务要求等）电子文档，并同时电话告知工作人员。</w:t>
            </w:r>
          </w:p>
          <w:p w14:paraId="71D11223">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联系电话：037</w:t>
            </w:r>
            <w:r>
              <w:rPr>
                <w:rFonts w:hint="eastAsia" w:ascii="宋体" w:hAnsi="宋体" w:eastAsia="宋体" w:cs="宋体"/>
                <w:sz w:val="24"/>
                <w:szCs w:val="24"/>
                <w:highlight w:val="none"/>
                <w:lang w:val="en-US" w:eastAsia="zh-CN"/>
              </w:rPr>
              <w:t>5-6161678  19939025105</w:t>
            </w:r>
            <w:r>
              <w:rPr>
                <w:rFonts w:hint="eastAsia" w:ascii="宋体" w:hAnsi="宋体" w:eastAsia="宋体" w:cs="宋体"/>
                <w:sz w:val="24"/>
                <w:szCs w:val="24"/>
                <w:highlight w:val="none"/>
                <w:lang w:val="zh-CN"/>
              </w:rPr>
              <w:t xml:space="preserve">；        </w:t>
            </w:r>
          </w:p>
          <w:p w14:paraId="7AF9B101">
            <w:pPr>
              <w:autoSpaceDE w:val="0"/>
              <w:autoSpaceDN w:val="0"/>
              <w:adjustRightInd w:val="0"/>
              <w:spacing w:line="360" w:lineRule="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邮箱：</w:t>
            </w:r>
            <w:r>
              <w:rPr>
                <w:rFonts w:hint="eastAsia" w:ascii="宋体" w:hAnsi="宋体" w:eastAsia="宋体" w:cs="宋体"/>
                <w:sz w:val="24"/>
                <w:szCs w:val="24"/>
                <w:highlight w:val="none"/>
                <w:lang w:val="en-US" w:eastAsia="zh-CN"/>
              </w:rPr>
              <w:t>HNHL160</w:t>
            </w:r>
            <w:r>
              <w:rPr>
                <w:rFonts w:hint="eastAsia" w:cs="宋体" w:asciiTheme="minorEastAsia" w:hAnsiTheme="minorEastAsia"/>
                <w:sz w:val="24"/>
                <w:szCs w:val="24"/>
                <w:highlight w:val="none"/>
                <w:lang w:val="zh-CN"/>
              </w:rPr>
              <w:t>@1</w:t>
            </w:r>
            <w:r>
              <w:rPr>
                <w:rFonts w:hint="eastAsia" w:cs="宋体" w:asciiTheme="minorEastAsia" w:hAnsiTheme="minorEastAsia"/>
                <w:sz w:val="24"/>
                <w:szCs w:val="24"/>
                <w:highlight w:val="none"/>
                <w:lang w:val="en-US" w:eastAsia="zh-CN"/>
              </w:rPr>
              <w:t>26</w:t>
            </w:r>
            <w:r>
              <w:rPr>
                <w:rFonts w:hint="eastAsia" w:cs="宋体" w:asciiTheme="minorEastAsia" w:hAnsiTheme="minorEastAsia"/>
                <w:sz w:val="24"/>
                <w:szCs w:val="24"/>
                <w:highlight w:val="none"/>
                <w:lang w:val="zh-CN"/>
              </w:rPr>
              <w:t>.com</w:t>
            </w:r>
          </w:p>
        </w:tc>
      </w:tr>
      <w:tr w14:paraId="0392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809B4B4">
            <w:pPr>
              <w:autoSpaceDE w:val="0"/>
              <w:autoSpaceDN w:val="0"/>
              <w:adjustRightIn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2033" w:type="dxa"/>
            <w:shd w:val="clear" w:color="auto" w:fill="auto"/>
            <w:vAlign w:val="center"/>
          </w:tcPr>
          <w:p w14:paraId="07AE333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 w:val="24"/>
                <w:szCs w:val="24"/>
                <w:highlight w:val="none"/>
                <w:lang w:val="zh-CN"/>
              </w:rPr>
              <w:t>参数要求</w:t>
            </w:r>
          </w:p>
        </w:tc>
        <w:tc>
          <w:tcPr>
            <w:tcW w:w="6481" w:type="dxa"/>
            <w:shd w:val="clear" w:color="auto" w:fill="auto"/>
            <w:vAlign w:val="center"/>
          </w:tcPr>
          <w:p w14:paraId="00F9127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 w:val="24"/>
                <w:szCs w:val="24"/>
                <w:highlight w:val="none"/>
                <w:lang w:val="zh-CN"/>
              </w:rPr>
              <w:t>本项目清单中参数要求为最低需求，不容许负偏离</w:t>
            </w:r>
          </w:p>
        </w:tc>
      </w:tr>
      <w:tr w14:paraId="528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E980627">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p>
        </w:tc>
        <w:tc>
          <w:tcPr>
            <w:tcW w:w="2033" w:type="dxa"/>
            <w:vAlign w:val="center"/>
          </w:tcPr>
          <w:p w14:paraId="67898A2D">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电子化采购模式</w:t>
            </w:r>
          </w:p>
        </w:tc>
        <w:tc>
          <w:tcPr>
            <w:tcW w:w="6481" w:type="dxa"/>
            <w:vAlign w:val="center"/>
          </w:tcPr>
          <w:p w14:paraId="1E74AED2">
            <w:pPr>
              <w:autoSpaceDE w:val="0"/>
              <w:autoSpaceDN w:val="0"/>
              <w:adjustRightInd w:val="0"/>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b/>
                <w:kern w:val="0"/>
                <w:sz w:val="24"/>
                <w:szCs w:val="24"/>
                <w:highlight w:val="none"/>
                <w:lang w:val="zh-CN"/>
              </w:rPr>
              <w:fldChar w:fldCharType="begin"/>
            </w:r>
            <w:r>
              <w:rPr>
                <w:rFonts w:hint="eastAsia" w:ascii="宋体" w:hAnsi="宋体" w:eastAsia="宋体" w:cs="宋体"/>
                <w:b/>
                <w:kern w:val="0"/>
                <w:sz w:val="24"/>
                <w:szCs w:val="24"/>
                <w:highlight w:val="none"/>
                <w:lang w:val="zh-CN"/>
              </w:rPr>
              <w:instrText xml:space="preserve">eq \o\ac(</w:instrText>
            </w:r>
            <w:r>
              <w:rPr>
                <w:rFonts w:hint="eastAsia" w:ascii="宋体" w:hAnsi="宋体" w:eastAsia="宋体" w:cs="宋体"/>
                <w:b/>
                <w:kern w:val="0"/>
                <w:position w:val="-4"/>
                <w:sz w:val="36"/>
                <w:szCs w:val="24"/>
                <w:highlight w:val="none"/>
                <w:lang w:val="zh-CN"/>
              </w:rPr>
              <w:instrText xml:space="preserve">□</w:instrText>
            </w:r>
            <w:r>
              <w:rPr>
                <w:rFonts w:hint="eastAsia" w:ascii="宋体" w:hAnsi="宋体" w:eastAsia="宋体" w:cs="宋体"/>
                <w:b/>
                <w:kern w:val="0"/>
                <w:position w:val="0"/>
                <w:sz w:val="24"/>
                <w:szCs w:val="24"/>
                <w:highlight w:val="none"/>
                <w:lang w:val="zh-CN"/>
              </w:rPr>
              <w:instrText xml:space="preserve">,√)</w:instrText>
            </w:r>
            <w:r>
              <w:rPr>
                <w:rFonts w:hint="eastAsia" w:ascii="宋体" w:hAnsi="宋体" w:eastAsia="宋体" w:cs="宋体"/>
                <w:b/>
                <w:kern w:val="0"/>
                <w:sz w:val="24"/>
                <w:szCs w:val="24"/>
                <w:highlight w:val="none"/>
                <w:lang w:val="zh-CN"/>
              </w:rPr>
              <w:fldChar w:fldCharType="end"/>
            </w:r>
            <w:r>
              <w:rPr>
                <w:rFonts w:hint="eastAsia" w:ascii="宋体" w:hAnsi="宋体" w:eastAsia="宋体" w:cs="宋体"/>
                <w:bCs/>
                <w:sz w:val="24"/>
                <w:szCs w:val="24"/>
                <w:highlight w:val="none"/>
                <w:lang w:val="zh-CN"/>
              </w:rPr>
              <w:t>是。</w:t>
            </w:r>
            <w:r>
              <w:rPr>
                <w:rFonts w:hint="eastAsia" w:ascii="宋体" w:hAnsi="宋体" w:eastAsia="宋体" w:cs="宋体"/>
                <w:sz w:val="24"/>
                <w:szCs w:val="24"/>
                <w:highlight w:val="none"/>
                <w:lang w:val="zh-CN"/>
              </w:rPr>
              <w:t>投标人投标时须成功上传、解密电子投标文件。投标人资质、业绩、荣誉及相关人员证明材料等资料原件不再提交（本招标文件第六章另有要求提供原件的除外）。</w:t>
            </w:r>
          </w:p>
          <w:p w14:paraId="5792FEDE">
            <w:pPr>
              <w:autoSpaceDE w:val="0"/>
              <w:autoSpaceDN w:val="0"/>
              <w:adjustRightInd w:val="0"/>
              <w:spacing w:line="360" w:lineRule="auto"/>
              <w:contextualSpacing/>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□否。投标人投标时须提供纸质投标文件。投标人资质、业绩、荣誉及相关人员证明材料等资料原件根据招标文件要求提供。</w:t>
            </w:r>
          </w:p>
        </w:tc>
      </w:tr>
      <w:tr w14:paraId="2BF9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54C69B5">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p>
        </w:tc>
        <w:tc>
          <w:tcPr>
            <w:tcW w:w="2033" w:type="dxa"/>
            <w:vAlign w:val="center"/>
          </w:tcPr>
          <w:p w14:paraId="11E112C5">
            <w:pPr>
              <w:autoSpaceDE w:val="0"/>
              <w:autoSpaceDN w:val="0"/>
              <w:adjustRightInd w:val="0"/>
              <w:spacing w:line="36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特别提示</w:t>
            </w:r>
          </w:p>
        </w:tc>
        <w:tc>
          <w:tcPr>
            <w:tcW w:w="6481" w:type="dxa"/>
            <w:shd w:val="clear" w:color="auto" w:fill="auto"/>
            <w:vAlign w:val="center"/>
          </w:tcPr>
          <w:p w14:paraId="1BCC9C8A">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按照《关于推进全流程电子化交易和在线监管工作有关问题的通知》（许公管办〔2019〕3号）规定：</w:t>
            </w:r>
          </w:p>
          <w:p w14:paraId="192C1682">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60D3766F">
            <w:pPr>
              <w:autoSpaceDE w:val="0"/>
              <w:autoSpaceDN w:val="0"/>
              <w:adjustRightInd w:val="0"/>
              <w:spacing w:after="0" w:line="360" w:lineRule="auto"/>
              <w:contextualSpacing/>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val="0"/>
                <w:bCs/>
                <w:color w:val="auto"/>
                <w:sz w:val="24"/>
                <w:szCs w:val="24"/>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68C8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6D360D1">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p>
        </w:tc>
        <w:tc>
          <w:tcPr>
            <w:tcW w:w="2033" w:type="dxa"/>
            <w:vAlign w:val="center"/>
          </w:tcPr>
          <w:p w14:paraId="0142063D">
            <w:pPr>
              <w:autoSpaceDE w:val="0"/>
              <w:autoSpaceDN w:val="0"/>
              <w:adjustRightInd w:val="0"/>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投标人资格核验</w:t>
            </w:r>
          </w:p>
        </w:tc>
        <w:tc>
          <w:tcPr>
            <w:tcW w:w="6481" w:type="dxa"/>
            <w:vAlign w:val="center"/>
          </w:tcPr>
          <w:p w14:paraId="4E15B30C">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供应商在中标后，应将由《襄城县政府采购供应商信用承诺函》替代的证明材料提交采购人核验，经核验无误后，向中标人发出中标通知书。</w:t>
            </w:r>
          </w:p>
          <w:p w14:paraId="2FF970BB">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一、法人或者其他组织的营业执照等证明文件，自然人的身份证明</w:t>
            </w:r>
          </w:p>
          <w:p w14:paraId="0D80C226">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1、企业法人营业执照或营业执照。（企业投标提供）</w:t>
            </w:r>
          </w:p>
          <w:p w14:paraId="1EECF0D5">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2、事业单位法人证书。（事业单位投标提供）</w:t>
            </w:r>
          </w:p>
          <w:p w14:paraId="64E6455E">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3、执业许可证。（非企业专业服务机构投标提供）</w:t>
            </w:r>
          </w:p>
          <w:p w14:paraId="79D93643">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4、个体工商户营业执照。（个体工商户投标提供）</w:t>
            </w:r>
          </w:p>
          <w:p w14:paraId="08B2C6F5">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5、自然人身份证明。（自然人投标提供）</w:t>
            </w:r>
          </w:p>
          <w:p w14:paraId="20094E18">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6、民办非企业单位登记证书。（民办非企业单位投标提供）</w:t>
            </w:r>
          </w:p>
          <w:p w14:paraId="72FE4BA6">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二、财务状况报告相关材料</w:t>
            </w:r>
          </w:p>
          <w:p w14:paraId="098076BB">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1、投标人是法人（法人包括企业法人、机关法人、事业单位法人和社会团体法人），提供本单位：</w:t>
            </w:r>
          </w:p>
          <w:p w14:paraId="5DBDA06C">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 xml:space="preserve"> 2024</w:t>
            </w:r>
            <w:r>
              <w:rPr>
                <w:rFonts w:hint="eastAsia" w:ascii="宋体" w:hAnsi="宋体" w:eastAsia="宋体" w:cs="宋体"/>
                <w:sz w:val="24"/>
                <w:szCs w:val="24"/>
                <w:highlight w:val="none"/>
              </w:rPr>
              <w:t>年度经审计的财务报告，包括资产负债表、利润表、现金流量表、所有者权益变动表及其附注；</w:t>
            </w:r>
          </w:p>
          <w:p w14:paraId="329F334A">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基本开户银行出具的资信证明；</w:t>
            </w:r>
          </w:p>
          <w:p w14:paraId="0C47464A">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财政部门认可的政府采购专业担保机构的证明文件和担保机构出具的投标担保函。</w:t>
            </w:r>
          </w:p>
          <w:p w14:paraId="4847EC17">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注：仅需提供序号①～③其中之一即可。</w:t>
            </w:r>
          </w:p>
          <w:p w14:paraId="7B496B2F">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2、投标人（其他组织和自然人）提供本单位：</w:t>
            </w:r>
          </w:p>
          <w:p w14:paraId="622016B4">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 xml:space="preserve"> 2024</w:t>
            </w:r>
            <w:r>
              <w:rPr>
                <w:rFonts w:hint="eastAsia" w:ascii="宋体" w:hAnsi="宋体" w:eastAsia="宋体" w:cs="宋体"/>
                <w:sz w:val="24"/>
                <w:szCs w:val="24"/>
                <w:highlight w:val="none"/>
              </w:rPr>
              <w:t>年度经审计的财务报告，包括资产负债表、利润表、现金流量表、所有者权益变动表及其附注；</w:t>
            </w:r>
          </w:p>
          <w:p w14:paraId="4DE5F429">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银行出具的资信证明；</w:t>
            </w:r>
          </w:p>
          <w:p w14:paraId="473D8AB5">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财政部门认可的政府采购专业担保机构的证明文件和担保机构出具的投标担保函。</w:t>
            </w:r>
          </w:p>
          <w:p w14:paraId="67B5A293">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注：仅需提供序号①～③其中之一即可。</w:t>
            </w:r>
          </w:p>
          <w:p w14:paraId="0C6B56CD">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三、依法缴纳税收相关材料</w:t>
            </w:r>
          </w:p>
          <w:p w14:paraId="1A544A67">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参加本次政府采购项目投标截止时间前六个月内任意一个月缴纳税收凭据。（依法免税的投标人，应提供相应文件证明依法免税）</w:t>
            </w:r>
          </w:p>
          <w:p w14:paraId="5A272787">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四、依法缴纳社会保障资金的证明材料</w:t>
            </w:r>
          </w:p>
          <w:p w14:paraId="383917DA">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30D03D2C">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五、履行合同所必须的设备和专业技术能力的证明材料</w:t>
            </w:r>
          </w:p>
          <w:p w14:paraId="620E941A">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1、相关设备的购置发票、专业技术人员职称证书、用工合同等；</w:t>
            </w:r>
          </w:p>
          <w:p w14:paraId="53228AD3">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2、投标人具备履行合同所必须的设备和专业技术能力承诺函或声明（承诺函或声明格式自拟）。</w:t>
            </w:r>
          </w:p>
          <w:p w14:paraId="5C45AB0E">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注：仅需提供序号1～2其中之一即可。</w:t>
            </w:r>
          </w:p>
          <w:p w14:paraId="02978955">
            <w:pPr>
              <w:autoSpaceDE w:val="0"/>
              <w:autoSpaceDN w:val="0"/>
              <w:adjustRightInd w:val="0"/>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六</w:t>
            </w:r>
            <w:r>
              <w:rPr>
                <w:rFonts w:hint="eastAsia" w:ascii="宋体" w:hAnsi="宋体" w:eastAsia="宋体" w:cs="宋体"/>
                <w:sz w:val="24"/>
                <w:szCs w:val="24"/>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28899608">
            <w:pPr>
              <w:spacing w:line="360" w:lineRule="auto"/>
              <w:jc w:val="left"/>
              <w:rPr>
                <w:rFonts w:hint="eastAsia" w:ascii="宋体" w:hAnsi="宋体" w:eastAsia="宋体" w:cs="宋体"/>
                <w:bCs/>
                <w:sz w:val="24"/>
                <w:szCs w:val="24"/>
                <w:highlight w:val="none"/>
              </w:rPr>
            </w:pPr>
            <w:r>
              <w:rPr>
                <w:rFonts w:hint="eastAsia" w:ascii="宋体" w:hAnsi="宋体" w:eastAsia="宋体" w:cs="宋体"/>
                <w:b/>
                <w:sz w:val="24"/>
                <w:szCs w:val="24"/>
                <w:highlight w:val="none"/>
              </w:rPr>
              <w:t>七、</w:t>
            </w:r>
            <w:r>
              <w:rPr>
                <w:rFonts w:hint="eastAsia" w:ascii="宋体" w:hAnsi="宋体" w:eastAsia="宋体" w:cs="宋体"/>
                <w:bCs/>
                <w:sz w:val="24"/>
                <w:szCs w:val="24"/>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7F35163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1、查询渠道：</w:t>
            </w:r>
          </w:p>
          <w:p w14:paraId="4C4262B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 “信用中国”网站（https://</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"http://www.creditchina.gov.cn" </w:instrText>
            </w:r>
            <w:r>
              <w:rPr>
                <w:rFonts w:hint="eastAsia" w:ascii="宋体" w:hAnsi="宋体" w:eastAsia="宋体" w:cs="宋体"/>
                <w:bCs/>
                <w:sz w:val="24"/>
                <w:szCs w:val="24"/>
                <w:highlight w:val="none"/>
              </w:rPr>
              <w:fldChar w:fldCharType="separate"/>
            </w:r>
            <w:r>
              <w:rPr>
                <w:rStyle w:val="40"/>
                <w:rFonts w:hint="eastAsia" w:ascii="宋体" w:hAnsi="宋体" w:eastAsia="宋体" w:cs="宋体"/>
                <w:bCs/>
                <w:color w:val="auto"/>
                <w:sz w:val="24"/>
                <w:szCs w:val="24"/>
                <w:highlight w:val="none"/>
              </w:rPr>
              <w:t>www.creditchina.gov.cn</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4F30CB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 “中国政府采购网”（https://</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"http://www.ccgp.gov.cn" </w:instrText>
            </w:r>
            <w:r>
              <w:rPr>
                <w:rFonts w:hint="eastAsia" w:ascii="宋体" w:hAnsi="宋体" w:eastAsia="宋体" w:cs="宋体"/>
                <w:bCs/>
                <w:sz w:val="24"/>
                <w:szCs w:val="24"/>
                <w:highlight w:val="none"/>
              </w:rPr>
              <w:fldChar w:fldCharType="separate"/>
            </w:r>
            <w:r>
              <w:rPr>
                <w:rStyle w:val="40"/>
                <w:rFonts w:hint="eastAsia" w:ascii="宋体" w:hAnsi="宋体" w:eastAsia="宋体" w:cs="宋体"/>
                <w:bCs/>
                <w:color w:val="auto"/>
                <w:sz w:val="24"/>
                <w:szCs w:val="24"/>
                <w:highlight w:val="none"/>
              </w:rPr>
              <w:t>www.ccgp.gov.cn</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5C5B6D8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 “中国社会组织政务服务平台”</w:t>
            </w:r>
          </w:p>
          <w:p w14:paraId="7A7CB91D">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网站（https://chinanpo.mca.gov.cn）（仅查询社会组织）；</w:t>
            </w:r>
          </w:p>
          <w:p w14:paraId="2EE13F5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2、截止时间：同响应文件提交截止时间；</w:t>
            </w:r>
          </w:p>
          <w:p w14:paraId="0B106235">
            <w:pPr>
              <w:autoSpaceDE w:val="0"/>
              <w:autoSpaceDN w:val="0"/>
              <w:adjustRightInd w:val="0"/>
              <w:spacing w:line="360" w:lineRule="auto"/>
              <w:contextualSpacing/>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6A2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AB4B1C9">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p>
        </w:tc>
        <w:tc>
          <w:tcPr>
            <w:tcW w:w="2033" w:type="dxa"/>
            <w:vAlign w:val="center"/>
          </w:tcPr>
          <w:p w14:paraId="7906B8FB">
            <w:pPr>
              <w:autoSpaceDE w:val="0"/>
              <w:autoSpaceDN w:val="0"/>
              <w:adjustRightIn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类似业绩</w:t>
            </w:r>
          </w:p>
        </w:tc>
        <w:tc>
          <w:tcPr>
            <w:tcW w:w="6481" w:type="dxa"/>
            <w:vAlign w:val="bottom"/>
          </w:tcPr>
          <w:p w14:paraId="5EA9E214">
            <w:pPr>
              <w:autoSpaceDE w:val="0"/>
              <w:autoSpaceDN w:val="0"/>
              <w:adjustRightInd w:val="0"/>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类似业绩是指与本采购项目相同或相近的项目</w:t>
            </w:r>
          </w:p>
        </w:tc>
      </w:tr>
      <w:tr w14:paraId="59B4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06BB3A2">
            <w:pPr>
              <w:autoSpaceDE w:val="0"/>
              <w:autoSpaceDN w:val="0"/>
              <w:adjustRightIn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7</w:t>
            </w:r>
          </w:p>
        </w:tc>
        <w:tc>
          <w:tcPr>
            <w:tcW w:w="2033" w:type="dxa"/>
            <w:vAlign w:val="center"/>
          </w:tcPr>
          <w:p w14:paraId="20A0EB32">
            <w:pPr>
              <w:pStyle w:val="55"/>
              <w:jc w:val="center"/>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rPr>
              <w:t>解释权</w:t>
            </w:r>
          </w:p>
        </w:tc>
        <w:tc>
          <w:tcPr>
            <w:tcW w:w="6481" w:type="dxa"/>
            <w:vAlign w:val="center"/>
          </w:tcPr>
          <w:p w14:paraId="60178F4B">
            <w:pPr>
              <w:autoSpaceDE w:val="0"/>
              <w:autoSpaceDN w:val="0"/>
              <w:adjustRightInd w:val="0"/>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构成本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ECD0E31">
      <w:pPr>
        <w:widowControl/>
        <w:jc w:val="center"/>
        <w:rPr>
          <w:rFonts w:hint="eastAsia" w:ascii="宋体" w:hAnsi="宋体" w:eastAsia="宋体" w:cs="宋体"/>
          <w:b/>
          <w:kern w:val="0"/>
          <w:sz w:val="32"/>
          <w:szCs w:val="32"/>
          <w:highlight w:val="none"/>
        </w:rPr>
      </w:pPr>
      <w:bookmarkStart w:id="26" w:name="_Toc55293553"/>
    </w:p>
    <w:p w14:paraId="0E3390B8">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76E12253">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7D6266D5">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4F05D3">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3BCDE03E">
      <w:pPr>
        <w:pStyle w:val="57"/>
        <w:autoSpaceDE w:val="0"/>
        <w:autoSpaceDN w:val="0"/>
        <w:spacing w:line="360" w:lineRule="auto"/>
        <w:contextualSpacing/>
        <w:rPr>
          <w:rStyle w:val="77"/>
          <w:rFonts w:hint="eastAsia" w:ascii="宋体" w:hAnsi="宋体" w:eastAsia="宋体" w:cs="宋体"/>
          <w:kern w:val="0"/>
          <w:sz w:val="24"/>
          <w:szCs w:val="24"/>
          <w:highlight w:val="none"/>
        </w:rPr>
      </w:pPr>
      <w:r>
        <w:rPr>
          <w:rStyle w:val="77"/>
          <w:rFonts w:hint="eastAsia" w:ascii="宋体" w:hAnsi="宋体" w:eastAsia="宋体" w:cs="宋体"/>
          <w:kern w:val="0"/>
          <w:sz w:val="24"/>
          <w:szCs w:val="24"/>
          <w:highlight w:val="none"/>
        </w:rPr>
        <w:t>1.1 本招标文件仅适用于本次“投标邀请”中所述采购项目。</w:t>
      </w:r>
    </w:p>
    <w:p w14:paraId="3E6C400A">
      <w:pPr>
        <w:pStyle w:val="57"/>
        <w:autoSpaceDE w:val="0"/>
        <w:autoSpaceDN w:val="0"/>
        <w:spacing w:line="360" w:lineRule="auto"/>
        <w:contextualSpacing/>
        <w:rPr>
          <w:rFonts w:hint="eastAsia" w:ascii="宋体" w:hAnsi="宋体" w:eastAsia="宋体" w:cs="宋体"/>
          <w:kern w:val="0"/>
          <w:sz w:val="24"/>
          <w:szCs w:val="24"/>
          <w:highlight w:val="none"/>
        </w:rPr>
      </w:pPr>
      <w:r>
        <w:rPr>
          <w:rStyle w:val="77"/>
          <w:rFonts w:hint="eastAsia" w:ascii="宋体" w:hAnsi="宋体" w:eastAsia="宋体" w:cs="宋体"/>
          <w:kern w:val="0"/>
          <w:sz w:val="24"/>
          <w:szCs w:val="24"/>
          <w:highlight w:val="none"/>
        </w:rPr>
        <w:t>1.2 本招标文件解释权属于“投标邀请”所述的采购人。</w:t>
      </w:r>
    </w:p>
    <w:p w14:paraId="07632607">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4C778127">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574DB56C">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67B798CE">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14B03989">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8777166">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4C6DDD8F">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14030342">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A097BDB">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3A64E561">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7E96CDDF">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51923B59">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2E134A9">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76D9139A">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30F28DFC">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596D47F6">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1F296423">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57ACC161">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78CD3B11">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421436F3">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44974A74">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CC31858">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39AD0587">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25DA75C4">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1BEA3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605F69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3495C68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1C877C1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61550AE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50CBC85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64A04FFD">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74D518E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78050EA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485855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AA55F3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中国国家强制性产品认证证书》（CCC 认证）。投标人不能提供超出此目录范畴外的替代品。</w:t>
      </w:r>
    </w:p>
    <w:p w14:paraId="11ED7FD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7928E74A">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6EC651FD">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D10F258">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6CECD59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644A4F20">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6BD08C4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380B71BC">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605FE2C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5304C528">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4BB5E9A5">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详见投标人须知前附表</w:t>
      </w:r>
    </w:p>
    <w:p w14:paraId="17A1AC22">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1FE89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5A9D473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159B2A23">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037E4A55">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24101898">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1756F9A">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3D15202F">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4F7E4835">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24D7E4DA">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568CF882">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27ABE44D">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7C43F88E">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51031ED1">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18A5F55D">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7CFAD72D">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FE2499D">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6407167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057B4E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5958403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0CA8EA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16E916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3751EB2D">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63BF19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4EA1DB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1FF72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64303F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26DAFEE5">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346FC315">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20550E44">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0328986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0BFE211B">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CA1D1F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73E3AC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505D09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29B8E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w:t>
      </w:r>
      <w:r>
        <w:rPr>
          <w:rFonts w:hint="eastAsia" w:ascii="宋体" w:hAnsi="宋体" w:eastAsia="宋体" w:cs="宋体"/>
          <w:color w:val="auto"/>
          <w:kern w:val="0"/>
          <w:sz w:val="24"/>
          <w:szCs w:val="24"/>
          <w:highlight w:val="none"/>
        </w:rPr>
        <w:t>外发包、材料（含辅材）、管理、税费及利润等。</w:t>
      </w:r>
    </w:p>
    <w:p w14:paraId="3135FB2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 本项目所涉及的运输、施工、安装、集成、调试、验收、备品和工具等费用均包含在投标报价中。</w:t>
      </w:r>
    </w:p>
    <w:p w14:paraId="662218C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 本次招标不接受可选择或可调整的投标方案和报价，任何有选择的或可调整的投标方案和报价将被视为非实质性响应投标而作无效投标处理。</w:t>
      </w:r>
    </w:p>
    <w:p w14:paraId="4B2E05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13.7 报价不得高于本项目最高限价，且不低于成本</w:t>
      </w:r>
      <w:r>
        <w:rPr>
          <w:rFonts w:hint="eastAsia" w:ascii="宋体" w:hAnsi="宋体" w:eastAsia="宋体" w:cs="宋体"/>
          <w:kern w:val="0"/>
          <w:sz w:val="24"/>
          <w:szCs w:val="24"/>
          <w:highlight w:val="none"/>
        </w:rPr>
        <w:t>价。本次招标实行“最高限价（项目控制金额上限）”,投标人的投标报价高于最高限价（项目控制金额上限）的，该投标人的投标文件将被视为非实质性响应予以拒绝。</w:t>
      </w:r>
    </w:p>
    <w:p w14:paraId="2FDD1B2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268D5A41">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0C04045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476279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2AE95EE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3818D3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74B2184C">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2E9BFAA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4D92903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6C85E8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318393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3F1192D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A8DA72F">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8A58525">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67104773">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651DA9F5">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14C28F46">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54E3CD54">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28F5CD4B">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47FF393A">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7B8E97F3">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5B757AB8">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488A29A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88D06DF">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519F503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0721EFA8">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25193447">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705E09B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A703799">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18809EB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358F65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072420A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5ED85A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0B896347">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776765D9">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144F061A">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2806EA5F">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277DE6C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C295237">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ACFA952">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40A6DF63">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4503D176">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0D55EF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55A85910">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406D30D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5CBE7AA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6C31DE49">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05C4BD7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B96022F">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11AB128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13454F0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2B6379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7B9EBCB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46F870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53E2A03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19351BC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47DD91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03343EE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479536A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1D32B9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68F6F38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609BE37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0CE893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44AAE0D1">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73DA517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8AA5D2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09179F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2FE214A0">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7A82A9C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6C5BACA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2825CE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535400D1">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35ADFA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3523BA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0E3D78A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1BB1CD9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0E0909EB">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EF227CE">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2B1E7FA5">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ABC8126">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2BBFA351">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4686FF2F">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3196837B">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791E8B9F">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B24254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549E4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4500D7BF">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3F68EA50">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33EDCF9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64E96ADF">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2F0539B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10E631B0">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7C837B5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40542E9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42447CE6">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176FC77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1F1AB789">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1BB167E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57932CDC">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35C4F507">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83D91E">
      <w:pPr>
        <w:pStyle w:val="57"/>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458D26A2">
      <w:pPr>
        <w:pStyle w:val="57"/>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03E5A39E">
      <w:pPr>
        <w:pStyle w:val="57"/>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51B593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225828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7C2C4C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16E858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278B2F09">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5A6FC60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0290FA3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1A03A43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63AD9CE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4B5DB7A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496D1F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1E82330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1A9BF7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374760B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03DB706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3F6BA9F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2DEF2F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29B20808">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7E8316AB">
      <w:pPr>
        <w:pStyle w:val="57"/>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7D4BA3AA">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582AAD8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4F44ACE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142E502">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41A009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217E9D0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2BB5820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2EBA480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4CC3CCE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3CEEA79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7CC8BDF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5E1AE2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785FE656">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3F6BB73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07F9139E">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4E971BE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17BF27BF">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44423D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7BCAF4EC">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57FF39C">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5B7EF56B">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4FE432BC">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4EE29320">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0BDBF8D0">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4652E797">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179ADEB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3BECACFB">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5E77AF0">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364D431B">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0FBFD4D7">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284B81E3">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1132A07">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73A25BD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0F388D9B">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377276EA">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7D6F764F">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00623A6E">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00F8D10">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7C56C3D5">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5496B3F8">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8FD7B11">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5FBED1A3">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AF53C71">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491534C0">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59D87DDE">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5005CEC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2E321F83">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643BEA7">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687C7732">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56D0650">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50F6DE23">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7782B0F0">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312FF1B">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3E389CD0">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D453CFE">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2A6756A">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7F2FD30B">
      <w:pPr>
        <w:keepNext w:val="0"/>
        <w:keepLines w:val="0"/>
        <w:widowControl/>
        <w:suppressLineNumbers w:val="0"/>
        <w:jc w:val="left"/>
        <w:rPr>
          <w:rFonts w:hint="eastAsia" w:ascii="宋体" w:hAnsi="宋体" w:eastAsia="宋体" w:cs="方正仿宋_GB2312"/>
          <w:b/>
          <w:color w:val="auto"/>
          <w:kern w:val="2"/>
          <w:sz w:val="24"/>
          <w:szCs w:val="24"/>
          <w:highlight w:val="none"/>
          <w:lang w:val="zh-CN" w:eastAsia="zh-CN" w:bidi="ar-SA"/>
        </w:rPr>
      </w:pPr>
      <w:r>
        <w:rPr>
          <w:rFonts w:hint="eastAsia" w:ascii="宋体" w:hAnsi="宋体" w:eastAsia="宋体" w:cs="方正仿宋_GB2312"/>
          <w:b/>
          <w:color w:val="auto"/>
          <w:kern w:val="2"/>
          <w:sz w:val="24"/>
          <w:szCs w:val="24"/>
          <w:highlight w:val="none"/>
          <w:lang w:val="en-US" w:eastAsia="zh-CN" w:bidi="ar-SA"/>
        </w:rPr>
        <w:t xml:space="preserve">五、实施本国产品 </w:t>
      </w:r>
    </w:p>
    <w:p w14:paraId="4709DB9B">
      <w:pPr>
        <w:pStyle w:val="16"/>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1、对本国产品的支持政策。 </w:t>
      </w:r>
    </w:p>
    <w:p w14:paraId="3606D072">
      <w:pPr>
        <w:pStyle w:val="16"/>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0FF201F8">
      <w:pPr>
        <w:pStyle w:val="16"/>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6DE6F21A">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2、政策执行要求 </w:t>
      </w:r>
    </w:p>
    <w:p w14:paraId="0A6B65CA">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701FF694">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国有企业、民营企业、外资企业等各类经营主体平等享受对本国产品的政府采购支持政策。 </w:t>
      </w:r>
    </w:p>
    <w:p w14:paraId="5BD0FBF9">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3、本国产品标准。 </w:t>
      </w:r>
    </w:p>
    <w:p w14:paraId="3C91A675">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6E639EF3">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4、本国产品标准的适用范围。 </w:t>
      </w:r>
    </w:p>
    <w:p w14:paraId="24038140">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r>
        <w:rPr>
          <w:rFonts w:hint="eastAsia" w:ascii="宋体" w:hAnsi="宋体" w:eastAsia="宋体" w:cs="方正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26257D65">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25EF0CB3">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64D1048D">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18F34999">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62530179">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0CB1BF6D">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2A04E8EC">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73B23E11">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3266F2B2">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58EF9AF3">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4C2E52D3">
      <w:pPr>
        <w:spacing w:after="0" w:line="360" w:lineRule="auto"/>
        <w:ind w:firstLine="2249" w:firstLineChars="700"/>
        <w:contextualSpacing/>
        <w:jc w:val="both"/>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4"/>
    </w:p>
    <w:p w14:paraId="6BE46791">
      <w:pPr>
        <w:pStyle w:val="16"/>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53872FFB">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0D19C5DC">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4F84B8E2">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30"/>
        <w:tblW w:w="942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50"/>
        <w:gridCol w:w="6260"/>
      </w:tblGrid>
      <w:tr w14:paraId="5EE7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3FE48E9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450" w:type="dxa"/>
            <w:noWrap/>
            <w:vAlign w:val="center"/>
          </w:tcPr>
          <w:p w14:paraId="20586C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260" w:type="dxa"/>
            <w:noWrap/>
            <w:vAlign w:val="center"/>
          </w:tcPr>
          <w:p w14:paraId="46FA31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25F0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129E1E8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450" w:type="dxa"/>
            <w:noWrap/>
            <w:vAlign w:val="center"/>
          </w:tcPr>
          <w:p w14:paraId="567F5DE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260" w:type="dxa"/>
            <w:noWrap/>
            <w:vAlign w:val="center"/>
          </w:tcPr>
          <w:p w14:paraId="659C5BC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630E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3F18F7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450" w:type="dxa"/>
            <w:noWrap/>
            <w:vAlign w:val="center"/>
          </w:tcPr>
          <w:p w14:paraId="0673CEA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A2B7C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260" w:type="dxa"/>
            <w:noWrap/>
            <w:vAlign w:val="center"/>
          </w:tcPr>
          <w:p w14:paraId="6D7B4EB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30CAC24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6BDF32A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1B438D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14E5F94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60026A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173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3E5E04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450" w:type="dxa"/>
            <w:noWrap/>
            <w:vAlign w:val="center"/>
          </w:tcPr>
          <w:p w14:paraId="10095552">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5A00B6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260" w:type="dxa"/>
            <w:noWrap/>
            <w:vAlign w:val="center"/>
          </w:tcPr>
          <w:p w14:paraId="361D1B8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089D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22B004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450" w:type="dxa"/>
            <w:noWrap/>
            <w:vAlign w:val="center"/>
          </w:tcPr>
          <w:p w14:paraId="3B57EB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260" w:type="dxa"/>
            <w:noWrap/>
            <w:vAlign w:val="center"/>
          </w:tcPr>
          <w:p w14:paraId="0FB89FF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44B2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0" w:type="dxa"/>
            <w:noWrap/>
            <w:vAlign w:val="center"/>
          </w:tcPr>
          <w:p w14:paraId="06D2553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450" w:type="dxa"/>
            <w:noWrap/>
            <w:vAlign w:val="center"/>
          </w:tcPr>
          <w:p w14:paraId="7FA6AE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260" w:type="dxa"/>
            <w:noWrap/>
            <w:vAlign w:val="center"/>
          </w:tcPr>
          <w:p w14:paraId="48FDA08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投标人以投标承诺函的形式替代投标保证金。</w:t>
            </w:r>
          </w:p>
        </w:tc>
      </w:tr>
      <w:tr w14:paraId="4763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3AC07B6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450" w:type="dxa"/>
            <w:noWrap/>
            <w:vAlign w:val="center"/>
          </w:tcPr>
          <w:p w14:paraId="201F366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260" w:type="dxa"/>
            <w:noWrap/>
            <w:vAlign w:val="center"/>
          </w:tcPr>
          <w:p w14:paraId="11DADDB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28AF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2EEC11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450" w:type="dxa"/>
            <w:noWrap/>
            <w:vAlign w:val="center"/>
          </w:tcPr>
          <w:p w14:paraId="6D71ECB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投标人身份证明及</w:t>
            </w:r>
          </w:p>
          <w:p w14:paraId="56DD6A4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授权</w:t>
            </w:r>
          </w:p>
        </w:tc>
        <w:tc>
          <w:tcPr>
            <w:tcW w:w="6260" w:type="dxa"/>
            <w:noWrap/>
            <w:vAlign w:val="center"/>
          </w:tcPr>
          <w:p w14:paraId="336C63F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63B59F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3882F64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2735470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031ED7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0425664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3F2C4B3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2C91E26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D3C036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371D386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046C802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06735DE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DE1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6EC0944A">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450" w:type="dxa"/>
            <w:noWrap/>
            <w:vAlign w:val="center"/>
          </w:tcPr>
          <w:p w14:paraId="246436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w:t>
            </w:r>
          </w:p>
          <w:p w14:paraId="032B82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活动</w:t>
            </w:r>
          </w:p>
        </w:tc>
        <w:tc>
          <w:tcPr>
            <w:tcW w:w="6260" w:type="dxa"/>
            <w:noWrap/>
            <w:vAlign w:val="center"/>
          </w:tcPr>
          <w:p w14:paraId="09BE19F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sz w:val="24"/>
                <w:szCs w:val="24"/>
                <w:lang w:val="zh-CN"/>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tc>
      </w:tr>
      <w:tr w14:paraId="431F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10" w:type="dxa"/>
            <w:noWrap/>
            <w:vAlign w:val="center"/>
          </w:tcPr>
          <w:p w14:paraId="5B9A807F">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450" w:type="dxa"/>
            <w:noWrap/>
            <w:vAlign w:val="center"/>
          </w:tcPr>
          <w:p w14:paraId="7E8C021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260" w:type="dxa"/>
            <w:noWrap/>
            <w:vAlign w:val="center"/>
          </w:tcPr>
          <w:p w14:paraId="61580B5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tc>
      </w:tr>
      <w:tr w14:paraId="32E7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75362016">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450" w:type="dxa"/>
            <w:noWrap/>
            <w:vAlign w:val="center"/>
          </w:tcPr>
          <w:p w14:paraId="54C8F35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260" w:type="dxa"/>
            <w:noWrap/>
            <w:vAlign w:val="center"/>
          </w:tcPr>
          <w:p w14:paraId="262A9D7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Theme="majorEastAsia" w:hAnsiTheme="majorEastAsia" w:eastAsiaTheme="majorEastAsia" w:cstheme="majorEastAsia"/>
                <w:color w:val="auto"/>
                <w:sz w:val="24"/>
                <w:szCs w:val="24"/>
              </w:rPr>
              <w:t>投标人为产品制造商时，提供有效的《医疗器械生产许可证》；投标人为产品代理商或经销商时，提供有效的《医疗器械经营许可证》或医疗器械经营备案凭证（范围符合国家食品药品监督管理局的医疗器械分类目录，不作为医疗器械管理的可不提供）。</w:t>
            </w:r>
          </w:p>
        </w:tc>
      </w:tr>
    </w:tbl>
    <w:p w14:paraId="1962251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168952CD">
      <w:pPr>
        <w:pStyle w:val="16"/>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2F9934C2">
      <w:pPr>
        <w:pStyle w:val="16"/>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72F9D453">
      <w:pPr>
        <w:pStyle w:val="16"/>
        <w:spacing w:line="360" w:lineRule="auto"/>
        <w:ind w:firstLine="1200" w:firstLineChars="5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4791F954">
      <w:pPr>
        <w:pStyle w:val="16"/>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0F056302">
      <w:pPr>
        <w:pStyle w:val="16"/>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192C09C9">
      <w:pPr>
        <w:pStyle w:val="16"/>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1FA37C97">
      <w:pPr>
        <w:pStyle w:val="16"/>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37E1824B">
      <w:pPr>
        <w:pStyle w:val="16"/>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43865009">
      <w:pPr>
        <w:pStyle w:val="16"/>
        <w:spacing w:line="360" w:lineRule="auto"/>
        <w:ind w:firstLine="480" w:firstLineChars="200"/>
        <w:contextualSpacing/>
        <w:rPr>
          <w:rFonts w:cs="方正仿宋_GB2312" w:asciiTheme="minorEastAsia" w:hAnsiTheme="minorEastAsia" w:eastAsiaTheme="minorEastAsia"/>
          <w:sz w:val="24"/>
          <w:szCs w:val="24"/>
          <w:highlight w:val="none"/>
          <w:lang w:val="zh-CN"/>
        </w:rPr>
      </w:pPr>
      <w:r>
        <w:rPr>
          <w:rFonts w:hint="eastAsia" w:cs="方正仿宋_GB2312" w:asciiTheme="minorEastAsia" w:hAnsiTheme="minorEastAsia" w:eastAsiaTheme="minorEastAsia"/>
          <w:sz w:val="24"/>
          <w:szCs w:val="24"/>
          <w:highlight w:val="none"/>
          <w:lang w:val="en-US" w:eastAsia="zh-CN"/>
        </w:rPr>
        <w:t>（1）</w:t>
      </w:r>
      <w:r>
        <w:rPr>
          <w:rFonts w:cs="方正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0DA8738D">
      <w:pPr>
        <w:keepNext w:val="0"/>
        <w:keepLines w:val="0"/>
        <w:widowControl/>
        <w:suppressLineNumbers w:val="0"/>
        <w:spacing w:line="360" w:lineRule="auto"/>
        <w:ind w:firstLine="480" w:firstLineChars="200"/>
        <w:jc w:val="left"/>
        <w:rPr>
          <w:rFonts w:hint="eastAsia"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sz w:val="24"/>
          <w:szCs w:val="24"/>
          <w:highlight w:val="none"/>
          <w:lang w:val="en-US" w:eastAsia="zh-CN"/>
        </w:rPr>
        <w:t>2</w:t>
      </w: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4C6620BA">
      <w:pPr>
        <w:pStyle w:val="16"/>
        <w:spacing w:line="360" w:lineRule="auto"/>
        <w:ind w:firstLine="480" w:firstLineChars="200"/>
        <w:contextualSpacing/>
        <w:rPr>
          <w:rFonts w:hint="default" w:cs="方正仿宋_GB2312" w:asciiTheme="minorEastAsia" w:hAnsiTheme="minorEastAsia" w:eastAsiaTheme="minorEastAsia"/>
          <w:sz w:val="24"/>
          <w:szCs w:val="24"/>
          <w:highlight w:val="none"/>
          <w:lang w:val="en-US" w:eastAsia="zh-CN"/>
        </w:rPr>
      </w:pPr>
      <w:r>
        <w:rPr>
          <w:rFonts w:cs="方正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25E0E77">
      <w:pPr>
        <w:pStyle w:val="16"/>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7501D6E0">
      <w:pPr>
        <w:pStyle w:val="16"/>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3DD52632">
      <w:pPr>
        <w:pStyle w:val="16"/>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w:t>
      </w:r>
      <w:r>
        <w:rPr>
          <w:rFonts w:hint="eastAsia" w:ascii="宋体" w:hAnsi="宋体" w:cs="宋体"/>
          <w:b/>
          <w:sz w:val="24"/>
          <w:szCs w:val="24"/>
          <w:highlight w:val="none"/>
          <w:lang w:val="zh-CN"/>
        </w:rPr>
        <w:t>涉及</w:t>
      </w:r>
      <w:r>
        <w:rPr>
          <w:rFonts w:hint="eastAsia" w:ascii="宋体" w:hAnsi="宋体" w:eastAsia="宋体" w:cs="宋体"/>
          <w:b/>
          <w:sz w:val="24"/>
          <w:szCs w:val="24"/>
          <w:highlight w:val="none"/>
          <w:lang w:val="zh-CN"/>
        </w:rPr>
        <w:t>的证书及业绩证明材料，均应在电子投标文件中提供原件的扫描件或图片。</w:t>
      </w:r>
    </w:p>
    <w:p w14:paraId="2357566D">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112B4E15">
      <w:pPr>
        <w:pStyle w:val="16"/>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00EA433A">
      <w:pPr>
        <w:pStyle w:val="16"/>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小型和微型企业不包含民办非企业单位。</w:t>
      </w:r>
    </w:p>
    <w:p w14:paraId="6C740D1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7BBD0B6C">
      <w:pPr>
        <w:pStyle w:val="16"/>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3CEF0AC4">
      <w:pPr>
        <w:pStyle w:val="16"/>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6FFDF12E">
      <w:pPr>
        <w:pStyle w:val="16"/>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96CF7CE">
      <w:pPr>
        <w:pStyle w:val="16"/>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49E245E">
      <w:pPr>
        <w:pStyle w:val="16"/>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280E04A4">
      <w:pPr>
        <w:pStyle w:val="16"/>
        <w:spacing w:line="360" w:lineRule="auto"/>
        <w:ind w:firstLine="720" w:firstLineChars="3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3C7F5B82">
      <w:pPr>
        <w:pStyle w:val="16"/>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9B7DA08">
      <w:pPr>
        <w:pStyle w:val="16"/>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2337D7">
      <w:pPr>
        <w:pStyle w:val="16"/>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6DB87B76">
      <w:pPr>
        <w:pStyle w:val="16"/>
        <w:spacing w:after="0" w:line="360" w:lineRule="auto"/>
        <w:ind w:firstLine="480" w:firstLineChars="200"/>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536B4E77">
      <w:pPr>
        <w:pStyle w:val="16"/>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6576B096">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941D4A6">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7B654097">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51AEF38A">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322966E8">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6E3E709D">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1B5BE6EB">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39BFA574">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FB41FD2">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2）符合性审查资料未按招标文件要求签署、盖章的；</w:t>
      </w:r>
    </w:p>
    <w:p w14:paraId="053C2F70">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3）有下列情形之一的，视为投标人串通投标，其投标无效：</w:t>
      </w:r>
    </w:p>
    <w:p w14:paraId="55F8F544">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a.不同投标人的投标文件由同一单位或者个人编制；</w:t>
      </w:r>
    </w:p>
    <w:p w14:paraId="04117AD7">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b.不同投标人委托同一单位或者个人办理投标事宜；</w:t>
      </w:r>
    </w:p>
    <w:p w14:paraId="5C7BAFF7">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c.不同投标人的投标文件载明的项目管理成员或者联系人员为同一人；</w:t>
      </w:r>
    </w:p>
    <w:p w14:paraId="1F7A6E59">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d.不同投标人的投标文件异常一致或者投标报价呈规律性差异；</w:t>
      </w:r>
    </w:p>
    <w:p w14:paraId="0492400F">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e.不同投标人的投标文件相互混装；</w:t>
      </w:r>
    </w:p>
    <w:p w14:paraId="06F18BF6">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419BED6A">
      <w:pPr>
        <w:numPr>
          <w:ilvl w:val="0"/>
          <w:numId w:val="0"/>
        </w:num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4</w:t>
      </w:r>
      <w:r>
        <w:rPr>
          <w:rFonts w:hint="eastAsia" w:ascii="宋体" w:hAnsi="宋体" w:cs="方正仿宋_GB2312"/>
          <w:sz w:val="24"/>
          <w:szCs w:val="24"/>
          <w:lang w:val="zh-CN"/>
        </w:rPr>
        <w:t>）</w:t>
      </w:r>
      <w:r>
        <w:rPr>
          <w:rFonts w:hint="eastAsia" w:ascii="宋体" w:hAnsi="宋体" w:cs="方正仿宋_GB2312"/>
          <w:sz w:val="24"/>
          <w:szCs w:val="24"/>
          <w:lang w:val="en-US" w:eastAsia="zh-CN"/>
        </w:rPr>
        <w:t>异常低价审查</w:t>
      </w:r>
    </w:p>
    <w:p w14:paraId="4F0282ED">
      <w:pPr>
        <w:tabs>
          <w:tab w:val="left" w:pos="1260"/>
        </w:tabs>
        <w:autoSpaceDE w:val="0"/>
        <w:autoSpaceDN w:val="0"/>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1、评审中出现下列情形之一的，评标委员会应当启动异常低价投标（响应）审查程序：</w:t>
      </w:r>
    </w:p>
    <w:p w14:paraId="1BBB3A9D">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58F908DD">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0BE5CFF9">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（3）投标（响应）报价低于采购项目最高限价45%的，即投标（响应）报价&lt;采购项目最高限价×45%； </w:t>
      </w:r>
    </w:p>
    <w:p w14:paraId="4E9F757C">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（4）评标委员会基于专业判断，认为供应商报价过低，有可能影响产品质量或者不能诚信履约的其他情形。 </w:t>
      </w:r>
    </w:p>
    <w:p w14:paraId="48EED0B7">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（5）相关法律法规对供应商报价有规定的，从其规定。 </w:t>
      </w:r>
    </w:p>
    <w:p w14:paraId="7C874B91">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2、评标委员会启动异常低价投标（响应）审查后，属于前述第 1 项至第 4 项情形的，应当要求相关供应商在评审现场规定时间内（给予供应商的时间不少于60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4ADE5DE4">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F4BCC07">
      <w:pPr>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en-US" w:eastAsia="zh-CN"/>
        </w:rPr>
        <w:t>5</w:t>
      </w:r>
      <w:r>
        <w:rPr>
          <w:rFonts w:hint="eastAsia" w:ascii="宋体" w:hAnsi="宋体" w:cs="方正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54BAECBB">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en-US" w:eastAsia="zh-CN"/>
        </w:rPr>
        <w:t>6</w:t>
      </w:r>
      <w:r>
        <w:rPr>
          <w:rFonts w:hint="eastAsia" w:ascii="宋体" w:hAnsi="宋体" w:cs="方正仿宋_GB2312"/>
          <w:sz w:val="24"/>
          <w:szCs w:val="24"/>
          <w:lang w:val="zh-CN"/>
        </w:rPr>
        <w:t>）法律法规</w:t>
      </w:r>
      <w:r>
        <w:rPr>
          <w:rFonts w:ascii="宋体" w:hAnsi="宋体" w:cs="方正仿宋_GB2312"/>
          <w:sz w:val="24"/>
          <w:szCs w:val="24"/>
          <w:lang w:val="zh-CN"/>
        </w:rPr>
        <w:t>和招标文件规定的其他无效情形。</w:t>
      </w:r>
    </w:p>
    <w:p w14:paraId="37CFD5BA">
      <w:pPr>
        <w:pStyle w:val="16"/>
        <w:spacing w:line="360" w:lineRule="auto"/>
        <w:ind w:firstLine="241" w:firstLineChars="1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30"/>
        <w:tblW w:w="93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7070"/>
        <w:gridCol w:w="775"/>
      </w:tblGrid>
      <w:tr w14:paraId="1786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jc w:val="center"/>
        </w:trPr>
        <w:tc>
          <w:tcPr>
            <w:tcW w:w="1474" w:type="dxa"/>
            <w:tcBorders>
              <w:top w:val="single" w:color="000000" w:sz="2" w:space="0"/>
              <w:left w:val="single" w:color="000000" w:sz="2" w:space="0"/>
              <w:bottom w:val="single" w:color="000000" w:sz="2" w:space="0"/>
              <w:right w:val="single" w:color="000000" w:sz="2" w:space="0"/>
            </w:tcBorders>
            <w:noWrap w:val="0"/>
            <w:vAlign w:val="center"/>
          </w:tcPr>
          <w:p w14:paraId="5FF84EE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分值构成</w:t>
            </w:r>
          </w:p>
          <w:p w14:paraId="17C156A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(总100分)</w:t>
            </w:r>
          </w:p>
        </w:tc>
        <w:tc>
          <w:tcPr>
            <w:tcW w:w="7845" w:type="dxa"/>
            <w:gridSpan w:val="2"/>
            <w:tcBorders>
              <w:top w:val="single" w:color="000000" w:sz="2" w:space="0"/>
              <w:left w:val="single" w:color="000000" w:sz="2" w:space="0"/>
              <w:bottom w:val="single" w:color="000000" w:sz="2" w:space="0"/>
              <w:right w:val="single" w:color="000000" w:sz="2" w:space="0"/>
            </w:tcBorders>
            <w:noWrap w:val="0"/>
            <w:vAlign w:val="center"/>
          </w:tcPr>
          <w:p w14:paraId="2A862EDF">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报价部分：</w:t>
            </w:r>
            <w:r>
              <w:rPr>
                <w:rFonts w:hint="eastAsia" w:asciiTheme="majorEastAsia" w:hAnsiTheme="majorEastAsia" w:eastAsiaTheme="majorEastAsia" w:cstheme="majorEastAsia"/>
                <w:b/>
                <w:bCs/>
                <w:color w:val="auto"/>
                <w:spacing w:val="-1"/>
                <w:sz w:val="24"/>
                <w:szCs w:val="24"/>
                <w:lang w:val="en-US" w:eastAsia="zh-CN"/>
              </w:rPr>
              <w:t>30</w:t>
            </w:r>
            <w:r>
              <w:rPr>
                <w:rFonts w:hint="eastAsia" w:asciiTheme="majorEastAsia" w:hAnsiTheme="majorEastAsia" w:eastAsiaTheme="majorEastAsia" w:cstheme="majorEastAsia"/>
                <w:b/>
                <w:bCs/>
                <w:color w:val="auto"/>
                <w:spacing w:val="-1"/>
                <w:sz w:val="24"/>
                <w:szCs w:val="24"/>
              </w:rPr>
              <w:t>分</w:t>
            </w:r>
          </w:p>
          <w:p w14:paraId="608135FA">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商务部分：</w:t>
            </w:r>
            <w:r>
              <w:rPr>
                <w:rFonts w:hint="eastAsia" w:asciiTheme="majorEastAsia" w:hAnsiTheme="majorEastAsia" w:eastAsiaTheme="majorEastAsia" w:cstheme="majorEastAsia"/>
                <w:b/>
                <w:bCs/>
                <w:color w:val="auto"/>
                <w:spacing w:val="-1"/>
                <w:sz w:val="24"/>
                <w:szCs w:val="24"/>
                <w:lang w:val="en-US" w:eastAsia="zh-CN"/>
              </w:rPr>
              <w:t>15</w:t>
            </w:r>
            <w:r>
              <w:rPr>
                <w:rFonts w:hint="eastAsia" w:asciiTheme="majorEastAsia" w:hAnsiTheme="majorEastAsia" w:eastAsiaTheme="majorEastAsia" w:cstheme="majorEastAsia"/>
                <w:b/>
                <w:bCs/>
                <w:color w:val="auto"/>
                <w:spacing w:val="-1"/>
                <w:sz w:val="24"/>
                <w:szCs w:val="24"/>
              </w:rPr>
              <w:t>分</w:t>
            </w:r>
          </w:p>
          <w:p w14:paraId="60D00D50">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技术部分：</w:t>
            </w:r>
            <w:r>
              <w:rPr>
                <w:rFonts w:hint="eastAsia" w:asciiTheme="majorEastAsia" w:hAnsiTheme="majorEastAsia" w:eastAsiaTheme="majorEastAsia" w:cstheme="majorEastAsia"/>
                <w:b/>
                <w:bCs/>
                <w:color w:val="auto"/>
                <w:spacing w:val="-1"/>
                <w:sz w:val="24"/>
                <w:szCs w:val="24"/>
                <w:lang w:val="en-US" w:eastAsia="zh-CN"/>
              </w:rPr>
              <w:t>55</w:t>
            </w:r>
            <w:r>
              <w:rPr>
                <w:rFonts w:hint="eastAsia" w:asciiTheme="majorEastAsia" w:hAnsiTheme="majorEastAsia" w:eastAsiaTheme="majorEastAsia" w:cstheme="majorEastAsia"/>
                <w:b/>
                <w:bCs/>
                <w:color w:val="auto"/>
                <w:spacing w:val="-1"/>
                <w:sz w:val="24"/>
                <w:szCs w:val="24"/>
              </w:rPr>
              <w:t>分</w:t>
            </w:r>
          </w:p>
        </w:tc>
      </w:tr>
      <w:tr w14:paraId="4909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319" w:type="dxa"/>
            <w:gridSpan w:val="3"/>
            <w:tcBorders>
              <w:top w:val="single" w:color="000000" w:sz="2" w:space="0"/>
              <w:left w:val="single" w:color="000000" w:sz="2" w:space="0"/>
              <w:bottom w:val="single" w:color="000000" w:sz="2" w:space="0"/>
              <w:right w:val="single" w:color="000000" w:sz="2" w:space="0"/>
            </w:tcBorders>
            <w:noWrap w:val="0"/>
            <w:vAlign w:val="top"/>
          </w:tcPr>
          <w:p w14:paraId="241C83A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报价部分（满分</w:t>
            </w:r>
            <w:r>
              <w:rPr>
                <w:rFonts w:hint="eastAsia" w:asciiTheme="majorEastAsia" w:hAnsiTheme="majorEastAsia" w:eastAsiaTheme="majorEastAsia" w:cstheme="majorEastAsia"/>
                <w:color w:val="auto"/>
                <w:spacing w:val="-2"/>
                <w:sz w:val="24"/>
                <w:szCs w:val="24"/>
                <w:lang w:val="en-US" w:eastAsia="zh-CN"/>
              </w:rPr>
              <w:t>30</w:t>
            </w:r>
            <w:r>
              <w:rPr>
                <w:rFonts w:hint="eastAsia" w:asciiTheme="majorEastAsia" w:hAnsiTheme="majorEastAsia" w:eastAsiaTheme="majorEastAsia" w:cstheme="majorEastAsia"/>
                <w:color w:val="auto"/>
                <w:spacing w:val="-2"/>
                <w:sz w:val="24"/>
                <w:szCs w:val="24"/>
              </w:rPr>
              <w:t>分）</w:t>
            </w:r>
          </w:p>
        </w:tc>
      </w:tr>
      <w:tr w14:paraId="3868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474" w:type="dxa"/>
            <w:tcBorders>
              <w:top w:val="single" w:color="000000" w:sz="2" w:space="0"/>
              <w:left w:val="single" w:color="000000" w:sz="2" w:space="0"/>
              <w:bottom w:val="single" w:color="000000" w:sz="2" w:space="0"/>
              <w:right w:val="single" w:color="000000" w:sz="2" w:space="0"/>
            </w:tcBorders>
            <w:noWrap w:val="0"/>
            <w:vAlign w:val="top"/>
          </w:tcPr>
          <w:p w14:paraId="4A6374B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评分因素</w:t>
            </w:r>
          </w:p>
        </w:tc>
        <w:tc>
          <w:tcPr>
            <w:tcW w:w="7070" w:type="dxa"/>
            <w:tcBorders>
              <w:top w:val="single" w:color="000000" w:sz="2" w:space="0"/>
              <w:left w:val="single" w:color="000000" w:sz="2" w:space="0"/>
              <w:bottom w:val="single" w:color="000000" w:sz="2" w:space="0"/>
              <w:right w:val="single" w:color="000000" w:sz="2" w:space="0"/>
            </w:tcBorders>
            <w:noWrap w:val="0"/>
            <w:vAlign w:val="top"/>
          </w:tcPr>
          <w:p w14:paraId="288E9F9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评标标准</w:t>
            </w:r>
          </w:p>
        </w:tc>
        <w:tc>
          <w:tcPr>
            <w:tcW w:w="775" w:type="dxa"/>
            <w:tcBorders>
              <w:top w:val="single" w:color="000000" w:sz="2" w:space="0"/>
              <w:left w:val="single" w:color="000000" w:sz="2" w:space="0"/>
              <w:bottom w:val="single" w:color="000000" w:sz="2" w:space="0"/>
              <w:right w:val="single" w:color="000000" w:sz="2" w:space="0"/>
            </w:tcBorders>
            <w:noWrap w:val="0"/>
            <w:vAlign w:val="top"/>
          </w:tcPr>
          <w:p w14:paraId="482A6485">
            <w:pPr>
              <w:adjustRightInd w:val="0"/>
              <w:snapToGrid w:val="0"/>
              <w:spacing w:line="360"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分值</w:t>
            </w:r>
          </w:p>
        </w:tc>
      </w:tr>
      <w:tr w14:paraId="1C17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jc w:val="center"/>
        </w:trPr>
        <w:tc>
          <w:tcPr>
            <w:tcW w:w="1474" w:type="dxa"/>
            <w:tcBorders>
              <w:top w:val="single" w:color="000000" w:sz="2" w:space="0"/>
              <w:left w:val="single" w:color="000000" w:sz="2" w:space="0"/>
              <w:bottom w:val="single" w:color="000000" w:sz="2" w:space="0"/>
              <w:right w:val="single" w:color="000000" w:sz="2" w:space="0"/>
            </w:tcBorders>
            <w:noWrap w:val="0"/>
            <w:vAlign w:val="center"/>
          </w:tcPr>
          <w:p w14:paraId="3E94CC0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kern w:val="0"/>
                <w:sz w:val="24"/>
                <w:szCs w:val="24"/>
                <w:shd w:val="clear" w:color="auto" w:fill="FFFFFF"/>
              </w:rPr>
            </w:pPr>
            <w:r>
              <w:rPr>
                <w:rFonts w:hint="eastAsia" w:asciiTheme="majorEastAsia" w:hAnsiTheme="majorEastAsia" w:eastAsiaTheme="majorEastAsia" w:cstheme="majorEastAsia"/>
                <w:color w:val="auto"/>
                <w:kern w:val="0"/>
                <w:sz w:val="24"/>
                <w:szCs w:val="24"/>
                <w:shd w:val="clear" w:color="auto" w:fill="FFFFFF"/>
              </w:rPr>
              <w:t>投标报价</w:t>
            </w:r>
          </w:p>
          <w:p w14:paraId="07C1D7AF">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kern w:val="0"/>
                <w:sz w:val="24"/>
                <w:szCs w:val="24"/>
                <w:shd w:val="clear" w:color="auto" w:fill="FFFFFF"/>
              </w:rPr>
              <w:t>评分标准</w:t>
            </w:r>
          </w:p>
        </w:tc>
        <w:tc>
          <w:tcPr>
            <w:tcW w:w="7070" w:type="dxa"/>
            <w:tcBorders>
              <w:top w:val="single" w:color="000000" w:sz="2" w:space="0"/>
              <w:left w:val="single" w:color="000000" w:sz="2" w:space="0"/>
              <w:bottom w:val="single" w:color="000000" w:sz="2" w:space="0"/>
              <w:right w:val="single" w:color="000000" w:sz="2" w:space="0"/>
            </w:tcBorders>
            <w:noWrap w:val="0"/>
            <w:vAlign w:val="center"/>
          </w:tcPr>
          <w:p w14:paraId="2694CFF2">
            <w:pPr>
              <w:keepNext w:val="0"/>
              <w:keepLines w:val="0"/>
              <w:pageBreakBefore w:val="0"/>
              <w:widowControl w:val="0"/>
              <w:kinsoku/>
              <w:wordWrap/>
              <w:overflowPunct/>
              <w:topLinePunct w:val="0"/>
              <w:autoSpaceDE w:val="0"/>
              <w:autoSpaceDN w:val="0"/>
              <w:bidi w:val="0"/>
              <w:spacing w:line="360" w:lineRule="auto"/>
              <w:contextualSpacing/>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投标报价得分采用低价优先法计算，即满足招标文件要求且投标价格最低的投标报价为评标基准价，其价格分为满分。其他投标人的价格分统一按照下列公式计算：</w:t>
            </w:r>
          </w:p>
          <w:p w14:paraId="3B177AFB">
            <w:pPr>
              <w:keepNext w:val="0"/>
              <w:keepLines w:val="0"/>
              <w:pageBreakBefore w:val="0"/>
              <w:widowControl w:val="0"/>
              <w:kinsoku/>
              <w:wordWrap/>
              <w:overflowPunct/>
              <w:topLinePunct w:val="0"/>
              <w:autoSpaceDE w:val="0"/>
              <w:autoSpaceDN w:val="0"/>
              <w:bidi w:val="0"/>
              <w:spacing w:line="360" w:lineRule="auto"/>
              <w:contextualSpacing/>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投标报价得分=（评标基准价/投标报价）×</w:t>
            </w:r>
            <w:r>
              <w:rPr>
                <w:rFonts w:hint="eastAsia" w:asciiTheme="majorEastAsia" w:hAnsiTheme="majorEastAsia" w:eastAsiaTheme="majorEastAsia" w:cstheme="majorEastAsia"/>
                <w:color w:val="auto"/>
                <w:sz w:val="24"/>
                <w:szCs w:val="24"/>
                <w:lang w:val="en-US" w:eastAsia="zh-CN"/>
              </w:rPr>
              <w:t>30</w:t>
            </w:r>
          </w:p>
          <w:p w14:paraId="04A490D0">
            <w:pPr>
              <w:keepNext w:val="0"/>
              <w:keepLines w:val="0"/>
              <w:pageBreakBefore w:val="0"/>
              <w:widowControl w:val="0"/>
              <w:kinsoku/>
              <w:wordWrap/>
              <w:overflowPunct/>
              <w:topLinePunct w:val="0"/>
              <w:bidi w:val="0"/>
              <w:adjustRightInd w:val="0"/>
              <w:snapToGrid w:val="0"/>
              <w:spacing w:line="360" w:lineRule="auto"/>
              <w:ind w:left="42" w:leftChars="20" w:right="42" w:rightChars="20"/>
              <w:jc w:val="left"/>
              <w:textAlignment w:val="auto"/>
              <w:rPr>
                <w:rFonts w:hint="eastAsia" w:asciiTheme="majorEastAsia" w:hAnsiTheme="majorEastAsia" w:eastAsiaTheme="majorEastAsia" w:cstheme="majorEastAsia"/>
                <w:color w:val="auto"/>
                <w:spacing w:val="-1"/>
                <w:sz w:val="24"/>
                <w:szCs w:val="24"/>
                <w:lang w:val="en-US" w:eastAsia="zh-CN"/>
              </w:rPr>
            </w:pPr>
            <w:r>
              <w:rPr>
                <w:rFonts w:hint="eastAsia" w:asciiTheme="majorEastAsia" w:hAnsiTheme="majorEastAsia" w:eastAsiaTheme="majorEastAsia" w:cstheme="majorEastAsia"/>
                <w:color w:val="auto"/>
                <w:sz w:val="24"/>
                <w:szCs w:val="24"/>
              </w:rPr>
              <w:t>计算按四舍五入法则,保留小数点后两位。</w:t>
            </w:r>
            <w:r>
              <w:rPr>
                <w:rFonts w:hint="eastAsia" w:asciiTheme="majorEastAsia" w:hAnsiTheme="majorEastAsia" w:eastAsiaTheme="majorEastAsia" w:cstheme="majorEastAsia"/>
                <w:color w:val="auto"/>
                <w:sz w:val="24"/>
                <w:szCs w:val="24"/>
                <w:lang w:val="en-US" w:eastAsia="zh-CN"/>
              </w:rPr>
              <w:t xml:space="preserve"> </w:t>
            </w:r>
          </w:p>
        </w:tc>
        <w:tc>
          <w:tcPr>
            <w:tcW w:w="775" w:type="dxa"/>
            <w:tcBorders>
              <w:top w:val="single" w:color="000000" w:sz="2" w:space="0"/>
              <w:left w:val="single" w:color="000000" w:sz="2" w:space="0"/>
              <w:bottom w:val="single" w:color="000000" w:sz="2" w:space="0"/>
              <w:right w:val="single" w:color="000000" w:sz="2" w:space="0"/>
            </w:tcBorders>
            <w:noWrap w:val="0"/>
            <w:vAlign w:val="center"/>
          </w:tcPr>
          <w:p w14:paraId="58D24351">
            <w:pPr>
              <w:adjustRightInd w:val="0"/>
              <w:snapToGrid w:val="0"/>
              <w:spacing w:line="360" w:lineRule="auto"/>
              <w:jc w:val="center"/>
              <w:textAlignment w:val="baseline"/>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kern w:val="0"/>
                <w:sz w:val="24"/>
                <w:szCs w:val="24"/>
                <w:shd w:val="clear" w:color="auto" w:fill="FFFFFF"/>
                <w:lang w:val="en-US" w:eastAsia="zh-CN"/>
              </w:rPr>
              <w:t>30</w:t>
            </w:r>
            <w:r>
              <w:rPr>
                <w:rFonts w:hint="eastAsia" w:asciiTheme="majorEastAsia" w:hAnsiTheme="majorEastAsia" w:eastAsiaTheme="majorEastAsia" w:cstheme="majorEastAsia"/>
                <w:color w:val="auto"/>
                <w:kern w:val="0"/>
                <w:sz w:val="24"/>
                <w:szCs w:val="24"/>
                <w:shd w:val="clear" w:color="auto" w:fill="FFFFFF"/>
              </w:rPr>
              <w:t>分</w:t>
            </w:r>
          </w:p>
        </w:tc>
      </w:tr>
      <w:tr w14:paraId="5118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9319" w:type="dxa"/>
            <w:gridSpan w:val="3"/>
            <w:tcBorders>
              <w:top w:val="single" w:color="000000" w:sz="2" w:space="0"/>
              <w:left w:val="single" w:color="000000" w:sz="2" w:space="0"/>
              <w:bottom w:val="single" w:color="000000" w:sz="2" w:space="0"/>
              <w:right w:val="single" w:color="000000" w:sz="2" w:space="0"/>
            </w:tcBorders>
            <w:noWrap w:val="0"/>
            <w:vAlign w:val="center"/>
          </w:tcPr>
          <w:p w14:paraId="4841138B">
            <w:pPr>
              <w:keepNext w:val="0"/>
              <w:keepLines w:val="0"/>
              <w:pageBreakBefore w:val="0"/>
              <w:widowControl w:val="0"/>
              <w:kinsoku/>
              <w:wordWrap/>
              <w:overflowPunct/>
              <w:topLinePunct w:val="0"/>
              <w:bidi w:val="0"/>
              <w:adjustRightInd w:val="0"/>
              <w:snapToGrid w:val="0"/>
              <w:spacing w:line="360" w:lineRule="auto"/>
              <w:ind w:left="42" w:leftChars="20" w:right="42" w:rightChars="20"/>
              <w:jc w:val="center"/>
              <w:textAlignment w:val="auto"/>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商务部分（满分</w:t>
            </w:r>
            <w:r>
              <w:rPr>
                <w:rFonts w:hint="eastAsia" w:asciiTheme="majorEastAsia" w:hAnsiTheme="majorEastAsia" w:eastAsiaTheme="majorEastAsia" w:cstheme="majorEastAsia"/>
                <w:color w:val="auto"/>
                <w:spacing w:val="-8"/>
                <w:sz w:val="24"/>
                <w:szCs w:val="24"/>
                <w:lang w:val="en-US" w:eastAsia="zh-CN"/>
              </w:rPr>
              <w:t>15</w:t>
            </w:r>
            <w:r>
              <w:rPr>
                <w:rFonts w:hint="eastAsia" w:asciiTheme="majorEastAsia" w:hAnsiTheme="majorEastAsia" w:eastAsiaTheme="majorEastAsia" w:cstheme="majorEastAsia"/>
                <w:color w:val="auto"/>
                <w:spacing w:val="-8"/>
                <w:sz w:val="24"/>
                <w:szCs w:val="24"/>
              </w:rPr>
              <w:t>分）</w:t>
            </w:r>
          </w:p>
        </w:tc>
      </w:tr>
      <w:tr w14:paraId="51E3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41AD8019">
            <w:pPr>
              <w:pStyle w:val="112"/>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类似业绩</w:t>
            </w:r>
          </w:p>
          <w:p w14:paraId="48EC7E63">
            <w:pPr>
              <w:pStyle w:val="112"/>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color w:val="000000"/>
                <w:sz w:val="24"/>
                <w:szCs w:val="24"/>
                <w:lang w:val="en-US" w:eastAsia="zh-CN"/>
              </w:rPr>
              <w:t>10</w:t>
            </w:r>
            <w:r>
              <w:rPr>
                <w:rFonts w:hint="eastAsia" w:asciiTheme="majorEastAsia" w:hAnsiTheme="majorEastAsia" w:eastAsiaTheme="majorEastAsia" w:cstheme="majorEastAsia"/>
                <w:color w:val="000000"/>
                <w:sz w:val="24"/>
                <w:szCs w:val="24"/>
              </w:rPr>
              <w:t>分）</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7AB9937">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每提供一份202</w:t>
            </w:r>
            <w:r>
              <w:rPr>
                <w:rFonts w:hint="eastAsia" w:asciiTheme="majorEastAsia" w:hAnsiTheme="majorEastAsia" w:eastAsiaTheme="majorEastAsia" w:cstheme="majorEastAsia"/>
                <w:color w:val="000000"/>
                <w:sz w:val="24"/>
                <w:szCs w:val="24"/>
                <w:lang w:val="en-US" w:eastAsia="zh-CN"/>
              </w:rPr>
              <w:t>3</w:t>
            </w:r>
            <w:r>
              <w:rPr>
                <w:rFonts w:hint="eastAsia" w:asciiTheme="majorEastAsia" w:hAnsiTheme="majorEastAsia" w:eastAsiaTheme="majorEastAsia" w:cstheme="majorEastAsia"/>
                <w:color w:val="000000"/>
                <w:sz w:val="24"/>
                <w:szCs w:val="24"/>
              </w:rPr>
              <w:t>年</w:t>
            </w:r>
            <w:r>
              <w:rPr>
                <w:rFonts w:hint="eastAsia" w:asciiTheme="majorEastAsia" w:hAnsiTheme="majorEastAsia" w:eastAsiaTheme="majorEastAsia" w:cstheme="majorEastAsia"/>
                <w:color w:val="000000"/>
                <w:sz w:val="24"/>
                <w:szCs w:val="24"/>
                <w:lang w:val="en-US" w:eastAsia="zh-CN"/>
              </w:rPr>
              <w:t>4月1日</w:t>
            </w:r>
            <w:r>
              <w:rPr>
                <w:rFonts w:hint="eastAsia" w:asciiTheme="majorEastAsia" w:hAnsiTheme="majorEastAsia" w:eastAsiaTheme="majorEastAsia" w:cstheme="majorEastAsia"/>
                <w:color w:val="000000"/>
                <w:sz w:val="24"/>
                <w:szCs w:val="24"/>
              </w:rPr>
              <w:t>以来（以合同或协议书签订时间为准）</w:t>
            </w:r>
            <w:r>
              <w:rPr>
                <w:rFonts w:hint="eastAsia" w:asciiTheme="majorEastAsia" w:hAnsiTheme="majorEastAsia" w:eastAsiaTheme="majorEastAsia" w:cstheme="majorEastAsia"/>
                <w:color w:val="000000"/>
                <w:sz w:val="24"/>
                <w:szCs w:val="24"/>
                <w:lang w:val="en-US" w:eastAsia="zh-CN"/>
              </w:rPr>
              <w:t>类似项目</w:t>
            </w:r>
            <w:r>
              <w:rPr>
                <w:rFonts w:hint="eastAsia" w:asciiTheme="majorEastAsia" w:hAnsiTheme="majorEastAsia" w:eastAsiaTheme="majorEastAsia" w:cstheme="majorEastAsia"/>
                <w:color w:val="000000"/>
                <w:sz w:val="24"/>
                <w:szCs w:val="24"/>
              </w:rPr>
              <w:t>业绩的得</w:t>
            </w:r>
            <w:r>
              <w:rPr>
                <w:rFonts w:hint="eastAsia" w:asciiTheme="majorEastAsia" w:hAnsiTheme="majorEastAsia" w:eastAsiaTheme="majorEastAsia" w:cstheme="majorEastAsia"/>
                <w:color w:val="000000"/>
                <w:sz w:val="24"/>
                <w:szCs w:val="24"/>
                <w:lang w:val="en-US" w:eastAsia="zh-CN"/>
              </w:rPr>
              <w:t>5</w:t>
            </w:r>
            <w:r>
              <w:rPr>
                <w:rFonts w:hint="eastAsia" w:asciiTheme="majorEastAsia" w:hAnsiTheme="majorEastAsia" w:eastAsiaTheme="majorEastAsia" w:cstheme="majorEastAsia"/>
                <w:color w:val="000000"/>
                <w:sz w:val="24"/>
                <w:szCs w:val="24"/>
              </w:rPr>
              <w:t>分，最多得</w:t>
            </w:r>
            <w:r>
              <w:rPr>
                <w:rFonts w:hint="eastAsia" w:asciiTheme="majorEastAsia" w:hAnsiTheme="majorEastAsia" w:eastAsiaTheme="majorEastAsia" w:cstheme="majorEastAsia"/>
                <w:color w:val="000000"/>
                <w:sz w:val="24"/>
                <w:szCs w:val="24"/>
                <w:lang w:val="en-US" w:eastAsia="zh-CN"/>
              </w:rPr>
              <w:t>10</w:t>
            </w:r>
            <w:r>
              <w:rPr>
                <w:rFonts w:hint="eastAsia" w:asciiTheme="majorEastAsia" w:hAnsiTheme="majorEastAsia" w:eastAsiaTheme="majorEastAsia" w:cstheme="majorEastAsia"/>
                <w:color w:val="000000"/>
                <w:sz w:val="24"/>
                <w:szCs w:val="24"/>
              </w:rPr>
              <w:t xml:space="preserve">分； </w:t>
            </w:r>
          </w:p>
          <w:p w14:paraId="34DCD78C">
            <w:pPr>
              <w:pStyle w:val="112"/>
              <w:keepNext w:val="0"/>
              <w:keepLines w:val="0"/>
              <w:pageBreakBefore w:val="0"/>
              <w:widowControl w:val="0"/>
              <w:kinsoku/>
              <w:wordWrap/>
              <w:overflowPunct/>
              <w:topLinePunct w:val="0"/>
              <w:bidi w:val="0"/>
              <w:spacing w:line="360" w:lineRule="auto"/>
              <w:ind w:left="153" w:leftChars="0" w:firstLine="0" w:firstLineChars="0"/>
              <w:jc w:val="left"/>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sz w:val="24"/>
                <w:szCs w:val="24"/>
              </w:rPr>
              <w:t>注：需提供业绩合同或协议书的原件扫描件（或彩色图片），不提供不得分。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6A8D0ED1">
            <w:pPr>
              <w:adjustRightInd w:val="0"/>
              <w:snapToGrid w:val="0"/>
              <w:spacing w:line="360" w:lineRule="auto"/>
              <w:jc w:val="center"/>
              <w:rPr>
                <w:rFonts w:hint="eastAsia" w:asciiTheme="majorEastAsia" w:hAnsiTheme="majorEastAsia" w:eastAsiaTheme="majorEastAsia" w:cstheme="majorEastAsia"/>
                <w:color w:val="auto"/>
                <w:spacing w:val="-8"/>
                <w:sz w:val="24"/>
                <w:szCs w:val="24"/>
                <w:lang w:val="en-US" w:eastAsia="zh-CN"/>
              </w:rPr>
            </w:pPr>
            <w:r>
              <w:rPr>
                <w:rFonts w:hint="eastAsia" w:asciiTheme="majorEastAsia" w:hAnsiTheme="majorEastAsia" w:eastAsiaTheme="majorEastAsia" w:cstheme="majorEastAsia"/>
                <w:color w:val="auto"/>
                <w:spacing w:val="-8"/>
                <w:sz w:val="24"/>
                <w:szCs w:val="24"/>
                <w:lang w:val="en-US" w:eastAsia="zh-CN"/>
              </w:rPr>
              <w:t>10</w:t>
            </w:r>
            <w:r>
              <w:rPr>
                <w:rFonts w:hint="eastAsia" w:asciiTheme="majorEastAsia" w:hAnsiTheme="majorEastAsia" w:eastAsiaTheme="majorEastAsia" w:cstheme="majorEastAsia"/>
                <w:color w:val="auto"/>
                <w:kern w:val="0"/>
                <w:sz w:val="24"/>
                <w:szCs w:val="24"/>
                <w:shd w:val="clear" w:color="auto" w:fill="FFFFFF"/>
              </w:rPr>
              <w:t>分</w:t>
            </w:r>
          </w:p>
        </w:tc>
      </w:tr>
      <w:tr w14:paraId="16C6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412642C7">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工作团队</w:t>
            </w:r>
          </w:p>
          <w:p w14:paraId="30959E73">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lang w:val="en-US" w:eastAsia="zh-CN"/>
              </w:rPr>
              <w:t>5分）</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9373C76">
            <w:pPr>
              <w:pStyle w:val="112"/>
              <w:keepNext w:val="0"/>
              <w:keepLines w:val="0"/>
              <w:pageBreakBefore w:val="0"/>
              <w:widowControl w:val="0"/>
              <w:kinsoku/>
              <w:wordWrap/>
              <w:overflowPunct/>
              <w:topLinePunct w:val="0"/>
              <w:bidi w:val="0"/>
              <w:spacing w:line="360" w:lineRule="auto"/>
              <w:ind w:left="153" w:leftChars="0" w:firstLine="0" w:firstLineChars="0"/>
              <w:jc w:val="left"/>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sz w:val="24"/>
                <w:szCs w:val="24"/>
              </w:rPr>
              <w:t>拟派服务</w:t>
            </w:r>
            <w:r>
              <w:rPr>
                <w:rFonts w:hint="eastAsia" w:asciiTheme="majorEastAsia" w:hAnsiTheme="majorEastAsia" w:eastAsiaTheme="majorEastAsia" w:cstheme="majorEastAsia"/>
                <w:color w:val="000000"/>
                <w:sz w:val="24"/>
                <w:szCs w:val="24"/>
                <w:lang w:val="en-US" w:eastAsia="zh-CN"/>
              </w:rPr>
              <w:t>人员</w:t>
            </w:r>
            <w:r>
              <w:rPr>
                <w:rFonts w:hint="eastAsia" w:asciiTheme="majorEastAsia" w:hAnsiTheme="majorEastAsia" w:eastAsiaTheme="majorEastAsia" w:cstheme="majorEastAsia"/>
                <w:color w:val="000000"/>
                <w:sz w:val="24"/>
                <w:szCs w:val="24"/>
              </w:rPr>
              <w:t>经过相关设备维修技能培训的（提供</w:t>
            </w:r>
            <w:r>
              <w:rPr>
                <w:rFonts w:hint="eastAsia" w:asciiTheme="majorEastAsia" w:hAnsiTheme="majorEastAsia" w:eastAsiaTheme="majorEastAsia" w:cstheme="majorEastAsia"/>
                <w:color w:val="000000"/>
                <w:sz w:val="24"/>
                <w:szCs w:val="24"/>
                <w:lang w:val="en-US" w:eastAsia="zh-CN"/>
              </w:rPr>
              <w:t>相关</w:t>
            </w:r>
            <w:r>
              <w:rPr>
                <w:rFonts w:hint="eastAsia" w:asciiTheme="majorEastAsia" w:hAnsiTheme="majorEastAsia" w:eastAsiaTheme="majorEastAsia" w:cstheme="majorEastAsia"/>
                <w:color w:val="000000"/>
                <w:sz w:val="24"/>
                <w:szCs w:val="24"/>
              </w:rPr>
              <w:t>培训</w:t>
            </w:r>
            <w:r>
              <w:rPr>
                <w:rFonts w:hint="eastAsia" w:asciiTheme="majorEastAsia" w:hAnsiTheme="majorEastAsia" w:eastAsiaTheme="majorEastAsia" w:cstheme="majorEastAsia"/>
                <w:color w:val="000000"/>
                <w:sz w:val="24"/>
                <w:szCs w:val="24"/>
                <w:lang w:val="en-US" w:eastAsia="zh-CN"/>
              </w:rPr>
              <w:t>证明</w:t>
            </w:r>
            <w:r>
              <w:rPr>
                <w:rFonts w:hint="eastAsia" w:asciiTheme="majorEastAsia" w:hAnsiTheme="majorEastAsia" w:eastAsiaTheme="majorEastAsia" w:cstheme="majorEastAsia"/>
                <w:color w:val="000000"/>
                <w:sz w:val="24"/>
                <w:szCs w:val="24"/>
              </w:rPr>
              <w:t>或国家级维修技术培训证书等），每有一名得2</w:t>
            </w:r>
            <w:r>
              <w:rPr>
                <w:rFonts w:hint="eastAsia" w:asciiTheme="majorEastAsia" w:hAnsiTheme="majorEastAsia" w:eastAsiaTheme="majorEastAsia" w:cstheme="majorEastAsia"/>
                <w:color w:val="000000"/>
                <w:sz w:val="24"/>
                <w:szCs w:val="24"/>
                <w:lang w:val="en-US" w:eastAsia="zh-CN"/>
              </w:rPr>
              <w:t>.5</w:t>
            </w:r>
            <w:r>
              <w:rPr>
                <w:rFonts w:hint="eastAsia" w:asciiTheme="majorEastAsia" w:hAnsiTheme="majorEastAsia" w:eastAsiaTheme="majorEastAsia" w:cstheme="majorEastAsia"/>
                <w:color w:val="000000"/>
                <w:sz w:val="24"/>
                <w:szCs w:val="24"/>
              </w:rPr>
              <w:t>分，最多得</w:t>
            </w:r>
            <w:r>
              <w:rPr>
                <w:rFonts w:hint="eastAsia" w:asciiTheme="majorEastAsia" w:hAnsiTheme="majorEastAsia" w:eastAsiaTheme="majorEastAsia" w:cstheme="majorEastAsia"/>
                <w:color w:val="000000"/>
                <w:sz w:val="24"/>
                <w:szCs w:val="24"/>
                <w:lang w:val="en-US" w:eastAsia="zh-CN"/>
              </w:rPr>
              <w:t>5</w:t>
            </w:r>
            <w:r>
              <w:rPr>
                <w:rFonts w:hint="eastAsia" w:asciiTheme="majorEastAsia" w:hAnsiTheme="majorEastAsia" w:eastAsiaTheme="majorEastAsia" w:cstheme="majorEastAsia"/>
                <w:color w:val="000000"/>
                <w:sz w:val="24"/>
                <w:szCs w:val="24"/>
              </w:rPr>
              <w:t>分</w:t>
            </w:r>
            <w:r>
              <w:rPr>
                <w:rFonts w:hint="eastAsia" w:asciiTheme="majorEastAsia" w:hAnsiTheme="majorEastAsia" w:eastAsiaTheme="majorEastAsia" w:cstheme="majorEastAsia"/>
                <w:color w:val="000000"/>
                <w:sz w:val="24"/>
                <w:szCs w:val="24"/>
                <w:lang w:val="en-US" w:eastAsia="zh-CN"/>
              </w:rPr>
              <w:t>。</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0B65EF29">
            <w:pPr>
              <w:adjustRightInd w:val="0"/>
              <w:snapToGrid w:val="0"/>
              <w:spacing w:line="360" w:lineRule="auto"/>
              <w:jc w:val="center"/>
              <w:rPr>
                <w:rFonts w:hint="eastAsia" w:asciiTheme="majorEastAsia" w:hAnsiTheme="majorEastAsia" w:eastAsiaTheme="majorEastAsia" w:cstheme="majorEastAsia"/>
                <w:color w:val="auto"/>
                <w:spacing w:val="-8"/>
                <w:sz w:val="24"/>
                <w:szCs w:val="24"/>
                <w:lang w:val="en-US" w:eastAsia="zh-CN"/>
              </w:rPr>
            </w:pPr>
            <w:r>
              <w:rPr>
                <w:rFonts w:hint="eastAsia" w:asciiTheme="majorEastAsia" w:hAnsiTheme="majorEastAsia" w:eastAsiaTheme="majorEastAsia" w:cstheme="majorEastAsia"/>
                <w:color w:val="auto"/>
                <w:spacing w:val="-8"/>
                <w:sz w:val="24"/>
                <w:szCs w:val="24"/>
                <w:lang w:val="en-US" w:eastAsia="zh-CN"/>
              </w:rPr>
              <w:t>5</w:t>
            </w:r>
            <w:r>
              <w:rPr>
                <w:rFonts w:hint="eastAsia" w:asciiTheme="majorEastAsia" w:hAnsiTheme="majorEastAsia" w:eastAsiaTheme="majorEastAsia" w:cstheme="majorEastAsia"/>
                <w:color w:val="auto"/>
                <w:kern w:val="0"/>
                <w:sz w:val="24"/>
                <w:szCs w:val="24"/>
                <w:shd w:val="clear" w:color="auto" w:fill="FFFFFF"/>
              </w:rPr>
              <w:t>分</w:t>
            </w:r>
          </w:p>
        </w:tc>
      </w:tr>
      <w:tr w14:paraId="7B27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9319" w:type="dxa"/>
            <w:gridSpan w:val="3"/>
            <w:tcBorders>
              <w:top w:val="single" w:color="000000" w:sz="2" w:space="0"/>
              <w:left w:val="single" w:color="000000" w:sz="2" w:space="0"/>
              <w:bottom w:val="single" w:color="000000" w:sz="2" w:space="0"/>
              <w:right w:val="single" w:color="000000" w:sz="2" w:space="0"/>
            </w:tcBorders>
            <w:noWrap w:val="0"/>
            <w:vAlign w:val="center"/>
          </w:tcPr>
          <w:p w14:paraId="24C428D3">
            <w:pPr>
              <w:keepNext w:val="0"/>
              <w:keepLines w:val="0"/>
              <w:pageBreakBefore w:val="0"/>
              <w:widowControl w:val="0"/>
              <w:kinsoku/>
              <w:wordWrap/>
              <w:overflowPunct/>
              <w:topLinePunct w:val="0"/>
              <w:bidi w:val="0"/>
              <w:adjustRightInd w:val="0"/>
              <w:snapToGrid w:val="0"/>
              <w:spacing w:line="360" w:lineRule="auto"/>
              <w:ind w:left="42" w:leftChars="20" w:right="42" w:rightChars="20"/>
              <w:jc w:val="center"/>
              <w:textAlignment w:val="auto"/>
              <w:rPr>
                <w:rFonts w:hint="eastAsia" w:asciiTheme="majorEastAsia" w:hAnsiTheme="majorEastAsia" w:eastAsiaTheme="majorEastAsia" w:cstheme="majorEastAsia"/>
                <w:color w:val="auto"/>
                <w:spacing w:val="-5"/>
                <w:sz w:val="24"/>
                <w:szCs w:val="24"/>
              </w:rPr>
            </w:pPr>
            <w:r>
              <w:rPr>
                <w:rFonts w:hint="eastAsia" w:asciiTheme="majorEastAsia" w:hAnsiTheme="majorEastAsia" w:eastAsiaTheme="majorEastAsia" w:cstheme="majorEastAsia"/>
                <w:color w:val="auto"/>
                <w:spacing w:val="-2"/>
                <w:sz w:val="24"/>
                <w:szCs w:val="24"/>
              </w:rPr>
              <w:t>技术部分（满分</w:t>
            </w:r>
            <w:r>
              <w:rPr>
                <w:rFonts w:hint="eastAsia" w:asciiTheme="majorEastAsia" w:hAnsiTheme="majorEastAsia" w:eastAsiaTheme="majorEastAsia" w:cstheme="majorEastAsia"/>
                <w:color w:val="auto"/>
                <w:spacing w:val="-2"/>
                <w:sz w:val="24"/>
                <w:szCs w:val="24"/>
                <w:lang w:val="en-US" w:eastAsia="zh-CN"/>
              </w:rPr>
              <w:t>55</w:t>
            </w:r>
            <w:r>
              <w:rPr>
                <w:rFonts w:hint="eastAsia" w:asciiTheme="majorEastAsia" w:hAnsiTheme="majorEastAsia" w:eastAsiaTheme="majorEastAsia" w:cstheme="majorEastAsia"/>
                <w:color w:val="auto"/>
                <w:spacing w:val="-2"/>
                <w:sz w:val="24"/>
                <w:szCs w:val="24"/>
              </w:rPr>
              <w:t>分）</w:t>
            </w:r>
          </w:p>
        </w:tc>
      </w:tr>
      <w:tr w14:paraId="5BBE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6A3E4D80">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医疗设备</w:t>
            </w:r>
          </w:p>
          <w:p w14:paraId="05BC9999">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供货方案</w:t>
            </w:r>
          </w:p>
          <w:p w14:paraId="49C35B35">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kern w:val="2"/>
                <w:sz w:val="24"/>
                <w:szCs w:val="24"/>
                <w:lang w:val="en-US" w:eastAsia="en-US" w:bidi="ar-SA"/>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7分</w:t>
            </w:r>
            <w:r>
              <w:rPr>
                <w:rFonts w:hint="eastAsia" w:asciiTheme="majorEastAsia" w:hAnsiTheme="majorEastAsia" w:eastAsiaTheme="majorEastAsia" w:cstheme="majorEastAsia"/>
                <w:color w:val="000000"/>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7FD77EBD">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bidi="ar-SA"/>
              </w:rPr>
              <w:t>根据各投标人针对本项目制定的医疗设备供货方案（进度计划、人员设备投入情况等方面）：</w:t>
            </w:r>
          </w:p>
          <w:p w14:paraId="4FF465BA">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bidi="ar-SA"/>
              </w:rPr>
              <w:t xml:space="preserve">（1）内容详实全面、具体、科学、有针对性，切实可行的得7分； </w:t>
            </w:r>
          </w:p>
          <w:p w14:paraId="34737820">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bidi="ar-SA"/>
              </w:rPr>
              <w:t xml:space="preserve">（2）内容不详实、缺少针对性，可行性有缺陷的得4分； </w:t>
            </w:r>
          </w:p>
          <w:p w14:paraId="06131492">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bidi="ar-SA"/>
              </w:rPr>
              <w:t xml:space="preserve">（3）内容只有简单描述、没有可行性，实施困难的得 2 分； </w:t>
            </w:r>
          </w:p>
          <w:p w14:paraId="047B1C6E">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bidi="ar-SA"/>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3ACA918F">
            <w:pPr>
              <w:adjustRightInd w:val="0"/>
              <w:snapToGrid w:val="0"/>
              <w:spacing w:line="360" w:lineRule="auto"/>
              <w:jc w:val="center"/>
              <w:textAlignment w:val="baseline"/>
              <w:rPr>
                <w:rFonts w:hint="eastAsia" w:asciiTheme="majorEastAsia" w:hAnsiTheme="majorEastAsia" w:eastAsiaTheme="majorEastAsia" w:cstheme="majorEastAsia"/>
                <w:color w:val="auto"/>
                <w:spacing w:val="-5"/>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分</w:t>
            </w:r>
          </w:p>
        </w:tc>
      </w:tr>
      <w:tr w14:paraId="33F1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5FDB18C7">
            <w:pPr>
              <w:pStyle w:val="111"/>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医疗设备安装调试方案</w:t>
            </w:r>
          </w:p>
          <w:p w14:paraId="6735E824">
            <w:pPr>
              <w:pStyle w:val="111"/>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000000"/>
                <w:kern w:val="2"/>
                <w:sz w:val="24"/>
                <w:szCs w:val="24"/>
                <w:lang w:val="en-US" w:eastAsia="en-US" w:bidi="ar-SA"/>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7分</w:t>
            </w:r>
            <w:r>
              <w:rPr>
                <w:rFonts w:hint="eastAsia" w:asciiTheme="majorEastAsia" w:hAnsiTheme="majorEastAsia" w:eastAsiaTheme="majorEastAsia" w:cstheme="majorEastAsia"/>
                <w:color w:val="000000"/>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79E72895">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根据各投标人针对本项目制定的医疗设备安装调试方案（安装管理，专业的调试技术措施，人员的操作能力等方面）：</w:t>
            </w:r>
          </w:p>
          <w:p w14:paraId="4EB8F04E">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（1）内容详实全面、具体、科学</w:t>
            </w:r>
            <w:r>
              <w:rPr>
                <w:rFonts w:hint="eastAsia" w:asciiTheme="majorEastAsia" w:hAnsiTheme="majorEastAsia" w:eastAsiaTheme="majorEastAsia" w:cstheme="majorEastAsia"/>
                <w:color w:val="000000"/>
                <w:kern w:val="0"/>
                <w:sz w:val="24"/>
                <w:szCs w:val="24"/>
                <w:lang w:val="en-US" w:eastAsia="zh-CN" w:bidi="ar-SA"/>
              </w:rPr>
              <w:t>、有针对性，切实可行的</w:t>
            </w:r>
            <w:r>
              <w:rPr>
                <w:rFonts w:hint="eastAsia" w:asciiTheme="majorEastAsia" w:hAnsiTheme="majorEastAsia" w:eastAsiaTheme="majorEastAsia" w:cstheme="majorEastAsia"/>
                <w:color w:val="000000"/>
                <w:sz w:val="24"/>
                <w:szCs w:val="24"/>
                <w:lang w:val="en-US" w:eastAsia="zh-CN"/>
              </w:rPr>
              <w:t xml:space="preserve">得7分； </w:t>
            </w:r>
          </w:p>
          <w:p w14:paraId="02EBF3DA">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（2）内容不详实</w:t>
            </w:r>
            <w:r>
              <w:rPr>
                <w:rFonts w:hint="eastAsia" w:asciiTheme="majorEastAsia" w:hAnsiTheme="majorEastAsia" w:eastAsiaTheme="majorEastAsia" w:cstheme="majorEastAsia"/>
                <w:color w:val="000000"/>
                <w:kern w:val="0"/>
                <w:sz w:val="24"/>
                <w:szCs w:val="24"/>
                <w:lang w:val="en-US" w:eastAsia="zh-CN" w:bidi="ar-SA"/>
              </w:rPr>
              <w:t>、缺少针对性，</w:t>
            </w:r>
            <w:r>
              <w:rPr>
                <w:rFonts w:hint="eastAsia" w:asciiTheme="majorEastAsia" w:hAnsiTheme="majorEastAsia" w:eastAsiaTheme="majorEastAsia" w:cstheme="majorEastAsia"/>
                <w:color w:val="000000"/>
                <w:sz w:val="24"/>
                <w:szCs w:val="24"/>
                <w:lang w:val="en-US" w:eastAsia="zh-CN"/>
              </w:rPr>
              <w:t xml:space="preserve">可行性有缺陷的得 4分； </w:t>
            </w:r>
          </w:p>
          <w:p w14:paraId="6B15E770">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（3）内容只有简单描述、</w:t>
            </w:r>
            <w:r>
              <w:rPr>
                <w:rFonts w:hint="eastAsia" w:asciiTheme="majorEastAsia" w:hAnsiTheme="majorEastAsia" w:eastAsiaTheme="majorEastAsia" w:cstheme="majorEastAsia"/>
                <w:color w:val="000000"/>
                <w:kern w:val="0"/>
                <w:sz w:val="24"/>
                <w:szCs w:val="24"/>
                <w:lang w:val="en-US" w:eastAsia="zh-CN" w:bidi="ar-SA"/>
              </w:rPr>
              <w:t>没有可行性</w:t>
            </w:r>
            <w:r>
              <w:rPr>
                <w:rFonts w:hint="eastAsia" w:asciiTheme="majorEastAsia" w:hAnsiTheme="majorEastAsia" w:eastAsiaTheme="majorEastAsia" w:cstheme="majorEastAsia"/>
                <w:color w:val="000000"/>
                <w:sz w:val="24"/>
                <w:szCs w:val="24"/>
                <w:lang w:val="en-US" w:eastAsia="zh-CN"/>
              </w:rPr>
              <w:t>，</w:t>
            </w:r>
            <w:r>
              <w:rPr>
                <w:rFonts w:hint="eastAsia" w:asciiTheme="majorEastAsia" w:hAnsiTheme="majorEastAsia" w:eastAsiaTheme="majorEastAsia" w:cstheme="majorEastAsia"/>
                <w:color w:val="000000"/>
                <w:kern w:val="0"/>
                <w:sz w:val="24"/>
                <w:szCs w:val="24"/>
                <w:lang w:val="en-US" w:eastAsia="zh-CN" w:bidi="ar-SA"/>
              </w:rPr>
              <w:t>实施困难</w:t>
            </w:r>
            <w:r>
              <w:rPr>
                <w:rFonts w:hint="eastAsia" w:asciiTheme="majorEastAsia" w:hAnsiTheme="majorEastAsia" w:eastAsiaTheme="majorEastAsia" w:cstheme="majorEastAsia"/>
                <w:color w:val="000000"/>
                <w:sz w:val="24"/>
                <w:szCs w:val="24"/>
                <w:lang w:val="en-US" w:eastAsia="zh-CN"/>
              </w:rPr>
              <w:t xml:space="preserve">的得 2分。 </w:t>
            </w:r>
          </w:p>
          <w:p w14:paraId="076E95BC">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4E89072F">
            <w:pPr>
              <w:adjustRightInd w:val="0"/>
              <w:snapToGrid w:val="0"/>
              <w:spacing w:line="360" w:lineRule="auto"/>
              <w:jc w:val="center"/>
              <w:textAlignment w:val="baseline"/>
              <w:rPr>
                <w:rFonts w:hint="eastAsia" w:asciiTheme="majorEastAsia" w:hAnsiTheme="majorEastAsia" w:eastAsiaTheme="majorEastAsia" w:cstheme="majorEastAsia"/>
                <w:color w:val="auto"/>
                <w:spacing w:val="-5"/>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 xml:space="preserve">分 </w:t>
            </w:r>
          </w:p>
        </w:tc>
      </w:tr>
      <w:tr w14:paraId="0922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5A2FCA9D">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医疗设备培训服务方案</w:t>
            </w:r>
          </w:p>
          <w:p w14:paraId="4EB9EE95">
            <w:pPr>
              <w:pStyle w:val="111"/>
              <w:keepNext w:val="0"/>
              <w:keepLines w:val="0"/>
              <w:pageBreakBefore w:val="0"/>
              <w:widowControl w:val="0"/>
              <w:kinsoku/>
              <w:wordWrap/>
              <w:overflowPunct/>
              <w:topLinePunct w:val="0"/>
              <w:bidi w:val="0"/>
              <w:spacing w:line="360" w:lineRule="auto"/>
              <w:ind w:left="212" w:leftChars="0" w:right="200" w:rightChars="0" w:firstLine="9" w:firstLineChars="0"/>
              <w:jc w:val="center"/>
              <w:textAlignment w:val="auto"/>
              <w:rPr>
                <w:rFonts w:hint="eastAsia" w:asciiTheme="majorEastAsia" w:hAnsiTheme="majorEastAsia" w:eastAsiaTheme="majorEastAsia" w:cstheme="majorEastAsia"/>
                <w:color w:val="000000"/>
                <w:kern w:val="2"/>
                <w:sz w:val="24"/>
                <w:szCs w:val="24"/>
                <w:lang w:val="en-US" w:eastAsia="en-US" w:bidi="ar-SA"/>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7分</w:t>
            </w:r>
            <w:r>
              <w:rPr>
                <w:rFonts w:hint="eastAsia" w:asciiTheme="majorEastAsia" w:hAnsiTheme="majorEastAsia" w:eastAsiaTheme="majorEastAsia" w:cstheme="majorEastAsia"/>
                <w:color w:val="000000"/>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3E205053">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val="en-US" w:eastAsia="zh-CN"/>
              </w:rPr>
              <w:t>对投标人根据采购人的需求提供相关培训方案及培训计划的内容进行综合评分</w:t>
            </w:r>
            <w:r>
              <w:rPr>
                <w:rFonts w:hint="eastAsia" w:asciiTheme="majorEastAsia" w:hAnsiTheme="majorEastAsia" w:eastAsiaTheme="majorEastAsia" w:cstheme="majorEastAsia"/>
                <w:color w:val="000000"/>
                <w:spacing w:val="-2"/>
                <w:sz w:val="24"/>
                <w:szCs w:val="24"/>
                <w:lang w:eastAsia="zh-CN"/>
              </w:rPr>
              <w:t>：</w:t>
            </w:r>
          </w:p>
          <w:p w14:paraId="2989D4CA">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spacing w:val="-2"/>
                <w:sz w:val="24"/>
                <w:szCs w:val="24"/>
                <w:lang w:val="en-US" w:eastAsia="zh-CN"/>
              </w:rPr>
            </w:pPr>
            <w:r>
              <w:rPr>
                <w:rFonts w:hint="eastAsia" w:asciiTheme="majorEastAsia" w:hAnsiTheme="majorEastAsia" w:eastAsiaTheme="majorEastAsia" w:cstheme="majorEastAsia"/>
                <w:color w:val="000000"/>
                <w:spacing w:val="-2"/>
                <w:sz w:val="24"/>
                <w:szCs w:val="24"/>
                <w:lang w:val="en-US" w:eastAsia="zh-CN"/>
              </w:rPr>
              <w:t>（1）内容全面、方案及计划清晰、</w:t>
            </w:r>
            <w:r>
              <w:rPr>
                <w:rFonts w:hint="eastAsia" w:asciiTheme="majorEastAsia" w:hAnsiTheme="majorEastAsia" w:eastAsiaTheme="majorEastAsia" w:cstheme="majorEastAsia"/>
                <w:color w:val="000000"/>
                <w:kern w:val="0"/>
                <w:sz w:val="24"/>
                <w:szCs w:val="24"/>
                <w:lang w:val="en-US" w:eastAsia="zh-CN" w:bidi="ar-SA"/>
              </w:rPr>
              <w:t>有针对性，</w:t>
            </w:r>
            <w:r>
              <w:rPr>
                <w:rFonts w:hint="eastAsia" w:asciiTheme="majorEastAsia" w:hAnsiTheme="majorEastAsia" w:eastAsiaTheme="majorEastAsia" w:cstheme="majorEastAsia"/>
                <w:color w:val="000000"/>
                <w:spacing w:val="-2"/>
                <w:sz w:val="24"/>
                <w:szCs w:val="24"/>
                <w:lang w:val="en-US" w:eastAsia="zh-CN"/>
              </w:rPr>
              <w:t xml:space="preserve">切实可行的得7分； </w:t>
            </w:r>
          </w:p>
          <w:p w14:paraId="532B82A6">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spacing w:val="-2"/>
                <w:sz w:val="24"/>
                <w:szCs w:val="24"/>
                <w:lang w:val="en-US" w:eastAsia="zh-CN"/>
              </w:rPr>
            </w:pPr>
            <w:r>
              <w:rPr>
                <w:rFonts w:hint="eastAsia" w:asciiTheme="majorEastAsia" w:hAnsiTheme="majorEastAsia" w:eastAsiaTheme="majorEastAsia" w:cstheme="majorEastAsia"/>
                <w:color w:val="000000"/>
                <w:spacing w:val="-2"/>
                <w:sz w:val="24"/>
                <w:szCs w:val="24"/>
                <w:lang w:val="en-US" w:eastAsia="zh-CN"/>
              </w:rPr>
              <w:t>（2）内容不详实</w:t>
            </w:r>
            <w:r>
              <w:rPr>
                <w:rFonts w:hint="eastAsia" w:asciiTheme="majorEastAsia" w:hAnsiTheme="majorEastAsia" w:eastAsiaTheme="majorEastAsia" w:cstheme="majorEastAsia"/>
                <w:color w:val="000000"/>
                <w:kern w:val="0"/>
                <w:sz w:val="24"/>
                <w:szCs w:val="24"/>
                <w:lang w:val="en-US" w:eastAsia="zh-CN" w:bidi="ar-SA"/>
              </w:rPr>
              <w:t>、缺少针对性，</w:t>
            </w:r>
            <w:r>
              <w:rPr>
                <w:rFonts w:hint="eastAsia" w:asciiTheme="majorEastAsia" w:hAnsiTheme="majorEastAsia" w:eastAsiaTheme="majorEastAsia" w:cstheme="majorEastAsia"/>
                <w:color w:val="000000"/>
                <w:sz w:val="24"/>
                <w:szCs w:val="24"/>
                <w:lang w:val="en-US" w:eastAsia="zh-CN"/>
              </w:rPr>
              <w:t>可行性有缺陷的</w:t>
            </w:r>
            <w:r>
              <w:rPr>
                <w:rFonts w:hint="eastAsia" w:asciiTheme="majorEastAsia" w:hAnsiTheme="majorEastAsia" w:eastAsiaTheme="majorEastAsia" w:cstheme="majorEastAsia"/>
                <w:color w:val="000000"/>
                <w:spacing w:val="-2"/>
                <w:sz w:val="24"/>
                <w:szCs w:val="24"/>
                <w:lang w:val="en-US" w:eastAsia="zh-CN"/>
              </w:rPr>
              <w:t xml:space="preserve">得4分； </w:t>
            </w:r>
          </w:p>
          <w:p w14:paraId="23D7291D">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val="en-US" w:eastAsia="zh-CN"/>
              </w:rPr>
              <w:t>（3）内容只有简单描述、</w:t>
            </w:r>
            <w:r>
              <w:rPr>
                <w:rFonts w:hint="eastAsia" w:asciiTheme="majorEastAsia" w:hAnsiTheme="majorEastAsia" w:eastAsiaTheme="majorEastAsia" w:cstheme="majorEastAsia"/>
                <w:color w:val="000000"/>
                <w:kern w:val="0"/>
                <w:sz w:val="24"/>
                <w:szCs w:val="24"/>
                <w:lang w:val="en-US" w:eastAsia="zh-CN" w:bidi="ar-SA"/>
              </w:rPr>
              <w:t>没有可行性</w:t>
            </w:r>
            <w:r>
              <w:rPr>
                <w:rFonts w:hint="eastAsia" w:asciiTheme="majorEastAsia" w:hAnsiTheme="majorEastAsia" w:eastAsiaTheme="majorEastAsia" w:cstheme="majorEastAsia"/>
                <w:color w:val="000000"/>
                <w:spacing w:val="-2"/>
                <w:sz w:val="24"/>
                <w:szCs w:val="24"/>
                <w:lang w:val="en-US" w:eastAsia="zh-CN"/>
              </w:rPr>
              <w:t>，</w:t>
            </w:r>
            <w:r>
              <w:rPr>
                <w:rFonts w:hint="eastAsia" w:asciiTheme="majorEastAsia" w:hAnsiTheme="majorEastAsia" w:eastAsiaTheme="majorEastAsia" w:cstheme="majorEastAsia"/>
                <w:color w:val="000000"/>
                <w:kern w:val="0"/>
                <w:sz w:val="24"/>
                <w:szCs w:val="24"/>
                <w:lang w:val="en-US" w:eastAsia="zh-CN" w:bidi="ar-SA"/>
              </w:rPr>
              <w:t>实施困难</w:t>
            </w:r>
            <w:r>
              <w:rPr>
                <w:rFonts w:hint="eastAsia" w:asciiTheme="majorEastAsia" w:hAnsiTheme="majorEastAsia" w:eastAsiaTheme="majorEastAsia" w:cstheme="majorEastAsia"/>
                <w:color w:val="000000"/>
                <w:spacing w:val="-2"/>
                <w:sz w:val="24"/>
                <w:szCs w:val="24"/>
                <w:lang w:val="en-US" w:eastAsia="zh-CN"/>
              </w:rPr>
              <w:t xml:space="preserve">的得 2 分。 </w:t>
            </w:r>
          </w:p>
          <w:p w14:paraId="0603F274">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pacing w:val="-2"/>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64484000">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分</w:t>
            </w:r>
          </w:p>
        </w:tc>
      </w:tr>
      <w:tr w14:paraId="1371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2"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2692B02D">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保障设备后续良好运行的备品备件储备</w:t>
            </w:r>
          </w:p>
          <w:p w14:paraId="4C3DE0C5">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计划</w:t>
            </w:r>
          </w:p>
          <w:p w14:paraId="52586519">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（7分</w:t>
            </w:r>
            <w:r>
              <w:rPr>
                <w:rFonts w:hint="eastAsia" w:asciiTheme="majorEastAsia" w:hAnsiTheme="majorEastAsia" w:eastAsiaTheme="majorEastAsia" w:cstheme="majorEastAsia"/>
                <w:sz w:val="24"/>
                <w:szCs w:val="24"/>
                <w:lang w:eastAsia="zh-CN"/>
              </w:rPr>
              <w:t>）</w:t>
            </w:r>
          </w:p>
          <w:p w14:paraId="2266D9B7">
            <w:pPr>
              <w:pStyle w:val="111"/>
              <w:keepNext w:val="0"/>
              <w:keepLines w:val="0"/>
              <w:pageBreakBefore w:val="0"/>
              <w:widowControl w:val="0"/>
              <w:kinsoku/>
              <w:wordWrap/>
              <w:overflowPunct/>
              <w:topLinePunct w:val="0"/>
              <w:bidi w:val="0"/>
              <w:spacing w:line="360" w:lineRule="auto"/>
              <w:ind w:left="212" w:leftChars="0" w:right="200" w:rightChars="0" w:firstLine="9" w:firstLineChars="0"/>
              <w:jc w:val="center"/>
              <w:textAlignment w:val="auto"/>
              <w:rPr>
                <w:rFonts w:hint="eastAsia" w:asciiTheme="majorEastAsia" w:hAnsiTheme="majorEastAsia" w:eastAsiaTheme="majorEastAsia" w:cstheme="majorEastAsia"/>
                <w:color w:val="000000"/>
                <w:kern w:val="2"/>
                <w:sz w:val="24"/>
                <w:szCs w:val="24"/>
                <w:lang w:val="en-US" w:eastAsia="zh-CN" w:bidi="ar-SA"/>
              </w:rPr>
            </w:pPr>
          </w:p>
        </w:tc>
        <w:tc>
          <w:tcPr>
            <w:tcW w:w="7070" w:type="dxa"/>
            <w:tcBorders>
              <w:top w:val="single" w:color="auto" w:sz="4" w:space="0"/>
              <w:left w:val="single" w:color="auto" w:sz="4" w:space="0"/>
              <w:bottom w:val="single" w:color="auto" w:sz="4" w:space="0"/>
              <w:right w:val="single" w:color="auto" w:sz="4" w:space="0"/>
            </w:tcBorders>
            <w:noWrap w:val="0"/>
            <w:vAlign w:val="top"/>
          </w:tcPr>
          <w:p w14:paraId="38872D62">
            <w:pPr>
              <w:pStyle w:val="111"/>
              <w:keepNext w:val="0"/>
              <w:keepLines w:val="0"/>
              <w:pageBreakBefore w:val="0"/>
              <w:widowControl w:val="0"/>
              <w:kinsoku/>
              <w:wordWrap/>
              <w:overflowPunct/>
              <w:topLinePunct w:val="0"/>
              <w:bidi w:val="0"/>
              <w:spacing w:line="360" w:lineRule="auto"/>
              <w:ind w:left="212" w:leftChars="0" w:right="200" w:rightChars="0" w:firstLine="9" w:firstLineChars="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根据投标人对设备后续运行的正常、持续、稳定性配备有充足的部件、材料和配件及替换产品等的储备计划进行综合评分：</w:t>
            </w:r>
          </w:p>
          <w:p w14:paraId="0CDA08B1">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（1）内容详实全面、计划清晰、</w:t>
            </w:r>
            <w:r>
              <w:rPr>
                <w:rFonts w:hint="eastAsia" w:asciiTheme="majorEastAsia" w:hAnsiTheme="majorEastAsia" w:eastAsiaTheme="majorEastAsia" w:cstheme="majorEastAsia"/>
                <w:color w:val="000000"/>
                <w:kern w:val="0"/>
                <w:sz w:val="24"/>
                <w:szCs w:val="24"/>
                <w:lang w:val="en-US" w:eastAsia="zh-CN" w:bidi="ar-SA"/>
              </w:rPr>
              <w:t>有针对性，</w:t>
            </w:r>
            <w:r>
              <w:rPr>
                <w:rFonts w:hint="eastAsia" w:asciiTheme="majorEastAsia" w:hAnsiTheme="majorEastAsia" w:eastAsiaTheme="majorEastAsia" w:cstheme="majorEastAsia"/>
                <w:color w:val="000000"/>
                <w:sz w:val="24"/>
                <w:szCs w:val="24"/>
                <w:lang w:val="en-US" w:eastAsia="zh-CN"/>
              </w:rPr>
              <w:t xml:space="preserve">切实可行的得 7分； </w:t>
            </w:r>
          </w:p>
          <w:p w14:paraId="62CAE966">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（2）内容不完整</w:t>
            </w:r>
            <w:r>
              <w:rPr>
                <w:rFonts w:hint="eastAsia" w:asciiTheme="majorEastAsia" w:hAnsiTheme="majorEastAsia" w:eastAsiaTheme="majorEastAsia" w:cstheme="majorEastAsia"/>
                <w:color w:val="000000"/>
                <w:kern w:val="0"/>
                <w:sz w:val="24"/>
                <w:szCs w:val="24"/>
                <w:lang w:val="en-US" w:eastAsia="zh-CN" w:bidi="ar-SA"/>
              </w:rPr>
              <w:t>、缺少针对性，</w:t>
            </w:r>
            <w:r>
              <w:rPr>
                <w:rFonts w:hint="eastAsia" w:asciiTheme="majorEastAsia" w:hAnsiTheme="majorEastAsia" w:eastAsiaTheme="majorEastAsia" w:cstheme="majorEastAsia"/>
                <w:color w:val="000000"/>
                <w:sz w:val="24"/>
                <w:szCs w:val="24"/>
                <w:lang w:val="en-US" w:eastAsia="zh-CN"/>
              </w:rPr>
              <w:t xml:space="preserve">可行性有缺陷得 4分； </w:t>
            </w:r>
          </w:p>
          <w:p w14:paraId="7EEECD63">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（3）内容只有简单描述、</w:t>
            </w:r>
            <w:r>
              <w:rPr>
                <w:rFonts w:hint="eastAsia" w:asciiTheme="majorEastAsia" w:hAnsiTheme="majorEastAsia" w:eastAsiaTheme="majorEastAsia" w:cstheme="majorEastAsia"/>
                <w:color w:val="000000"/>
                <w:kern w:val="0"/>
                <w:sz w:val="24"/>
                <w:szCs w:val="24"/>
                <w:lang w:val="en-US" w:eastAsia="zh-CN" w:bidi="ar-SA"/>
              </w:rPr>
              <w:t>没有可行性</w:t>
            </w:r>
            <w:r>
              <w:rPr>
                <w:rFonts w:hint="eastAsia" w:asciiTheme="majorEastAsia" w:hAnsiTheme="majorEastAsia" w:eastAsiaTheme="majorEastAsia" w:cstheme="majorEastAsia"/>
                <w:color w:val="000000"/>
                <w:spacing w:val="-2"/>
                <w:sz w:val="24"/>
                <w:szCs w:val="24"/>
                <w:lang w:val="en-US" w:eastAsia="zh-CN"/>
              </w:rPr>
              <w:t>，</w:t>
            </w:r>
            <w:r>
              <w:rPr>
                <w:rFonts w:hint="eastAsia" w:asciiTheme="majorEastAsia" w:hAnsiTheme="majorEastAsia" w:eastAsiaTheme="majorEastAsia" w:cstheme="majorEastAsia"/>
                <w:color w:val="000000"/>
                <w:kern w:val="0"/>
                <w:sz w:val="24"/>
                <w:szCs w:val="24"/>
                <w:lang w:val="en-US" w:eastAsia="zh-CN" w:bidi="ar-SA"/>
              </w:rPr>
              <w:t>实施困难</w:t>
            </w:r>
            <w:r>
              <w:rPr>
                <w:rFonts w:hint="eastAsia" w:asciiTheme="majorEastAsia" w:hAnsiTheme="majorEastAsia" w:eastAsiaTheme="majorEastAsia" w:cstheme="majorEastAsia"/>
                <w:color w:val="000000"/>
                <w:spacing w:val="-2"/>
                <w:sz w:val="24"/>
                <w:szCs w:val="24"/>
                <w:lang w:val="en-US" w:eastAsia="zh-CN"/>
              </w:rPr>
              <w:t>的</w:t>
            </w:r>
            <w:r>
              <w:rPr>
                <w:rFonts w:hint="eastAsia" w:asciiTheme="majorEastAsia" w:hAnsiTheme="majorEastAsia" w:eastAsiaTheme="majorEastAsia" w:cstheme="majorEastAsia"/>
                <w:color w:val="000000"/>
                <w:sz w:val="24"/>
                <w:szCs w:val="24"/>
                <w:lang w:val="en-US" w:eastAsia="zh-CN"/>
              </w:rPr>
              <w:t xml:space="preserve">得2分。 </w:t>
            </w:r>
          </w:p>
          <w:p w14:paraId="44EE7723">
            <w:pPr>
              <w:pStyle w:val="111"/>
              <w:keepNext w:val="0"/>
              <w:keepLines w:val="0"/>
              <w:pageBreakBefore w:val="0"/>
              <w:widowControl w:val="0"/>
              <w:kinsoku/>
              <w:wordWrap/>
              <w:overflowPunct/>
              <w:topLinePunct w:val="0"/>
              <w:bidi w:val="0"/>
              <w:spacing w:line="360" w:lineRule="auto"/>
              <w:ind w:right="200" w:rightChars="0"/>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138FC39B">
            <w:pPr>
              <w:adjustRightInd w:val="0"/>
              <w:snapToGrid w:val="0"/>
              <w:spacing w:line="360" w:lineRule="auto"/>
              <w:jc w:val="center"/>
              <w:textAlignment w:val="baseline"/>
              <w:rPr>
                <w:rFonts w:hint="eastAsia" w:asciiTheme="majorEastAsia" w:hAnsiTheme="majorEastAsia" w:eastAsiaTheme="majorEastAsia" w:cstheme="majorEastAsia"/>
                <w:color w:val="auto"/>
                <w:spacing w:val="-5"/>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分</w:t>
            </w:r>
          </w:p>
        </w:tc>
      </w:tr>
      <w:tr w14:paraId="5CED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17F5175">
            <w:pPr>
              <w:pStyle w:val="111"/>
              <w:keepNext w:val="0"/>
              <w:keepLines w:val="0"/>
              <w:pageBreakBefore w:val="0"/>
              <w:widowControl w:val="0"/>
              <w:kinsoku/>
              <w:wordWrap/>
              <w:overflowPunct/>
              <w:topLinePunct w:val="0"/>
              <w:bidi w:val="0"/>
              <w:spacing w:line="360" w:lineRule="auto"/>
              <w:ind w:left="212" w:leftChars="0" w:right="200" w:rightChars="0" w:firstLine="9" w:firstLineChars="0"/>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设备升级改造方案（</w:t>
            </w:r>
            <w:r>
              <w:rPr>
                <w:rFonts w:hint="eastAsia" w:asciiTheme="majorEastAsia" w:hAnsiTheme="majorEastAsia" w:eastAsiaTheme="majorEastAsia" w:cstheme="majorEastAsia"/>
                <w:color w:val="000000"/>
                <w:sz w:val="24"/>
                <w:szCs w:val="24"/>
                <w:lang w:val="en-US" w:eastAsia="zh-CN"/>
              </w:rPr>
              <w:t>7分</w:t>
            </w:r>
            <w:r>
              <w:rPr>
                <w:rFonts w:hint="eastAsia" w:asciiTheme="majorEastAsia" w:hAnsiTheme="majorEastAsia" w:eastAsiaTheme="majorEastAsia" w:cstheme="majorEastAsia"/>
                <w:color w:val="000000"/>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3D6C859B">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000000"/>
                <w:spacing w:val="-2"/>
                <w:sz w:val="24"/>
                <w:szCs w:val="24"/>
                <w:lang w:val="en-US" w:eastAsia="zh-CN"/>
              </w:rPr>
            </w:pPr>
            <w:r>
              <w:rPr>
                <w:rFonts w:hint="eastAsia" w:asciiTheme="majorEastAsia" w:hAnsiTheme="majorEastAsia" w:eastAsiaTheme="majorEastAsia" w:cstheme="majorEastAsia"/>
                <w:color w:val="000000"/>
                <w:spacing w:val="-2"/>
                <w:sz w:val="24"/>
                <w:szCs w:val="24"/>
                <w:lang w:val="en-US" w:eastAsia="zh-CN"/>
              </w:rPr>
              <w:t>投标人承诺能根据采购人的需求或设备功能，将原设备的技术或功能扩展、提升、改造为较高级别或层次，提供相关内容方案。</w:t>
            </w:r>
          </w:p>
          <w:p w14:paraId="6CB392EC">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val="en-US" w:eastAsia="zh-CN"/>
              </w:rPr>
              <w:t>（1）内容详实全面、具体、科学</w:t>
            </w:r>
            <w:r>
              <w:rPr>
                <w:rFonts w:hint="eastAsia" w:asciiTheme="majorEastAsia" w:hAnsiTheme="majorEastAsia" w:eastAsiaTheme="majorEastAsia" w:cstheme="majorEastAsia"/>
                <w:color w:val="000000"/>
                <w:kern w:val="0"/>
                <w:sz w:val="24"/>
                <w:szCs w:val="24"/>
                <w:lang w:val="en-US" w:eastAsia="zh-CN" w:bidi="ar-SA"/>
              </w:rPr>
              <w:t>、有针对性，切实可行的</w:t>
            </w:r>
            <w:r>
              <w:rPr>
                <w:rFonts w:hint="eastAsia" w:asciiTheme="majorEastAsia" w:hAnsiTheme="majorEastAsia" w:eastAsiaTheme="majorEastAsia" w:cstheme="majorEastAsia"/>
                <w:color w:val="000000"/>
                <w:spacing w:val="-2"/>
                <w:sz w:val="24"/>
                <w:szCs w:val="24"/>
                <w:lang w:val="en-US" w:eastAsia="zh-CN"/>
              </w:rPr>
              <w:t xml:space="preserve">得 7 分； </w:t>
            </w:r>
          </w:p>
          <w:p w14:paraId="6B300722">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val="en-US" w:eastAsia="zh-CN"/>
              </w:rPr>
              <w:t>（2）内容不详实</w:t>
            </w:r>
            <w:r>
              <w:rPr>
                <w:rFonts w:hint="eastAsia" w:asciiTheme="majorEastAsia" w:hAnsiTheme="majorEastAsia" w:eastAsiaTheme="majorEastAsia" w:cstheme="majorEastAsia"/>
                <w:color w:val="000000"/>
                <w:kern w:val="0"/>
                <w:sz w:val="24"/>
                <w:szCs w:val="24"/>
                <w:lang w:val="en-US" w:eastAsia="zh-CN" w:bidi="ar-SA"/>
              </w:rPr>
              <w:t>、缺少针对性，</w:t>
            </w:r>
            <w:r>
              <w:rPr>
                <w:rFonts w:hint="eastAsia" w:asciiTheme="majorEastAsia" w:hAnsiTheme="majorEastAsia" w:eastAsiaTheme="majorEastAsia" w:cstheme="majorEastAsia"/>
                <w:color w:val="000000"/>
                <w:spacing w:val="-2"/>
                <w:sz w:val="24"/>
                <w:szCs w:val="24"/>
                <w:lang w:val="en-US" w:eastAsia="zh-CN"/>
              </w:rPr>
              <w:t xml:space="preserve">可行性有缺陷的得 4 分； </w:t>
            </w:r>
          </w:p>
          <w:p w14:paraId="774911A7">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000000"/>
                <w:spacing w:val="-2"/>
                <w:sz w:val="24"/>
                <w:szCs w:val="24"/>
                <w:lang w:val="en-US" w:eastAsia="zh-CN"/>
              </w:rPr>
            </w:pPr>
            <w:r>
              <w:rPr>
                <w:rFonts w:hint="eastAsia" w:asciiTheme="majorEastAsia" w:hAnsiTheme="majorEastAsia" w:eastAsiaTheme="majorEastAsia" w:cstheme="majorEastAsia"/>
                <w:color w:val="000000"/>
                <w:spacing w:val="-2"/>
                <w:sz w:val="24"/>
                <w:szCs w:val="24"/>
                <w:lang w:val="en-US" w:eastAsia="zh-CN"/>
              </w:rPr>
              <w:t>（3）内容只有简单描述、</w:t>
            </w:r>
            <w:r>
              <w:rPr>
                <w:rFonts w:hint="eastAsia" w:asciiTheme="majorEastAsia" w:hAnsiTheme="majorEastAsia" w:eastAsiaTheme="majorEastAsia" w:cstheme="majorEastAsia"/>
                <w:color w:val="000000"/>
                <w:kern w:val="0"/>
                <w:sz w:val="24"/>
                <w:szCs w:val="24"/>
                <w:lang w:val="en-US" w:eastAsia="zh-CN" w:bidi="ar-SA"/>
              </w:rPr>
              <w:t>没有可行性</w:t>
            </w:r>
            <w:r>
              <w:rPr>
                <w:rFonts w:hint="eastAsia" w:asciiTheme="majorEastAsia" w:hAnsiTheme="majorEastAsia" w:eastAsiaTheme="majorEastAsia" w:cstheme="majorEastAsia"/>
                <w:color w:val="000000"/>
                <w:sz w:val="24"/>
                <w:szCs w:val="24"/>
                <w:lang w:val="en-US" w:eastAsia="zh-CN"/>
              </w:rPr>
              <w:t>，</w:t>
            </w:r>
            <w:r>
              <w:rPr>
                <w:rFonts w:hint="eastAsia" w:asciiTheme="majorEastAsia" w:hAnsiTheme="majorEastAsia" w:eastAsiaTheme="majorEastAsia" w:cstheme="majorEastAsia"/>
                <w:color w:val="000000"/>
                <w:kern w:val="0"/>
                <w:sz w:val="24"/>
                <w:szCs w:val="24"/>
                <w:lang w:val="en-US" w:eastAsia="zh-CN" w:bidi="ar-SA"/>
              </w:rPr>
              <w:t>实施困难</w:t>
            </w:r>
            <w:r>
              <w:rPr>
                <w:rFonts w:hint="eastAsia" w:asciiTheme="majorEastAsia" w:hAnsiTheme="majorEastAsia" w:eastAsiaTheme="majorEastAsia" w:cstheme="majorEastAsia"/>
                <w:color w:val="000000"/>
                <w:spacing w:val="-2"/>
                <w:sz w:val="24"/>
                <w:szCs w:val="24"/>
                <w:lang w:val="en-US" w:eastAsia="zh-CN"/>
              </w:rPr>
              <w:t>的得 2 分。</w:t>
            </w:r>
          </w:p>
          <w:p w14:paraId="3B1068DC">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pacing w:val="-2"/>
                <w:sz w:val="24"/>
                <w:szCs w:val="24"/>
                <w:lang w:val="en-US"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2DF8F084">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000000"/>
                <w:sz w:val="24"/>
                <w:szCs w:val="24"/>
                <w:lang w:val="en-US" w:eastAsia="zh-CN"/>
              </w:rPr>
              <w:t>7分</w:t>
            </w:r>
          </w:p>
        </w:tc>
      </w:tr>
      <w:tr w14:paraId="7FB0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52A18BC3">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应急处理</w:t>
            </w:r>
          </w:p>
          <w:p w14:paraId="517F1A1F">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方案</w:t>
            </w:r>
          </w:p>
          <w:p w14:paraId="270E0830">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7分</w:t>
            </w:r>
            <w:r>
              <w:rPr>
                <w:rFonts w:hint="eastAsia" w:asciiTheme="majorEastAsia" w:hAnsiTheme="majorEastAsia" w:eastAsiaTheme="majorEastAsia" w:cstheme="majorEastAsia"/>
                <w:color w:val="000000"/>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4B757B88">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 xml:space="preserve">对各投标人对于设备在遇到紧急情况的应急方案（合理性、完善性及快速响应等）进行综合评价： </w:t>
            </w:r>
          </w:p>
          <w:p w14:paraId="0FCE1E14">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（1）内容全面、方案清晰、</w:t>
            </w:r>
            <w:r>
              <w:rPr>
                <w:rFonts w:hint="eastAsia" w:asciiTheme="majorEastAsia" w:hAnsiTheme="majorEastAsia" w:eastAsiaTheme="majorEastAsia" w:cstheme="majorEastAsia"/>
                <w:color w:val="000000"/>
                <w:kern w:val="0"/>
                <w:sz w:val="24"/>
                <w:szCs w:val="24"/>
                <w:lang w:val="en-US" w:eastAsia="zh-CN" w:bidi="ar-SA"/>
              </w:rPr>
              <w:t>有针对性，</w:t>
            </w:r>
            <w:r>
              <w:rPr>
                <w:rFonts w:hint="eastAsia" w:asciiTheme="majorEastAsia" w:hAnsiTheme="majorEastAsia" w:eastAsiaTheme="majorEastAsia" w:cstheme="majorEastAsia"/>
                <w:color w:val="000000"/>
                <w:sz w:val="24"/>
                <w:szCs w:val="24"/>
                <w:lang w:val="en-US" w:eastAsia="zh-CN"/>
              </w:rPr>
              <w:t xml:space="preserve">切实可行的得 7分； </w:t>
            </w:r>
          </w:p>
          <w:p w14:paraId="25782E49">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（2）内容不完整</w:t>
            </w:r>
            <w:r>
              <w:rPr>
                <w:rFonts w:hint="eastAsia" w:asciiTheme="majorEastAsia" w:hAnsiTheme="majorEastAsia" w:eastAsiaTheme="majorEastAsia" w:cstheme="majorEastAsia"/>
                <w:color w:val="000000"/>
                <w:kern w:val="0"/>
                <w:sz w:val="24"/>
                <w:szCs w:val="24"/>
                <w:lang w:val="en-US" w:eastAsia="zh-CN" w:bidi="ar-SA"/>
              </w:rPr>
              <w:t>、缺少针对性，</w:t>
            </w:r>
            <w:r>
              <w:rPr>
                <w:rFonts w:hint="eastAsia" w:asciiTheme="majorEastAsia" w:hAnsiTheme="majorEastAsia" w:eastAsiaTheme="majorEastAsia" w:cstheme="majorEastAsia"/>
                <w:color w:val="000000"/>
                <w:spacing w:val="-2"/>
                <w:sz w:val="24"/>
                <w:szCs w:val="24"/>
                <w:lang w:val="en-US" w:eastAsia="zh-CN"/>
              </w:rPr>
              <w:t>可行性有缺陷</w:t>
            </w:r>
            <w:r>
              <w:rPr>
                <w:rFonts w:hint="eastAsia" w:asciiTheme="majorEastAsia" w:hAnsiTheme="majorEastAsia" w:eastAsiaTheme="majorEastAsia" w:cstheme="majorEastAsia"/>
                <w:color w:val="000000"/>
                <w:sz w:val="24"/>
                <w:szCs w:val="24"/>
                <w:lang w:val="en-US" w:eastAsia="zh-CN"/>
              </w:rPr>
              <w:t xml:space="preserve">得4分； </w:t>
            </w:r>
          </w:p>
          <w:p w14:paraId="3C0305C3">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（3）内容只有简单描述、</w:t>
            </w:r>
            <w:r>
              <w:rPr>
                <w:rFonts w:hint="eastAsia" w:asciiTheme="majorEastAsia" w:hAnsiTheme="majorEastAsia" w:eastAsiaTheme="majorEastAsia" w:cstheme="majorEastAsia"/>
                <w:color w:val="000000"/>
                <w:kern w:val="0"/>
                <w:sz w:val="24"/>
                <w:szCs w:val="24"/>
                <w:lang w:val="en-US" w:eastAsia="zh-CN" w:bidi="ar-SA"/>
              </w:rPr>
              <w:t>没有可行性</w:t>
            </w:r>
            <w:r>
              <w:rPr>
                <w:rFonts w:hint="eastAsia" w:asciiTheme="majorEastAsia" w:hAnsiTheme="majorEastAsia" w:eastAsiaTheme="majorEastAsia" w:cstheme="majorEastAsia"/>
                <w:color w:val="000000"/>
                <w:sz w:val="24"/>
                <w:szCs w:val="24"/>
                <w:lang w:val="en-US" w:eastAsia="zh-CN"/>
              </w:rPr>
              <w:t xml:space="preserve"> ，</w:t>
            </w:r>
            <w:r>
              <w:rPr>
                <w:rFonts w:hint="eastAsia" w:asciiTheme="majorEastAsia" w:hAnsiTheme="majorEastAsia" w:eastAsiaTheme="majorEastAsia" w:cstheme="majorEastAsia"/>
                <w:color w:val="000000"/>
                <w:kern w:val="0"/>
                <w:sz w:val="24"/>
                <w:szCs w:val="24"/>
                <w:lang w:val="en-US" w:eastAsia="zh-CN" w:bidi="ar-SA"/>
              </w:rPr>
              <w:t>实施困难</w:t>
            </w:r>
            <w:r>
              <w:rPr>
                <w:rFonts w:hint="eastAsia" w:asciiTheme="majorEastAsia" w:hAnsiTheme="majorEastAsia" w:eastAsiaTheme="majorEastAsia" w:cstheme="majorEastAsia"/>
                <w:color w:val="000000"/>
                <w:spacing w:val="-2"/>
                <w:sz w:val="24"/>
                <w:szCs w:val="24"/>
                <w:lang w:val="en-US" w:eastAsia="zh-CN"/>
              </w:rPr>
              <w:t>的</w:t>
            </w:r>
            <w:r>
              <w:rPr>
                <w:rFonts w:hint="eastAsia" w:asciiTheme="majorEastAsia" w:hAnsiTheme="majorEastAsia" w:eastAsiaTheme="majorEastAsia" w:cstheme="majorEastAsia"/>
                <w:color w:val="000000"/>
                <w:sz w:val="24"/>
                <w:szCs w:val="24"/>
                <w:lang w:val="en-US" w:eastAsia="zh-CN"/>
              </w:rPr>
              <w:t xml:space="preserve">得 2 分。 </w:t>
            </w:r>
          </w:p>
          <w:p w14:paraId="154A1682">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val="en-US"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1DE92813">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000000"/>
                <w:sz w:val="24"/>
                <w:szCs w:val="24"/>
                <w:lang w:val="en-US" w:eastAsia="zh-CN"/>
              </w:rPr>
              <w:t>7分</w:t>
            </w:r>
          </w:p>
        </w:tc>
      </w:tr>
      <w:tr w14:paraId="57B2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7DDBB8BC">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设备维护</w:t>
            </w:r>
          </w:p>
          <w:p w14:paraId="324C7D81">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保养</w:t>
            </w:r>
          </w:p>
          <w:p w14:paraId="1EB68556">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000000"/>
                <w:spacing w:val="-2"/>
                <w:kern w:val="2"/>
                <w:sz w:val="24"/>
                <w:szCs w:val="24"/>
                <w:lang w:val="en-US" w:eastAsia="zh-CN" w:bidi="ar-SA"/>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7分</w:t>
            </w:r>
            <w:r>
              <w:rPr>
                <w:rFonts w:hint="eastAsia" w:asciiTheme="majorEastAsia" w:hAnsiTheme="majorEastAsia" w:eastAsiaTheme="majorEastAsia" w:cstheme="majorEastAsia"/>
                <w:color w:val="000000"/>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8A4544F">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000000"/>
                <w:spacing w:val="-2"/>
                <w:sz w:val="24"/>
                <w:szCs w:val="24"/>
                <w:lang w:val="en-US" w:eastAsia="zh-CN"/>
              </w:rPr>
            </w:pPr>
            <w:r>
              <w:rPr>
                <w:rFonts w:hint="eastAsia" w:asciiTheme="majorEastAsia" w:hAnsiTheme="majorEastAsia" w:eastAsiaTheme="majorEastAsia" w:cstheme="majorEastAsia"/>
                <w:color w:val="000000"/>
                <w:spacing w:val="-2"/>
                <w:sz w:val="24"/>
                <w:szCs w:val="24"/>
                <w:lang w:val="en-US" w:eastAsia="zh-CN"/>
              </w:rPr>
              <w:t>提供设备维护保养服务，维护保养内容至少包含性能检测、电气安全性检测、设备校准、解决故障隐患、更换易损耗配件内容，并向采购人至少提供设备校准报告、各项检测报告、更换的配件清单维护记录。</w:t>
            </w:r>
          </w:p>
          <w:p w14:paraId="64D6442C">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1</w:t>
            </w:r>
            <w:r>
              <w:rPr>
                <w:rFonts w:hint="eastAsia" w:asciiTheme="majorEastAsia" w:hAnsiTheme="majorEastAsia" w:eastAsiaTheme="majorEastAsia" w:cstheme="majorEastAsia"/>
                <w:color w:val="000000"/>
                <w:spacing w:val="-2"/>
                <w:sz w:val="24"/>
                <w:szCs w:val="24"/>
                <w:lang w:eastAsia="zh-CN"/>
              </w:rPr>
              <w:t>）内容详实全面、具体、科学</w:t>
            </w:r>
            <w:r>
              <w:rPr>
                <w:rFonts w:hint="eastAsia" w:asciiTheme="majorEastAsia" w:hAnsiTheme="majorEastAsia" w:eastAsiaTheme="majorEastAsia" w:cstheme="majorEastAsia"/>
                <w:color w:val="000000"/>
                <w:kern w:val="0"/>
                <w:sz w:val="24"/>
                <w:szCs w:val="24"/>
                <w:lang w:val="en-US" w:eastAsia="zh-CN" w:bidi="ar-SA"/>
              </w:rPr>
              <w:t>、有针对性，切实可行的</w:t>
            </w:r>
            <w:r>
              <w:rPr>
                <w:rFonts w:hint="eastAsia" w:asciiTheme="majorEastAsia" w:hAnsiTheme="majorEastAsia" w:eastAsiaTheme="majorEastAsia" w:cstheme="majorEastAsia"/>
                <w:color w:val="000000"/>
                <w:spacing w:val="-2"/>
                <w:sz w:val="24"/>
                <w:szCs w:val="24"/>
                <w:lang w:eastAsia="zh-CN"/>
              </w:rPr>
              <w:t>得</w:t>
            </w:r>
            <w:r>
              <w:rPr>
                <w:rFonts w:hint="eastAsia" w:asciiTheme="majorEastAsia" w:hAnsiTheme="majorEastAsia" w:eastAsiaTheme="majorEastAsia" w:cstheme="majorEastAsia"/>
                <w:color w:val="000000"/>
                <w:spacing w:val="-2"/>
                <w:sz w:val="24"/>
                <w:szCs w:val="24"/>
                <w:lang w:val="en-US" w:eastAsia="zh-CN"/>
              </w:rPr>
              <w:t>7</w:t>
            </w:r>
            <w:r>
              <w:rPr>
                <w:rFonts w:hint="eastAsia" w:asciiTheme="majorEastAsia" w:hAnsiTheme="majorEastAsia" w:eastAsiaTheme="majorEastAsia" w:cstheme="majorEastAsia"/>
                <w:color w:val="000000"/>
                <w:spacing w:val="-2"/>
                <w:sz w:val="24"/>
                <w:szCs w:val="24"/>
                <w:lang w:eastAsia="zh-CN"/>
              </w:rPr>
              <w:t>分；</w:t>
            </w:r>
          </w:p>
          <w:p w14:paraId="46DEE8F7">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2</w:t>
            </w:r>
            <w:r>
              <w:rPr>
                <w:rFonts w:hint="eastAsia" w:asciiTheme="majorEastAsia" w:hAnsiTheme="majorEastAsia" w:eastAsiaTheme="majorEastAsia" w:cstheme="majorEastAsia"/>
                <w:color w:val="000000"/>
                <w:spacing w:val="-2"/>
                <w:sz w:val="24"/>
                <w:szCs w:val="24"/>
                <w:lang w:eastAsia="zh-CN"/>
              </w:rPr>
              <w:t>）内容不详实</w:t>
            </w:r>
            <w:r>
              <w:rPr>
                <w:rFonts w:hint="eastAsia" w:asciiTheme="majorEastAsia" w:hAnsiTheme="majorEastAsia" w:eastAsiaTheme="majorEastAsia" w:cstheme="majorEastAsia"/>
                <w:color w:val="000000"/>
                <w:kern w:val="0"/>
                <w:sz w:val="24"/>
                <w:szCs w:val="24"/>
                <w:lang w:val="en-US" w:eastAsia="zh-CN" w:bidi="ar-SA"/>
              </w:rPr>
              <w:t>、缺少针对性，</w:t>
            </w:r>
            <w:r>
              <w:rPr>
                <w:rFonts w:hint="eastAsia" w:asciiTheme="majorEastAsia" w:hAnsiTheme="majorEastAsia" w:eastAsiaTheme="majorEastAsia" w:cstheme="majorEastAsia"/>
                <w:color w:val="000000"/>
                <w:spacing w:val="-2"/>
                <w:sz w:val="24"/>
                <w:szCs w:val="24"/>
                <w:lang w:eastAsia="zh-CN"/>
              </w:rPr>
              <w:t>可行性有缺陷的得</w:t>
            </w:r>
            <w:r>
              <w:rPr>
                <w:rFonts w:hint="eastAsia" w:asciiTheme="majorEastAsia" w:hAnsiTheme="majorEastAsia" w:eastAsiaTheme="majorEastAsia" w:cstheme="majorEastAsia"/>
                <w:color w:val="000000"/>
                <w:spacing w:val="-2"/>
                <w:sz w:val="24"/>
                <w:szCs w:val="24"/>
                <w:lang w:val="en-US" w:eastAsia="zh-CN"/>
              </w:rPr>
              <w:t>4</w:t>
            </w:r>
            <w:r>
              <w:rPr>
                <w:rFonts w:hint="eastAsia" w:asciiTheme="majorEastAsia" w:hAnsiTheme="majorEastAsia" w:eastAsiaTheme="majorEastAsia" w:cstheme="majorEastAsia"/>
                <w:color w:val="000000"/>
                <w:spacing w:val="-2"/>
                <w:sz w:val="24"/>
                <w:szCs w:val="24"/>
                <w:lang w:eastAsia="zh-CN"/>
              </w:rPr>
              <w:t>分；</w:t>
            </w:r>
          </w:p>
          <w:p w14:paraId="0222248E">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000000"/>
                <w:spacing w:val="-2"/>
                <w:sz w:val="24"/>
                <w:szCs w:val="24"/>
                <w:lang w:eastAsia="zh-CN"/>
              </w:rPr>
            </w:pPr>
            <w:r>
              <w:rPr>
                <w:rFonts w:hint="eastAsia" w:asciiTheme="majorEastAsia" w:hAnsiTheme="majorEastAsia" w:eastAsiaTheme="majorEastAsia" w:cstheme="majorEastAsia"/>
                <w:color w:val="000000"/>
                <w:spacing w:val="-2"/>
                <w:sz w:val="24"/>
                <w:szCs w:val="24"/>
                <w:lang w:eastAsia="zh-CN"/>
              </w:rPr>
              <w:t>（</w:t>
            </w:r>
            <w:r>
              <w:rPr>
                <w:rFonts w:hint="eastAsia" w:asciiTheme="majorEastAsia" w:hAnsiTheme="majorEastAsia" w:eastAsiaTheme="majorEastAsia" w:cstheme="majorEastAsia"/>
                <w:color w:val="000000"/>
                <w:spacing w:val="-2"/>
                <w:sz w:val="24"/>
                <w:szCs w:val="24"/>
                <w:lang w:val="en-US" w:eastAsia="zh-CN"/>
              </w:rPr>
              <w:t>3</w:t>
            </w:r>
            <w:r>
              <w:rPr>
                <w:rFonts w:hint="eastAsia" w:asciiTheme="majorEastAsia" w:hAnsiTheme="majorEastAsia" w:eastAsiaTheme="majorEastAsia" w:cstheme="majorEastAsia"/>
                <w:color w:val="000000"/>
                <w:spacing w:val="-2"/>
                <w:sz w:val="24"/>
                <w:szCs w:val="24"/>
                <w:lang w:eastAsia="zh-CN"/>
              </w:rPr>
              <w:t>）内容只有简单描述、可行性</w:t>
            </w:r>
            <w:r>
              <w:rPr>
                <w:rFonts w:hint="eastAsia" w:asciiTheme="majorEastAsia" w:hAnsiTheme="majorEastAsia" w:eastAsiaTheme="majorEastAsia" w:cstheme="majorEastAsia"/>
                <w:color w:val="000000"/>
                <w:sz w:val="24"/>
                <w:szCs w:val="24"/>
                <w:lang w:val="en-US" w:eastAsia="zh-CN"/>
              </w:rPr>
              <w:t>差</w:t>
            </w:r>
            <w:r>
              <w:rPr>
                <w:rFonts w:hint="eastAsia" w:asciiTheme="majorEastAsia" w:hAnsiTheme="majorEastAsia" w:eastAsiaTheme="majorEastAsia" w:cstheme="majorEastAsia"/>
                <w:color w:val="000000"/>
                <w:spacing w:val="-2"/>
                <w:sz w:val="24"/>
                <w:szCs w:val="24"/>
                <w:lang w:val="en-US" w:eastAsia="zh-CN"/>
              </w:rPr>
              <w:t>，</w:t>
            </w:r>
            <w:r>
              <w:rPr>
                <w:rFonts w:hint="eastAsia" w:asciiTheme="majorEastAsia" w:hAnsiTheme="majorEastAsia" w:eastAsiaTheme="majorEastAsia" w:cstheme="majorEastAsia"/>
                <w:color w:val="000000"/>
                <w:kern w:val="0"/>
                <w:sz w:val="24"/>
                <w:szCs w:val="24"/>
                <w:lang w:val="en-US" w:eastAsia="zh-CN" w:bidi="ar-SA"/>
              </w:rPr>
              <w:t>实施困难</w:t>
            </w:r>
            <w:r>
              <w:rPr>
                <w:rFonts w:hint="eastAsia" w:asciiTheme="majorEastAsia" w:hAnsiTheme="majorEastAsia" w:eastAsiaTheme="majorEastAsia" w:cstheme="majorEastAsia"/>
                <w:color w:val="000000"/>
                <w:spacing w:val="-2"/>
                <w:sz w:val="24"/>
                <w:szCs w:val="24"/>
                <w:lang w:val="en-US" w:eastAsia="zh-CN"/>
              </w:rPr>
              <w:t>的</w:t>
            </w:r>
            <w:r>
              <w:rPr>
                <w:rFonts w:hint="eastAsia" w:asciiTheme="majorEastAsia" w:hAnsiTheme="majorEastAsia" w:eastAsiaTheme="majorEastAsia" w:cstheme="majorEastAsia"/>
                <w:color w:val="000000"/>
                <w:spacing w:val="-2"/>
                <w:sz w:val="24"/>
                <w:szCs w:val="24"/>
                <w:lang w:eastAsia="zh-CN"/>
              </w:rPr>
              <w:t>得</w:t>
            </w:r>
            <w:r>
              <w:rPr>
                <w:rFonts w:hint="eastAsia" w:asciiTheme="majorEastAsia" w:hAnsiTheme="majorEastAsia" w:eastAsiaTheme="majorEastAsia" w:cstheme="majorEastAsia"/>
                <w:color w:val="000000"/>
                <w:spacing w:val="-2"/>
                <w:sz w:val="24"/>
                <w:szCs w:val="24"/>
                <w:lang w:val="en-US" w:eastAsia="zh-CN"/>
              </w:rPr>
              <w:t>2</w:t>
            </w:r>
            <w:r>
              <w:rPr>
                <w:rFonts w:hint="eastAsia" w:asciiTheme="majorEastAsia" w:hAnsiTheme="majorEastAsia" w:eastAsiaTheme="majorEastAsia" w:cstheme="majorEastAsia"/>
                <w:color w:val="000000"/>
                <w:spacing w:val="-2"/>
                <w:sz w:val="24"/>
                <w:szCs w:val="24"/>
                <w:lang w:eastAsia="zh-CN"/>
              </w:rPr>
              <w:t>分。</w:t>
            </w:r>
          </w:p>
          <w:p w14:paraId="0982FED3">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000000"/>
                <w:spacing w:val="-2"/>
                <w:kern w:val="2"/>
                <w:sz w:val="24"/>
                <w:szCs w:val="24"/>
                <w:lang w:val="en-US" w:eastAsia="zh-CN" w:bidi="ar-SA"/>
              </w:rPr>
            </w:pPr>
            <w:r>
              <w:rPr>
                <w:rFonts w:hint="eastAsia" w:asciiTheme="majorEastAsia" w:hAnsiTheme="majorEastAsia" w:eastAsiaTheme="majorEastAsia" w:cstheme="majorEastAsia"/>
                <w:color w:val="000000"/>
                <w:spacing w:val="-2"/>
                <w:sz w:val="24"/>
                <w:szCs w:val="24"/>
                <w:lang w:val="en-US"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3C3C4B6C">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000000"/>
                <w:sz w:val="24"/>
                <w:szCs w:val="24"/>
                <w:lang w:val="en-US" w:eastAsia="zh-CN"/>
              </w:rPr>
              <w:t>7分</w:t>
            </w:r>
          </w:p>
        </w:tc>
      </w:tr>
      <w:tr w14:paraId="6D26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7188A31B">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售后服务</w:t>
            </w:r>
          </w:p>
          <w:p w14:paraId="0FBCFFF1">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000000"/>
                <w:spacing w:val="-2"/>
                <w:kern w:val="0"/>
                <w:sz w:val="24"/>
                <w:szCs w:val="24"/>
                <w:lang w:val="en-US" w:eastAsia="zh-CN" w:bidi="ar-SA"/>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lang w:val="en-US" w:eastAsia="zh-CN"/>
              </w:rPr>
              <w:t>6分）</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A9EF186">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评委根据各供应商的售后服务承诺内容进行综合对比评分：</w:t>
            </w:r>
          </w:p>
          <w:p w14:paraId="4299EB4F">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承诺的售后服务责任明确、计划详细、服务方案科学可行，</w:t>
            </w:r>
            <w:r>
              <w:rPr>
                <w:rFonts w:hint="eastAsia" w:asciiTheme="majorEastAsia" w:hAnsiTheme="majorEastAsia" w:eastAsiaTheme="majorEastAsia" w:cstheme="majorEastAsia"/>
                <w:color w:val="000000"/>
                <w:sz w:val="24"/>
                <w:szCs w:val="24"/>
                <w:lang w:eastAsia="zh-CN"/>
              </w:rPr>
              <w:t>能</w:t>
            </w:r>
            <w:r>
              <w:rPr>
                <w:rFonts w:hint="eastAsia" w:asciiTheme="majorEastAsia" w:hAnsiTheme="majorEastAsia" w:eastAsiaTheme="majorEastAsia" w:cstheme="majorEastAsia"/>
                <w:color w:val="000000"/>
                <w:sz w:val="24"/>
                <w:szCs w:val="24"/>
              </w:rPr>
              <w:t>完全确保设备售后安全使用的得</w:t>
            </w:r>
            <w:r>
              <w:rPr>
                <w:rFonts w:hint="eastAsia" w:asciiTheme="majorEastAsia" w:hAnsiTheme="majorEastAsia" w:eastAsiaTheme="majorEastAsia" w:cstheme="majorEastAsia"/>
                <w:color w:val="000000"/>
                <w:sz w:val="24"/>
                <w:szCs w:val="24"/>
                <w:lang w:val="en-US" w:eastAsia="zh-CN"/>
              </w:rPr>
              <w:t>6</w:t>
            </w:r>
            <w:r>
              <w:rPr>
                <w:rFonts w:hint="eastAsia" w:asciiTheme="majorEastAsia" w:hAnsiTheme="majorEastAsia" w:eastAsiaTheme="majorEastAsia" w:cstheme="majorEastAsia"/>
                <w:color w:val="000000"/>
                <w:sz w:val="24"/>
                <w:szCs w:val="24"/>
              </w:rPr>
              <w:t xml:space="preserve">分； </w:t>
            </w:r>
          </w:p>
          <w:p w14:paraId="1BBFFF6D">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承诺的售后服务责任明确、计划</w:t>
            </w:r>
            <w:r>
              <w:rPr>
                <w:rFonts w:hint="eastAsia" w:asciiTheme="majorEastAsia" w:hAnsiTheme="majorEastAsia" w:eastAsiaTheme="majorEastAsia" w:cstheme="majorEastAsia"/>
                <w:color w:val="000000"/>
                <w:sz w:val="24"/>
                <w:szCs w:val="24"/>
                <w:lang w:val="en-US" w:eastAsia="zh-CN"/>
              </w:rPr>
              <w:t>不</w:t>
            </w:r>
            <w:r>
              <w:rPr>
                <w:rFonts w:hint="eastAsia" w:asciiTheme="majorEastAsia" w:hAnsiTheme="majorEastAsia" w:eastAsiaTheme="majorEastAsia" w:cstheme="majorEastAsia"/>
                <w:color w:val="000000"/>
                <w:sz w:val="24"/>
                <w:szCs w:val="24"/>
              </w:rPr>
              <w:t>详细、服务方案</w:t>
            </w:r>
            <w:r>
              <w:rPr>
                <w:rFonts w:hint="eastAsia" w:asciiTheme="majorEastAsia" w:hAnsiTheme="majorEastAsia" w:eastAsiaTheme="majorEastAsia" w:cstheme="majorEastAsia"/>
                <w:color w:val="000000"/>
                <w:sz w:val="24"/>
                <w:szCs w:val="24"/>
                <w:lang w:eastAsia="zh-CN"/>
              </w:rPr>
              <w:t>不详细</w:t>
            </w: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color w:val="000000"/>
                <w:sz w:val="24"/>
                <w:szCs w:val="24"/>
                <w:lang w:eastAsia="zh-CN"/>
              </w:rPr>
              <w:t>需要进一步调整后能</w:t>
            </w:r>
            <w:r>
              <w:rPr>
                <w:rFonts w:hint="eastAsia" w:asciiTheme="majorEastAsia" w:hAnsiTheme="majorEastAsia" w:eastAsiaTheme="majorEastAsia" w:cstheme="majorEastAsia"/>
                <w:color w:val="000000"/>
                <w:sz w:val="24"/>
                <w:szCs w:val="24"/>
              </w:rPr>
              <w:t>确保设备售后安全使用的得</w:t>
            </w:r>
            <w:r>
              <w:rPr>
                <w:rFonts w:hint="eastAsia" w:asciiTheme="majorEastAsia" w:hAnsiTheme="majorEastAsia" w:eastAsiaTheme="majorEastAsia" w:cstheme="majorEastAsia"/>
                <w:color w:val="000000"/>
                <w:sz w:val="24"/>
                <w:szCs w:val="24"/>
                <w:lang w:val="en-US" w:eastAsia="zh-CN"/>
              </w:rPr>
              <w:t>4</w:t>
            </w:r>
            <w:r>
              <w:rPr>
                <w:rFonts w:hint="eastAsia" w:asciiTheme="majorEastAsia" w:hAnsiTheme="majorEastAsia" w:eastAsiaTheme="majorEastAsia" w:cstheme="majorEastAsia"/>
                <w:color w:val="000000"/>
                <w:sz w:val="24"/>
                <w:szCs w:val="24"/>
              </w:rPr>
              <w:t xml:space="preserve">分； </w:t>
            </w:r>
          </w:p>
          <w:p w14:paraId="7CEC7FED">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承诺的售后服务责任基本明确、计划及服务方案</w:t>
            </w:r>
            <w:r>
              <w:rPr>
                <w:rFonts w:hint="eastAsia" w:asciiTheme="majorEastAsia" w:hAnsiTheme="majorEastAsia" w:eastAsiaTheme="majorEastAsia" w:cstheme="majorEastAsia"/>
                <w:color w:val="000000"/>
                <w:sz w:val="24"/>
                <w:szCs w:val="24"/>
                <w:lang w:eastAsia="zh-CN"/>
              </w:rPr>
              <w:t>内容只有简单描述，不能够完全</w:t>
            </w:r>
            <w:r>
              <w:rPr>
                <w:rFonts w:hint="eastAsia" w:asciiTheme="majorEastAsia" w:hAnsiTheme="majorEastAsia" w:eastAsiaTheme="majorEastAsia" w:cstheme="majorEastAsia"/>
                <w:color w:val="000000"/>
                <w:sz w:val="24"/>
                <w:szCs w:val="24"/>
              </w:rPr>
              <w:t>确保设备售后使用的得</w:t>
            </w:r>
            <w:r>
              <w:rPr>
                <w:rFonts w:hint="eastAsia" w:asciiTheme="majorEastAsia" w:hAnsiTheme="majorEastAsia" w:eastAsiaTheme="majorEastAsia" w:cstheme="majorEastAsia"/>
                <w:color w:val="000000"/>
                <w:sz w:val="24"/>
                <w:szCs w:val="24"/>
                <w:lang w:val="en-US" w:eastAsia="zh-CN"/>
              </w:rPr>
              <w:t>2</w:t>
            </w:r>
            <w:r>
              <w:rPr>
                <w:rFonts w:hint="eastAsia" w:asciiTheme="majorEastAsia" w:hAnsiTheme="majorEastAsia" w:eastAsiaTheme="majorEastAsia" w:cstheme="majorEastAsia"/>
                <w:color w:val="000000"/>
                <w:sz w:val="24"/>
                <w:szCs w:val="24"/>
              </w:rPr>
              <w:t>分；</w:t>
            </w:r>
          </w:p>
          <w:p w14:paraId="439142B3">
            <w:pPr>
              <w:pStyle w:val="112"/>
              <w:keepNext w:val="0"/>
              <w:keepLines w:val="0"/>
              <w:pageBreakBefore w:val="0"/>
              <w:widowControl w:val="0"/>
              <w:kinsoku/>
              <w:wordWrap/>
              <w:overflowPunct/>
              <w:topLinePunct w:val="0"/>
              <w:bidi w:val="0"/>
              <w:spacing w:line="360" w:lineRule="auto"/>
              <w:ind w:left="153" w:leftChars="0" w:firstLine="0" w:firstLineChars="0"/>
              <w:jc w:val="left"/>
              <w:textAlignment w:val="auto"/>
              <w:rPr>
                <w:rFonts w:hint="eastAsia" w:asciiTheme="majorEastAsia" w:hAnsiTheme="majorEastAsia" w:eastAsiaTheme="majorEastAsia" w:cstheme="majorEastAsia"/>
                <w:color w:val="000000"/>
                <w:spacing w:val="-2"/>
                <w:kern w:val="0"/>
                <w:sz w:val="24"/>
                <w:szCs w:val="24"/>
                <w:lang w:val="en-US" w:eastAsia="zh-CN" w:bidi="ar-SA"/>
              </w:rPr>
            </w:pPr>
            <w:r>
              <w:rPr>
                <w:rFonts w:hint="eastAsia" w:asciiTheme="majorEastAsia" w:hAnsiTheme="majorEastAsia" w:eastAsiaTheme="majorEastAsia" w:cstheme="majorEastAsia"/>
                <w:color w:val="000000"/>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2DF67C7B">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000000"/>
                <w:sz w:val="24"/>
                <w:szCs w:val="24"/>
                <w:lang w:val="en-US" w:eastAsia="zh-CN"/>
              </w:rPr>
              <w:t>6分</w:t>
            </w:r>
          </w:p>
        </w:tc>
      </w:tr>
    </w:tbl>
    <w:p w14:paraId="0CA83675">
      <w:pPr>
        <w:pStyle w:val="16"/>
        <w:spacing w:line="360" w:lineRule="auto"/>
        <w:ind w:firstLine="482" w:firstLineChars="200"/>
        <w:contextualSpacing/>
        <w:rPr>
          <w:rFonts w:hint="eastAsia" w:ascii="宋体" w:hAnsi="宋体" w:eastAsia="宋体" w:cs="宋体"/>
          <w:b/>
          <w:sz w:val="24"/>
          <w:szCs w:val="24"/>
          <w:highlight w:val="none"/>
          <w:lang w:val="zh-CN"/>
        </w:rPr>
      </w:pPr>
    </w:p>
    <w:p w14:paraId="68E42F01">
      <w:pPr>
        <w:keepNext w:val="0"/>
        <w:keepLines w:val="0"/>
        <w:widowControl/>
        <w:suppressLineNumbers w:val="0"/>
        <w:jc w:val="left"/>
        <w:rPr>
          <w:rFonts w:hint="eastAsia" w:cs="方正仿宋_GB2312" w:asciiTheme="minorEastAsia" w:hAnsiTheme="minorEastAsia" w:eastAsiaTheme="minorEastAsia"/>
          <w:b/>
          <w:kern w:val="2"/>
          <w:sz w:val="24"/>
          <w:szCs w:val="24"/>
          <w:highlight w:val="none"/>
          <w:lang w:val="en-US" w:eastAsia="zh-CN" w:bidi="ar-SA"/>
        </w:rPr>
      </w:pPr>
      <w:r>
        <w:rPr>
          <w:rFonts w:hint="eastAsia" w:cs="方正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94"/>
        <w:gridCol w:w="3343"/>
        <w:gridCol w:w="2189"/>
        <w:gridCol w:w="3030"/>
      </w:tblGrid>
      <w:tr w14:paraId="0DD4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7EECFBEE">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6C0BD43F">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262DAB4B">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0D43DDAA">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0EA6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7358BC6A">
            <w:pPr>
              <w:pStyle w:val="16"/>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1</w:t>
            </w:r>
          </w:p>
        </w:tc>
        <w:tc>
          <w:tcPr>
            <w:tcW w:w="3539" w:type="dxa"/>
            <w:vAlign w:val="center"/>
          </w:tcPr>
          <w:p w14:paraId="72B697F1">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61A82BB7">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对本国产品的报价给予20%的价格</w:t>
            </w:r>
          </w:p>
          <w:p w14:paraId="433A62F8">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扣除</w:t>
            </w:r>
          </w:p>
        </w:tc>
        <w:tc>
          <w:tcPr>
            <w:tcW w:w="3194" w:type="dxa"/>
            <w:vAlign w:val="center"/>
          </w:tcPr>
          <w:p w14:paraId="10B58096">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评标价格=投标报价—本国产品的价格×20%</w:t>
            </w:r>
          </w:p>
        </w:tc>
      </w:tr>
      <w:tr w14:paraId="341C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73541D11">
            <w:pPr>
              <w:pStyle w:val="16"/>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2</w:t>
            </w:r>
          </w:p>
        </w:tc>
        <w:tc>
          <w:tcPr>
            <w:tcW w:w="3539" w:type="dxa"/>
            <w:vAlign w:val="center"/>
          </w:tcPr>
          <w:p w14:paraId="079594BE">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w:t>
            </w:r>
          </w:p>
          <w:p w14:paraId="48661340">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以上时</w:t>
            </w:r>
          </w:p>
        </w:tc>
        <w:tc>
          <w:tcPr>
            <w:tcW w:w="2300" w:type="dxa"/>
            <w:vAlign w:val="center"/>
          </w:tcPr>
          <w:p w14:paraId="24E7EE5E">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对该供应商提供的全部产品的总报价给予20%的价格扣除（全部产品的总报价指采购清单中货物类的小计）</w:t>
            </w:r>
          </w:p>
        </w:tc>
        <w:tc>
          <w:tcPr>
            <w:tcW w:w="3194" w:type="dxa"/>
            <w:vAlign w:val="center"/>
          </w:tcPr>
          <w:p w14:paraId="46E629D9">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评标价格=投标报价—全部产品的总报价×20%</w:t>
            </w:r>
          </w:p>
        </w:tc>
      </w:tr>
      <w:tr w14:paraId="5922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4BBE435C">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6513E3E3">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3B702B61">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计算。即：</w:t>
            </w:r>
          </w:p>
          <w:p w14:paraId="72A32E79">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评标基准价=评标价格的最低价</w:t>
            </w:r>
          </w:p>
          <w:p w14:paraId="5F3ACE0B">
            <w:pPr>
              <w:tabs>
                <w:tab w:val="left" w:pos="1260"/>
              </w:tabs>
              <w:autoSpaceDE w:val="0"/>
              <w:autoSpaceDN w:val="0"/>
              <w:spacing w:line="360" w:lineRule="auto"/>
              <w:ind w:firstLine="480" w:firstLineChars="200"/>
              <w:contextualSpacing/>
              <w:jc w:val="left"/>
              <w:rPr>
                <w:rFonts w:hint="eastAsia"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其他投标报价得分=（评标基准价/评标价格）×评标标准中价格分值</w:t>
            </w:r>
          </w:p>
        </w:tc>
      </w:tr>
    </w:tbl>
    <w:p w14:paraId="52B770C0">
      <w:pPr>
        <w:pStyle w:val="16"/>
        <w:spacing w:line="360" w:lineRule="auto"/>
        <w:contextualSpacing/>
        <w:rPr>
          <w:rFonts w:hint="eastAsia" w:ascii="宋体" w:hAnsi="宋体" w:eastAsia="宋体" w:cs="宋体"/>
          <w:b/>
          <w:sz w:val="24"/>
          <w:szCs w:val="24"/>
          <w:highlight w:val="none"/>
          <w:lang w:val="zh-CN"/>
        </w:rPr>
      </w:pP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823"/>
        <w:gridCol w:w="3316"/>
        <w:gridCol w:w="2775"/>
      </w:tblGrid>
      <w:tr w14:paraId="08A5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31" w:type="dxa"/>
            <w:noWrap/>
            <w:vAlign w:val="center"/>
          </w:tcPr>
          <w:p w14:paraId="23E20D63">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A4C1383">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53A0C1D4">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775" w:type="dxa"/>
            <w:noWrap/>
            <w:vAlign w:val="center"/>
          </w:tcPr>
          <w:p w14:paraId="4BD99DA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77A6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31" w:type="dxa"/>
            <w:noWrap/>
            <w:vAlign w:val="center"/>
          </w:tcPr>
          <w:p w14:paraId="761673E0">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51FB462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1726B6D2">
            <w:pPr>
              <w:spacing w:line="360" w:lineRule="auto"/>
              <w:jc w:val="center"/>
              <w:rPr>
                <w:rFonts w:hint="eastAsia" w:ascii="宋体" w:hAnsi="宋体"/>
                <w:sz w:val="24"/>
                <w:szCs w:val="24"/>
              </w:rPr>
            </w:pPr>
            <w:r>
              <w:rPr>
                <w:rFonts w:hint="eastAsia" w:ascii="宋体" w:hAnsi="宋体"/>
                <w:sz w:val="24"/>
                <w:szCs w:val="24"/>
              </w:rPr>
              <w:t>对小型和微型企业产品的</w:t>
            </w:r>
          </w:p>
          <w:p w14:paraId="40C350CA">
            <w:pPr>
              <w:spacing w:line="360" w:lineRule="auto"/>
              <w:jc w:val="center"/>
              <w:rPr>
                <w:rFonts w:ascii="宋体" w:hAnsi="宋体"/>
                <w:b/>
                <w:sz w:val="24"/>
                <w:szCs w:val="24"/>
                <w:lang w:val="en-GB"/>
              </w:rPr>
            </w:pPr>
            <w:r>
              <w:rPr>
                <w:rFonts w:hint="eastAsia" w:ascii="宋体" w:hAnsi="宋体"/>
                <w:sz w:val="24"/>
                <w:szCs w:val="24"/>
              </w:rPr>
              <w:t>价格扣除</w:t>
            </w:r>
            <w:r>
              <w:rPr>
                <w:rFonts w:hint="eastAsia" w:ascii="宋体" w:hAnsi="宋体"/>
                <w:sz w:val="24"/>
                <w:szCs w:val="24"/>
                <w:u w:val="single"/>
              </w:rPr>
              <w:t>20</w:t>
            </w:r>
            <w:r>
              <w:rPr>
                <w:rFonts w:hint="eastAsia" w:ascii="宋体" w:hAnsi="宋体"/>
                <w:sz w:val="24"/>
                <w:szCs w:val="24"/>
              </w:rPr>
              <w:t>%</w:t>
            </w:r>
          </w:p>
        </w:tc>
        <w:tc>
          <w:tcPr>
            <w:tcW w:w="2775" w:type="dxa"/>
            <w:vMerge w:val="restart"/>
            <w:noWrap/>
            <w:vAlign w:val="center"/>
          </w:tcPr>
          <w:p w14:paraId="479D2ECB">
            <w:pPr>
              <w:spacing w:line="360" w:lineRule="auto"/>
              <w:jc w:val="center"/>
              <w:rPr>
                <w:sz w:val="24"/>
                <w:szCs w:val="24"/>
                <w:lang w:val="en-GB"/>
              </w:rPr>
            </w:pPr>
            <w:r>
              <w:rPr>
                <w:rFonts w:hint="eastAsia"/>
                <w:sz w:val="24"/>
                <w:szCs w:val="24"/>
                <w:lang w:val="en-GB"/>
              </w:rPr>
              <w:t>评审价格＝</w:t>
            </w:r>
            <w:r>
              <w:rPr>
                <w:rFonts w:hint="eastAsia"/>
                <w:sz w:val="24"/>
                <w:szCs w:val="24"/>
                <w:lang w:val="en-US" w:eastAsia="zh-CN"/>
              </w:rPr>
              <w:t>投标</w:t>
            </w:r>
            <w:r>
              <w:rPr>
                <w:rFonts w:hint="eastAsia"/>
                <w:sz w:val="24"/>
                <w:szCs w:val="24"/>
                <w:lang w:val="en-GB"/>
              </w:rPr>
              <w:t>报价—</w:t>
            </w:r>
            <w:r>
              <w:rPr>
                <w:rFonts w:hint="eastAsia"/>
                <w:sz w:val="24"/>
                <w:szCs w:val="24"/>
              </w:rPr>
              <w:t>小型和微型企业产品的价格</w:t>
            </w:r>
            <w:r>
              <w:rPr>
                <w:rFonts w:hint="eastAsia" w:ascii="宋体" w:hAnsi="宋体"/>
                <w:sz w:val="24"/>
                <w:szCs w:val="24"/>
                <w:lang w:val="en-GB"/>
              </w:rPr>
              <w:t>×(</w:t>
            </w:r>
            <w:r>
              <w:rPr>
                <w:rFonts w:hint="eastAsia" w:ascii="宋体" w:hAnsi="宋体"/>
                <w:sz w:val="24"/>
                <w:szCs w:val="24"/>
                <w:lang w:val="en-GB" w:eastAsia="zh-CN"/>
              </w:rPr>
              <w:t>1%—20%</w:t>
            </w:r>
            <w:r>
              <w:rPr>
                <w:rFonts w:hint="eastAsia"/>
                <w:sz w:val="24"/>
                <w:szCs w:val="24"/>
                <w:lang w:val="en-GB"/>
              </w:rPr>
              <w:t>)</w:t>
            </w:r>
          </w:p>
        </w:tc>
      </w:tr>
      <w:tr w14:paraId="5595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31" w:type="dxa"/>
            <w:noWrap/>
            <w:vAlign w:val="center"/>
          </w:tcPr>
          <w:p w14:paraId="33A67C5E">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0864F35D">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2EF4A0C5">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%（不再享受序号3的价格折扣）</w:t>
            </w:r>
          </w:p>
        </w:tc>
        <w:tc>
          <w:tcPr>
            <w:tcW w:w="2775" w:type="dxa"/>
            <w:vMerge w:val="continue"/>
            <w:noWrap/>
          </w:tcPr>
          <w:p w14:paraId="4A595A6D">
            <w:pPr>
              <w:spacing w:line="360" w:lineRule="auto"/>
              <w:rPr>
                <w:rFonts w:ascii="宋体" w:hAnsi="宋体"/>
                <w:sz w:val="24"/>
                <w:szCs w:val="24"/>
                <w:lang w:val="en-GB"/>
              </w:rPr>
            </w:pPr>
          </w:p>
        </w:tc>
      </w:tr>
      <w:tr w14:paraId="07C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1" w:type="dxa"/>
            <w:noWrap/>
            <w:vAlign w:val="center"/>
          </w:tcPr>
          <w:p w14:paraId="726DD3C3">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333EFF42">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05143228">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62218FF">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775" w:type="dxa"/>
            <w:noWrap/>
            <w:vAlign w:val="center"/>
          </w:tcPr>
          <w:p w14:paraId="50470453">
            <w:pPr>
              <w:spacing w:line="360" w:lineRule="auto"/>
              <w:jc w:val="center"/>
              <w:rPr>
                <w:rFonts w:ascii="宋体" w:hAnsi="宋体"/>
                <w:b/>
                <w:sz w:val="24"/>
                <w:szCs w:val="24"/>
                <w:lang w:val="en-GB"/>
              </w:rPr>
            </w:pPr>
            <w:r>
              <w:rPr>
                <w:rFonts w:hint="eastAsia" w:ascii="宋体" w:hAnsi="宋体"/>
                <w:sz w:val="24"/>
                <w:szCs w:val="24"/>
                <w:lang w:val="en-GB"/>
              </w:rPr>
              <w:t>评审价格＝</w:t>
            </w:r>
            <w:r>
              <w:rPr>
                <w:rFonts w:hint="eastAsia" w:ascii="宋体" w:hAnsi="宋体"/>
                <w:sz w:val="24"/>
                <w:szCs w:val="24"/>
                <w:lang w:val="en-US" w:eastAsia="zh-CN"/>
              </w:rPr>
              <w:t>投标</w:t>
            </w:r>
            <w:r>
              <w:rPr>
                <w:rFonts w:hint="eastAsia" w:ascii="宋体" w:hAnsi="宋体"/>
                <w:sz w:val="24"/>
                <w:szCs w:val="24"/>
                <w:lang w:val="en-GB"/>
              </w:rPr>
              <w:t>报价×</w:t>
            </w:r>
            <w:r>
              <w:rPr>
                <w:rFonts w:hint="eastAsia" w:ascii="宋体" w:hAnsi="宋体"/>
                <w:sz w:val="24"/>
                <w:szCs w:val="24"/>
              </w:rPr>
              <w:t>(1-5 %)</w:t>
            </w:r>
          </w:p>
        </w:tc>
      </w:tr>
      <w:tr w14:paraId="2FEA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1" w:type="dxa"/>
            <w:noWrap/>
            <w:vAlign w:val="center"/>
          </w:tcPr>
          <w:p w14:paraId="6EE5534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4F43BF3D">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3D446C6E">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192AE721">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775" w:type="dxa"/>
            <w:noWrap/>
            <w:vAlign w:val="center"/>
          </w:tcPr>
          <w:p w14:paraId="09A4DCB6">
            <w:pPr>
              <w:spacing w:line="360" w:lineRule="auto"/>
              <w:jc w:val="center"/>
              <w:rPr>
                <w:rFonts w:ascii="宋体" w:hAnsi="宋体"/>
                <w:sz w:val="24"/>
                <w:szCs w:val="24"/>
                <w:lang w:val="en-GB"/>
              </w:rPr>
            </w:pPr>
            <w:r>
              <w:rPr>
                <w:rFonts w:hint="eastAsia"/>
                <w:sz w:val="24"/>
                <w:szCs w:val="24"/>
                <w:lang w:val="en-GB"/>
              </w:rPr>
              <w:t>评审价格＝</w:t>
            </w:r>
            <w:r>
              <w:rPr>
                <w:rFonts w:hint="eastAsia"/>
                <w:sz w:val="24"/>
                <w:szCs w:val="24"/>
                <w:lang w:val="en-US" w:eastAsia="zh-CN"/>
              </w:rPr>
              <w:t>投标</w:t>
            </w:r>
            <w:r>
              <w:rPr>
                <w:rFonts w:hint="eastAsia"/>
                <w:sz w:val="24"/>
                <w:szCs w:val="24"/>
                <w:lang w:val="en-GB"/>
              </w:rPr>
              <w:t>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6F67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1" w:type="dxa"/>
            <w:noWrap/>
            <w:vAlign w:val="center"/>
          </w:tcPr>
          <w:p w14:paraId="7608F729">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48AE2840">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278D460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2B92987D">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775" w:type="dxa"/>
            <w:noWrap/>
            <w:vAlign w:val="center"/>
          </w:tcPr>
          <w:p w14:paraId="52169230">
            <w:pPr>
              <w:spacing w:line="360" w:lineRule="auto"/>
              <w:jc w:val="center"/>
              <w:rPr>
                <w:sz w:val="24"/>
                <w:szCs w:val="24"/>
                <w:lang w:val="en-GB"/>
              </w:rPr>
            </w:pPr>
            <w:r>
              <w:rPr>
                <w:rFonts w:hint="eastAsia"/>
                <w:sz w:val="24"/>
                <w:szCs w:val="24"/>
                <w:lang w:val="en-GB"/>
              </w:rPr>
              <w:t>评审价格＝</w:t>
            </w:r>
            <w:r>
              <w:rPr>
                <w:rFonts w:hint="eastAsia" w:ascii="Times New Roman" w:eastAsia="宋体"/>
                <w:sz w:val="24"/>
                <w:szCs w:val="24"/>
                <w:lang w:val="en-US" w:eastAsia="zh-CN"/>
              </w:rPr>
              <w:t>投标</w:t>
            </w:r>
            <w:r>
              <w:rPr>
                <w:rFonts w:hint="eastAsia"/>
                <w:sz w:val="24"/>
                <w:szCs w:val="24"/>
                <w:lang w:val="en-GB"/>
              </w:rPr>
              <w:t>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22A9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45" w:type="dxa"/>
            <w:gridSpan w:val="4"/>
            <w:noWrap/>
            <w:vAlign w:val="center"/>
          </w:tcPr>
          <w:p w14:paraId="36CD14D5">
            <w:pPr>
              <w:widowControl/>
              <w:adjustRightInd w:val="0"/>
              <w:spacing w:line="360" w:lineRule="auto"/>
              <w:ind w:left="-2" w:leftChars="-1" w:firstLine="480" w:firstLineChars="200"/>
              <w:jc w:val="left"/>
              <w:rPr>
                <w:rFonts w:ascii="宋体" w:hAnsi="宋体" w:cs="方正仿宋_GB2312"/>
                <w:sz w:val="24"/>
                <w:szCs w:val="24"/>
                <w:lang w:val="zh-CN"/>
              </w:rPr>
            </w:pPr>
            <w:r>
              <w:rPr>
                <w:rFonts w:hint="eastAsia" w:ascii="宋体" w:hAnsi="宋体" w:cs="方正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5E9E3B3D">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lang w:val="zh-CN"/>
              </w:rPr>
              <w:t>2、</w:t>
            </w:r>
            <w:r>
              <w:rPr>
                <w:rFonts w:ascii="宋体" w:hAnsi="宋体" w:cs="方正仿宋_GB2312"/>
                <w:sz w:val="24"/>
                <w:szCs w:val="24"/>
                <w:lang w:val="zh-CN"/>
              </w:rPr>
              <w:t>经</w:t>
            </w:r>
            <w:r>
              <w:rPr>
                <w:rFonts w:hint="eastAsia" w:ascii="宋体" w:hAnsi="宋体" w:cs="方正仿宋_GB2312"/>
                <w:sz w:val="24"/>
                <w:szCs w:val="24"/>
                <w:lang w:val="zh-CN"/>
              </w:rPr>
              <w:t>评标委员会审查、评价</w:t>
            </w:r>
            <w:r>
              <w:rPr>
                <w:rFonts w:ascii="宋体" w:hAnsi="宋体" w:cs="方正仿宋_GB2312"/>
                <w:sz w:val="24"/>
                <w:szCs w:val="24"/>
                <w:lang w:val="zh-CN"/>
              </w:rPr>
              <w:t>，</w:t>
            </w:r>
            <w:r>
              <w:rPr>
                <w:rFonts w:hint="eastAsia" w:ascii="宋体" w:hAnsi="宋体" w:cs="方正仿宋_GB2312"/>
                <w:sz w:val="24"/>
                <w:szCs w:val="24"/>
                <w:lang w:val="zh-CN"/>
              </w:rPr>
              <w:t>响应文件符合招标文件实质性</w:t>
            </w:r>
            <w:r>
              <w:rPr>
                <w:rFonts w:ascii="宋体" w:hAnsi="宋体" w:cs="方正仿宋_GB2312"/>
                <w:sz w:val="24"/>
                <w:szCs w:val="24"/>
                <w:lang w:val="zh-CN"/>
              </w:rPr>
              <w:t>要求且</w:t>
            </w:r>
            <w:r>
              <w:rPr>
                <w:rFonts w:hint="eastAsia" w:ascii="宋体" w:hAnsi="宋体" w:cs="方正仿宋_GB2312"/>
                <w:sz w:val="24"/>
                <w:szCs w:val="24"/>
                <w:lang w:val="zh-CN"/>
              </w:rPr>
              <w:t>进行了政策性价格扣除后，</w:t>
            </w:r>
            <w:r>
              <w:rPr>
                <w:rFonts w:hint="eastAsia" w:ascii="宋体" w:hAnsi="宋体" w:cs="方正仿宋_GB2312"/>
                <w:sz w:val="24"/>
                <w:szCs w:val="24"/>
              </w:rPr>
              <w:t>以评标价格的最低价者定为评标基准价，其价格分为满分。其他投标人的价格分统一按下列</w:t>
            </w:r>
          </w:p>
          <w:p w14:paraId="4DBD2A4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公式计算。即：</w:t>
            </w:r>
          </w:p>
          <w:p w14:paraId="6BD90A9E">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评标价格的最低价</w:t>
            </w:r>
          </w:p>
          <w:p w14:paraId="2F533A76">
            <w:pPr>
              <w:adjustRightInd w:val="0"/>
              <w:spacing w:line="360" w:lineRule="auto"/>
              <w:ind w:left="-88" w:leftChars="-42" w:firstLine="513" w:firstLineChars="214"/>
              <w:jc w:val="left"/>
              <w:rPr>
                <w:rFonts w:ascii="宋体" w:hAnsi="宋体" w:cs="方正仿宋_GB2312"/>
                <w:sz w:val="24"/>
                <w:szCs w:val="24"/>
                <w:lang w:val="zh-CN"/>
              </w:rPr>
            </w:pPr>
            <w:r>
              <w:rPr>
                <w:rFonts w:hint="eastAsia" w:ascii="宋体" w:hAnsi="宋体" w:cs="方正仿宋_GB2312"/>
                <w:sz w:val="24"/>
                <w:szCs w:val="24"/>
              </w:rPr>
              <w:t>其他投标报价得分</w:t>
            </w:r>
            <w:r>
              <w:rPr>
                <w:rFonts w:ascii="宋体" w:hAnsi="宋体" w:cs="方正仿宋_GB2312"/>
                <w:sz w:val="24"/>
                <w:szCs w:val="24"/>
              </w:rPr>
              <w:t>=</w:t>
            </w: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评标价格）×评标标准中价格分值</w:t>
            </w:r>
          </w:p>
        </w:tc>
      </w:tr>
    </w:tbl>
    <w:p w14:paraId="065A8BAB">
      <w:pPr>
        <w:pStyle w:val="16"/>
        <w:spacing w:line="360" w:lineRule="auto"/>
        <w:contextualSpacing/>
        <w:rPr>
          <w:rFonts w:hint="eastAsia" w:ascii="宋体" w:hAnsi="宋体" w:eastAsia="宋体" w:cs="宋体"/>
          <w:b/>
          <w:sz w:val="24"/>
          <w:szCs w:val="24"/>
          <w:highlight w:val="none"/>
          <w:lang w:val="zh-CN"/>
        </w:rPr>
      </w:pPr>
    </w:p>
    <w:p w14:paraId="350708B2">
      <w:pPr>
        <w:pStyle w:val="16"/>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238DE4C8">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6426AE45">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730E0CF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144C765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6EA7DC8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ABD976A">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3161B65F">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1D7DA9E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61B5086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86A27D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sz w:val="24"/>
          <w:szCs w:val="24"/>
          <w:highlight w:val="none"/>
          <w:lang w:val="zh-CN"/>
        </w:rPr>
      </w:pPr>
      <w:r>
        <w:rPr>
          <w:rFonts w:hint="eastAsia" w:cs="方正仿宋_GB2312" w:asciiTheme="minorEastAsia" w:hAnsiTheme="minorEastAsia"/>
          <w:b/>
          <w:sz w:val="24"/>
          <w:szCs w:val="24"/>
          <w:highlight w:val="none"/>
          <w:lang w:val="zh-CN"/>
        </w:rPr>
        <w:t>（</w:t>
      </w:r>
      <w:r>
        <w:rPr>
          <w:rFonts w:hint="eastAsia" w:cs="方正仿宋_GB2312" w:asciiTheme="minorEastAsia" w:hAnsiTheme="minorEastAsia"/>
          <w:b/>
          <w:sz w:val="24"/>
          <w:szCs w:val="24"/>
          <w:highlight w:val="none"/>
          <w:lang w:val="en-US" w:eastAsia="zh-CN"/>
        </w:rPr>
        <w:t>10</w:t>
      </w:r>
      <w:r>
        <w:rPr>
          <w:rFonts w:hint="eastAsia" w:cs="方正仿宋_GB2312" w:asciiTheme="minorEastAsia" w:hAnsiTheme="minorEastAsia"/>
          <w:b/>
          <w:sz w:val="24"/>
          <w:szCs w:val="24"/>
          <w:highlight w:val="none"/>
          <w:lang w:val="zh-CN"/>
        </w:rPr>
        <w:t>）</w:t>
      </w:r>
      <w:r>
        <w:rPr>
          <w:rFonts w:cs="方正仿宋_GB2312" w:asciiTheme="minorEastAsia" w:hAnsiTheme="minorEastAsia"/>
          <w:b/>
          <w:sz w:val="24"/>
          <w:szCs w:val="24"/>
          <w:highlight w:val="none"/>
          <w:lang w:val="zh-CN"/>
        </w:rPr>
        <w:t>确定中标候选人名单，以及根据采购人委托直接确定中标人</w:t>
      </w:r>
      <w:r>
        <w:rPr>
          <w:rFonts w:hint="eastAsia" w:cs="方正仿宋_GB2312" w:asciiTheme="minorEastAsia" w:hAnsiTheme="minorEastAsia"/>
          <w:b/>
          <w:sz w:val="24"/>
          <w:szCs w:val="24"/>
          <w:highlight w:val="none"/>
          <w:lang w:val="zh-CN"/>
        </w:rPr>
        <w:t>。</w:t>
      </w:r>
    </w:p>
    <w:p w14:paraId="052A92C3">
      <w:pPr>
        <w:keepNext w:val="0"/>
        <w:keepLines w:val="0"/>
        <w:pageBreakBefore w:val="0"/>
        <w:widowControl w:val="0"/>
        <w:kinsoku/>
        <w:wordWrap/>
        <w:overflowPunct/>
        <w:topLinePunct w:val="0"/>
        <w:bidi w:val="0"/>
        <w:adjustRightInd/>
        <w:snapToGrid/>
        <w:spacing w:line="360" w:lineRule="auto"/>
        <w:ind w:firstLine="0" w:firstLineChars="0"/>
        <w:contextualSpacing/>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713494DB">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7" w:name="_Toc55293562"/>
      <w:r>
        <w:rPr>
          <w:rFonts w:hint="eastAsia" w:ascii="宋体" w:hAnsi="宋体" w:eastAsia="宋体" w:cs="宋体"/>
          <w:b/>
          <w:kern w:val="0"/>
          <w:sz w:val="32"/>
          <w:szCs w:val="32"/>
          <w:highlight w:val="none"/>
        </w:rPr>
        <w:t xml:space="preserve">第七章 </w:t>
      </w:r>
      <w:bookmarkEnd w:id="37"/>
      <w:bookmarkStart w:id="38" w:name="OLE_LINK6"/>
      <w:bookmarkStart w:id="39" w:name="OLE_LINK7"/>
      <w:bookmarkStart w:id="40" w:name="_Toc55293563"/>
      <w:r>
        <w:rPr>
          <w:rFonts w:hint="eastAsia" w:ascii="宋体" w:hAnsi="宋体" w:eastAsia="宋体" w:cs="宋体"/>
          <w:b/>
          <w:kern w:val="0"/>
          <w:sz w:val="32"/>
          <w:szCs w:val="32"/>
        </w:rPr>
        <w:t>合同条款及格式</w:t>
      </w:r>
    </w:p>
    <w:bookmarkEnd w:id="38"/>
    <w:bookmarkEnd w:id="39"/>
    <w:p w14:paraId="0A4F26A3">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470F16C2">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w:t>
      </w:r>
      <w:r>
        <w:rPr>
          <w:rFonts w:hint="eastAsia" w:ascii="宋体" w:hAnsi="宋体" w:cs="微软雅黑"/>
          <w:b/>
          <w:bCs/>
          <w:sz w:val="24"/>
          <w:lang w:eastAsia="zh-CN"/>
        </w:rPr>
        <w:t>签订的</w:t>
      </w:r>
      <w:r>
        <w:rPr>
          <w:rFonts w:hint="eastAsia" w:ascii="宋体" w:hAnsi="宋体" w:cs="微软雅黑"/>
          <w:b/>
          <w:bCs/>
          <w:sz w:val="24"/>
        </w:rPr>
        <w:t>合同条款为准进行公示，</w:t>
      </w:r>
    </w:p>
    <w:p w14:paraId="035B087B">
      <w:pPr>
        <w:spacing w:line="360" w:lineRule="auto"/>
        <w:jc w:val="center"/>
        <w:rPr>
          <w:rFonts w:hint="eastAsia" w:ascii="宋体" w:hAnsi="宋体" w:cs="微软雅黑"/>
          <w:b/>
          <w:bCs/>
          <w:sz w:val="24"/>
        </w:rPr>
      </w:pPr>
      <w:r>
        <w:rPr>
          <w:rFonts w:hint="eastAsia" w:ascii="宋体" w:hAnsi="宋体" w:cs="微软雅黑"/>
          <w:b/>
          <w:bCs/>
          <w:sz w:val="24"/>
        </w:rPr>
        <w:t>最终</w:t>
      </w:r>
      <w:r>
        <w:rPr>
          <w:rFonts w:hint="eastAsia" w:ascii="宋体" w:hAnsi="宋体" w:cs="微软雅黑"/>
          <w:b/>
          <w:bCs/>
          <w:sz w:val="24"/>
          <w:lang w:eastAsia="zh-CN"/>
        </w:rPr>
        <w:t>签订合同</w:t>
      </w:r>
      <w:r>
        <w:rPr>
          <w:rFonts w:hint="eastAsia" w:ascii="宋体" w:hAnsi="宋体" w:cs="微软雅黑"/>
          <w:b/>
          <w:bCs/>
          <w:sz w:val="24"/>
        </w:rPr>
        <w:t>的主要条款不能与招标文件有冲突）</w:t>
      </w:r>
    </w:p>
    <w:p w14:paraId="0B30A556">
      <w:pPr>
        <w:widowControl w:val="0"/>
        <w:spacing w:after="0"/>
        <w:jc w:val="center"/>
        <w:rPr>
          <w:rFonts w:hint="eastAsia" w:ascii="宋体" w:hAnsi="宋体" w:eastAsia="宋体" w:cs="宋体"/>
          <w:b/>
          <w:bCs/>
          <w:spacing w:val="-20"/>
          <w:kern w:val="44"/>
          <w:sz w:val="48"/>
          <w:szCs w:val="48"/>
          <w:lang w:val="en-US" w:eastAsia="zh-CN" w:bidi="ar-SA"/>
        </w:rPr>
      </w:pPr>
    </w:p>
    <w:p w14:paraId="1CF94B12">
      <w:pPr>
        <w:widowControl w:val="0"/>
        <w:spacing w:after="0"/>
        <w:jc w:val="center"/>
        <w:rPr>
          <w:rFonts w:hint="eastAsia" w:ascii="宋体" w:hAnsi="宋体" w:eastAsia="宋体" w:cs="宋体"/>
          <w:b/>
          <w:bCs/>
          <w:spacing w:val="-20"/>
          <w:kern w:val="44"/>
          <w:sz w:val="48"/>
          <w:szCs w:val="48"/>
          <w:lang w:val="en-US" w:eastAsia="zh-CN" w:bidi="ar-SA"/>
        </w:rPr>
      </w:pPr>
    </w:p>
    <w:p w14:paraId="0ACB8EBC">
      <w:pPr>
        <w:widowControl w:val="0"/>
        <w:spacing w:after="0"/>
        <w:jc w:val="center"/>
        <w:rPr>
          <w:rFonts w:hint="eastAsia" w:ascii="宋体" w:hAnsi="宋体" w:eastAsia="宋体" w:cs="宋体"/>
          <w:b/>
          <w:bCs/>
          <w:spacing w:val="-20"/>
          <w:kern w:val="44"/>
          <w:sz w:val="48"/>
          <w:szCs w:val="48"/>
          <w:lang w:val="en-US" w:eastAsia="zh-CN" w:bidi="ar-SA"/>
        </w:rPr>
      </w:pPr>
    </w:p>
    <w:p w14:paraId="0A84FA12">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采购货物买卖合同</w:t>
      </w:r>
    </w:p>
    <w:p w14:paraId="656AD5D8">
      <w:pPr>
        <w:rPr>
          <w:rFonts w:ascii="宋体" w:hAnsi="宋体" w:eastAsia="宋体" w:cs="宋体"/>
          <w:b/>
          <w:bCs/>
          <w:spacing w:val="-20"/>
          <w:kern w:val="44"/>
          <w:sz w:val="40"/>
          <w:szCs w:val="40"/>
        </w:rPr>
      </w:pPr>
    </w:p>
    <w:p w14:paraId="79DB4D0A">
      <w:pPr>
        <w:rPr>
          <w:rFonts w:ascii="宋体" w:hAnsi="宋体" w:eastAsia="宋体" w:cs="宋体"/>
          <w:b/>
          <w:bCs/>
          <w:spacing w:val="-20"/>
          <w:kern w:val="44"/>
          <w:sz w:val="40"/>
          <w:szCs w:val="40"/>
        </w:rPr>
      </w:pPr>
    </w:p>
    <w:p w14:paraId="0D073408">
      <w:pPr>
        <w:rPr>
          <w:rFonts w:ascii="宋体" w:hAnsi="宋体" w:eastAsia="宋体" w:cs="宋体"/>
          <w:b/>
          <w:bCs/>
          <w:spacing w:val="-20"/>
          <w:kern w:val="44"/>
          <w:sz w:val="40"/>
          <w:szCs w:val="40"/>
        </w:rPr>
      </w:pPr>
    </w:p>
    <w:p w14:paraId="720E16D0">
      <w:pPr>
        <w:rPr>
          <w:rFonts w:ascii="宋体" w:hAnsi="宋体" w:eastAsia="宋体" w:cs="宋体"/>
          <w:b/>
          <w:bCs/>
          <w:spacing w:val="-20"/>
          <w:kern w:val="44"/>
          <w:sz w:val="40"/>
          <w:szCs w:val="40"/>
        </w:rPr>
      </w:pPr>
    </w:p>
    <w:p w14:paraId="3C06E0EC">
      <w:pPr>
        <w:rPr>
          <w:rFonts w:ascii="宋体" w:hAnsi="宋体" w:eastAsia="宋体" w:cs="宋体"/>
          <w:b/>
          <w:bCs/>
          <w:spacing w:val="-20"/>
          <w:kern w:val="44"/>
          <w:sz w:val="40"/>
          <w:szCs w:val="40"/>
        </w:rPr>
      </w:pPr>
    </w:p>
    <w:p w14:paraId="4C5FA739">
      <w:pPr>
        <w:rPr>
          <w:rFonts w:ascii="宋体" w:hAnsi="宋体" w:eastAsia="宋体" w:cs="宋体"/>
          <w:b/>
          <w:bCs/>
          <w:spacing w:val="-20"/>
          <w:kern w:val="44"/>
          <w:sz w:val="40"/>
          <w:szCs w:val="40"/>
        </w:rPr>
      </w:pPr>
    </w:p>
    <w:p w14:paraId="494DB4E0">
      <w:pPr>
        <w:rPr>
          <w:rFonts w:ascii="宋体" w:hAnsi="宋体" w:eastAsia="宋体" w:cs="宋体"/>
          <w:b/>
          <w:bCs/>
          <w:spacing w:val="-20"/>
          <w:kern w:val="44"/>
          <w:sz w:val="40"/>
          <w:szCs w:val="40"/>
        </w:rPr>
      </w:pPr>
    </w:p>
    <w:p w14:paraId="608B8053">
      <w:pPr>
        <w:spacing w:line="360" w:lineRule="auto"/>
        <w:ind w:left="420" w:leftChars="200"/>
        <w:rPr>
          <w:rFonts w:ascii="Times New Roman" w:hAnsi="Times New Roman" w:eastAsia="宋体" w:cs="Times New Roman"/>
          <w:sz w:val="32"/>
          <w:szCs w:val="32"/>
        </w:rPr>
      </w:pPr>
      <w:r>
        <w:rPr>
          <w:rFonts w:hint="eastAsia" w:ascii="宋体" w:hAnsi="宋体" w:eastAsia="宋体" w:cs="宋体"/>
          <w:kern w:val="0"/>
          <w:sz w:val="32"/>
          <w:szCs w:val="32"/>
        </w:rPr>
        <w:t>项目名称：</w:t>
      </w:r>
      <w:r>
        <w:rPr>
          <w:rFonts w:hint="eastAsia" w:ascii="Times New Roman" w:hAnsi="Times New Roman" w:eastAsia="宋体" w:cs="Times New Roman"/>
          <w:sz w:val="32"/>
          <w:szCs w:val="32"/>
          <w:u w:val="single"/>
        </w:rPr>
        <w:t xml:space="preserve">                             </w:t>
      </w:r>
    </w:p>
    <w:p w14:paraId="1263BC52">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合同编号：</w:t>
      </w:r>
      <w:r>
        <w:rPr>
          <w:rFonts w:hint="eastAsia" w:ascii="Times New Roman" w:hAnsi="Times New Roman" w:eastAsia="宋体" w:cs="Times New Roman"/>
          <w:sz w:val="32"/>
          <w:szCs w:val="32"/>
          <w:u w:val="single"/>
        </w:rPr>
        <w:t xml:space="preserve">                             </w:t>
      </w:r>
    </w:p>
    <w:p w14:paraId="27EE5E68">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甲    方：</w:t>
      </w:r>
      <w:r>
        <w:rPr>
          <w:rFonts w:hint="eastAsia" w:ascii="Times New Roman" w:hAnsi="Times New Roman" w:eastAsia="宋体" w:cs="Times New Roman"/>
          <w:sz w:val="32"/>
          <w:szCs w:val="32"/>
          <w:u w:val="single"/>
        </w:rPr>
        <w:t xml:space="preserve">                             </w:t>
      </w:r>
    </w:p>
    <w:p w14:paraId="48E6A342">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乙    方：</w:t>
      </w:r>
      <w:r>
        <w:rPr>
          <w:rFonts w:hint="eastAsia" w:ascii="Times New Roman" w:hAnsi="Times New Roman" w:eastAsia="宋体" w:cs="Times New Roman"/>
          <w:sz w:val="32"/>
          <w:szCs w:val="32"/>
          <w:u w:val="single"/>
        </w:rPr>
        <w:t xml:space="preserve">                             </w:t>
      </w:r>
    </w:p>
    <w:p w14:paraId="36F79C55">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签订时间：</w:t>
      </w:r>
      <w:r>
        <w:rPr>
          <w:rFonts w:hint="eastAsia" w:ascii="Times New Roman" w:hAnsi="Times New Roman" w:eastAsia="宋体" w:cs="Times New Roman"/>
          <w:sz w:val="32"/>
          <w:szCs w:val="32"/>
          <w:u w:val="single"/>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rPr>
        <w:t xml:space="preserve">            </w:t>
      </w:r>
    </w:p>
    <w:p w14:paraId="610408A3">
      <w:pPr>
        <w:rPr>
          <w:rFonts w:ascii="Times New Roman" w:hAnsi="Times New Roman" w:eastAsia="宋体" w:cs="Times New Roman"/>
          <w:szCs w:val="24"/>
        </w:rPr>
      </w:pPr>
    </w:p>
    <w:p w14:paraId="398BC164">
      <w:pPr>
        <w:ind w:firstLine="880" w:firstLineChars="200"/>
        <w:rPr>
          <w:rFonts w:hint="eastAsia" w:ascii="黑体" w:hAnsi="黑体" w:eastAsia="黑体" w:cs="Times New Roman"/>
          <w:b/>
          <w:bCs/>
          <w:kern w:val="2"/>
          <w:sz w:val="28"/>
          <w:szCs w:val="28"/>
          <w:lang w:val="en-US" w:eastAsia="zh-CN" w:bidi="ar-SA"/>
        </w:rPr>
      </w:pPr>
      <w:r>
        <w:rPr>
          <w:rFonts w:ascii="Times New Roman" w:hAnsi="Times New Roman" w:eastAsia="黑体" w:cs="Times New Roman"/>
          <w:sz w:val="44"/>
          <w:szCs w:val="44"/>
        </w:rPr>
        <w:br w:type="page"/>
      </w:r>
      <w:bookmarkStart w:id="41" w:name="_Toc22209"/>
    </w:p>
    <w:p w14:paraId="74EF587F">
      <w:pPr>
        <w:keepNext/>
        <w:keepLines/>
        <w:widowControl w:val="0"/>
        <w:adjustRightInd w:val="0"/>
        <w:snapToGrid w:val="0"/>
        <w:spacing w:beforeLines="0" w:line="400" w:lineRule="exact"/>
        <w:ind w:firstLine="4096" w:firstLineChars="1700"/>
        <w:jc w:val="both"/>
        <w:outlineLvl w:val="1"/>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kern w:val="2"/>
          <w:sz w:val="24"/>
          <w:szCs w:val="24"/>
          <w:lang w:val="en-US" w:eastAsia="zh-CN" w:bidi="ar-SA"/>
        </w:rPr>
        <w:t>采购合同协议书</w:t>
      </w:r>
      <w:bookmarkEnd w:id="41"/>
    </w:p>
    <w:p w14:paraId="09C83C38">
      <w:pPr>
        <w:keepNext/>
        <w:keepLines/>
        <w:widowControl w:val="0"/>
        <w:adjustRightInd w:val="0"/>
        <w:snapToGrid w:val="0"/>
        <w:spacing w:beforeLines="0" w:line="400" w:lineRule="exact"/>
        <w:jc w:val="center"/>
        <w:outlineLvl w:val="1"/>
        <w:rPr>
          <w:rFonts w:hint="eastAsia" w:asciiTheme="majorEastAsia" w:hAnsiTheme="majorEastAsia" w:eastAsiaTheme="majorEastAsia" w:cstheme="majorEastAsia"/>
          <w:b w:val="0"/>
          <w:bCs w:val="0"/>
          <w:kern w:val="2"/>
          <w:sz w:val="24"/>
          <w:szCs w:val="24"/>
          <w:lang w:val="en-US" w:eastAsia="zh-CN" w:bidi="ar-SA"/>
        </w:rPr>
      </w:pPr>
    </w:p>
    <w:p w14:paraId="68E1B9A3">
      <w:pPr>
        <w:adjustRightInd w:val="0"/>
        <w:snapToGrid w:val="0"/>
        <w:spacing w:before="0" w:beforeLines="0" w:line="360" w:lineRule="auto"/>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甲方（</w:t>
      </w:r>
      <w:r>
        <w:rPr>
          <w:rFonts w:hint="eastAsia" w:asciiTheme="majorEastAsia" w:hAnsiTheme="majorEastAsia" w:eastAsiaTheme="majorEastAsia" w:cstheme="majorEastAsia"/>
          <w:sz w:val="24"/>
          <w:szCs w:val="24"/>
          <w:lang w:val="en-US" w:eastAsia="zh-CN"/>
        </w:rPr>
        <w:t>采购人</w:t>
      </w:r>
      <w:r>
        <w:rPr>
          <w:rFonts w:hint="eastAsia" w:asciiTheme="majorEastAsia" w:hAnsiTheme="majorEastAsia" w:eastAsiaTheme="majorEastAsia" w:cstheme="majorEastAsia"/>
          <w:sz w:val="24"/>
          <w:szCs w:val="24"/>
        </w:rPr>
        <w:t>全称）：</w:t>
      </w:r>
      <w:r>
        <w:rPr>
          <w:rFonts w:hint="eastAsia" w:asciiTheme="majorEastAsia" w:hAnsiTheme="majorEastAsia" w:eastAsiaTheme="majorEastAsia" w:cstheme="majorEastAsia"/>
          <w:sz w:val="24"/>
          <w:szCs w:val="24"/>
          <w:u w:val="single"/>
        </w:rPr>
        <w:t xml:space="preserve">                        </w:t>
      </w:r>
    </w:p>
    <w:p w14:paraId="2FB7062F">
      <w:pPr>
        <w:adjustRightInd w:val="0"/>
        <w:snapToGrid w:val="0"/>
        <w:spacing w:before="0" w:beforeLines="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乙</w:t>
      </w:r>
      <w:r>
        <w:rPr>
          <w:rFonts w:hint="eastAsia" w:asciiTheme="majorEastAsia" w:hAnsiTheme="majorEastAsia" w:eastAsiaTheme="majorEastAsia" w:cstheme="majorEastAsia"/>
          <w:sz w:val="24"/>
          <w:szCs w:val="24"/>
        </w:rPr>
        <w:t>方（</w:t>
      </w:r>
      <w:r>
        <w:rPr>
          <w:rFonts w:hint="eastAsia" w:asciiTheme="majorEastAsia" w:hAnsiTheme="majorEastAsia" w:eastAsiaTheme="majorEastAsia" w:cstheme="majorEastAsia"/>
          <w:sz w:val="24"/>
          <w:szCs w:val="24"/>
          <w:lang w:val="en-US" w:eastAsia="zh-CN"/>
        </w:rPr>
        <w:t>中标单位</w:t>
      </w:r>
      <w:r>
        <w:rPr>
          <w:rFonts w:hint="eastAsia" w:asciiTheme="majorEastAsia" w:hAnsiTheme="majorEastAsia" w:eastAsiaTheme="majorEastAsia" w:cstheme="majorEastAsia"/>
          <w:sz w:val="24"/>
          <w:szCs w:val="24"/>
        </w:rPr>
        <w:t>全称）：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089EFB7C">
      <w:pPr>
        <w:widowControl w:val="0"/>
        <w:adjustRightInd w:val="0"/>
        <w:snapToGrid w:val="0"/>
        <w:spacing w:before="0" w:beforeLines="0" w:after="0" w:line="360" w:lineRule="auto"/>
        <w:ind w:left="0" w:leftChars="0" w:firstLine="480" w:firstLineChars="200"/>
        <w:jc w:val="both"/>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依据《中华人民共和国民法典》、《中华人民共和国政府采购法》等有关的法律法规，以及</w:t>
      </w:r>
      <w:r>
        <w:rPr>
          <w:rFonts w:hint="eastAsia" w:asciiTheme="majorEastAsia" w:hAnsiTheme="majorEastAsia" w:eastAsiaTheme="majorEastAsia" w:cstheme="majorEastAsia"/>
          <w:i w:val="0"/>
          <w:iCs w:val="0"/>
          <w:kern w:val="2"/>
          <w:sz w:val="24"/>
          <w:szCs w:val="24"/>
          <w:u w:val="none"/>
          <w:lang w:val="en-US" w:eastAsia="zh-CN" w:bidi="ar-SA"/>
        </w:rPr>
        <w:t>本采购项目</w:t>
      </w:r>
      <w:r>
        <w:rPr>
          <w:rFonts w:hint="eastAsia" w:asciiTheme="majorEastAsia" w:hAnsiTheme="majorEastAsia" w:eastAsiaTheme="majorEastAsia" w:cstheme="majorEastAsia"/>
          <w:kern w:val="2"/>
          <w:sz w:val="24"/>
          <w:szCs w:val="24"/>
          <w:lang w:val="en-US" w:eastAsia="zh-CN" w:bidi="ar-SA"/>
        </w:rPr>
        <w:t xml:space="preserve">的招标文件等采购文件、乙方的《投标文件》及《中标通知书》，甲乙双方同意签订本合同。具体情况及要求如下：     </w:t>
      </w:r>
    </w:p>
    <w:p w14:paraId="7262CCC2">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项目信息</w:t>
      </w:r>
    </w:p>
    <w:p w14:paraId="75AE2A25">
      <w:pPr>
        <w:widowControl w:val="0"/>
        <w:numPr>
          <w:ilvl w:val="0"/>
          <w:numId w:val="7"/>
        </w:numPr>
        <w:adjustRightInd w:val="0"/>
        <w:snapToGrid w:val="0"/>
        <w:spacing w:before="0" w:beforeLines="0" w:after="0" w:line="360" w:lineRule="auto"/>
        <w:ind w:left="0" w:leftChars="0" w:firstLine="480" w:firstLineChars="200"/>
        <w:jc w:val="both"/>
        <w:rPr>
          <w:rFonts w:hint="eastAsia" w:asciiTheme="majorEastAsia" w:hAnsiTheme="majorEastAsia" w:eastAsiaTheme="majorEastAsia" w:cstheme="majorEastAsia"/>
          <w:kern w:val="2"/>
          <w:sz w:val="24"/>
          <w:szCs w:val="24"/>
          <w:u w:val="single"/>
          <w:lang w:val="en-US" w:eastAsia="zh-CN" w:bidi="ar-SA"/>
        </w:rPr>
      </w:pPr>
      <w:r>
        <w:rPr>
          <w:rFonts w:hint="eastAsia" w:asciiTheme="majorEastAsia" w:hAnsiTheme="majorEastAsia" w:eastAsiaTheme="majorEastAsia" w:cstheme="majorEastAsia"/>
          <w:kern w:val="2"/>
          <w:sz w:val="24"/>
          <w:szCs w:val="24"/>
          <w:lang w:val="en-US" w:eastAsia="zh-CN" w:bidi="ar-SA"/>
        </w:rPr>
        <w:t>采购项目名称：</w:t>
      </w:r>
      <w:r>
        <w:rPr>
          <w:rFonts w:hint="eastAsia" w:asciiTheme="majorEastAsia" w:hAnsiTheme="majorEastAsia" w:eastAsiaTheme="majorEastAsia" w:cstheme="majorEastAsia"/>
          <w:kern w:val="2"/>
          <w:sz w:val="24"/>
          <w:szCs w:val="24"/>
          <w:u w:val="single"/>
          <w:lang w:val="en-US" w:eastAsia="zh-CN" w:bidi="ar-SA"/>
        </w:rPr>
        <w:t xml:space="preserve">                                          </w:t>
      </w:r>
    </w:p>
    <w:p w14:paraId="75FAB2CF">
      <w:pPr>
        <w:widowControl w:val="0"/>
        <w:numPr>
          <w:ilvl w:val="0"/>
          <w:numId w:val="0"/>
        </w:numPr>
        <w:tabs>
          <w:tab w:val="left" w:pos="999"/>
        </w:tabs>
        <w:adjustRightInd w:val="0"/>
        <w:snapToGrid w:val="0"/>
        <w:spacing w:before="0" w:beforeLines="0" w:after="0" w:line="360" w:lineRule="auto"/>
        <w:ind w:left="0" w:leftChars="0" w:firstLine="0" w:firstLineChars="0"/>
        <w:jc w:val="both"/>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 xml:space="preserve">         采购项目编号：</w:t>
      </w:r>
      <w:r>
        <w:rPr>
          <w:rFonts w:hint="eastAsia" w:asciiTheme="majorEastAsia" w:hAnsiTheme="majorEastAsia" w:eastAsiaTheme="majorEastAsia" w:cstheme="majorEastAsia"/>
          <w:kern w:val="2"/>
          <w:sz w:val="24"/>
          <w:szCs w:val="24"/>
          <w:u w:val="single"/>
          <w:lang w:val="en-US" w:eastAsia="zh-CN" w:bidi="ar-SA"/>
        </w:rPr>
        <w:t xml:space="preserve">                                          </w:t>
      </w:r>
    </w:p>
    <w:p w14:paraId="48959D57">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）项目内容：</w:t>
      </w:r>
    </w:p>
    <w:p w14:paraId="463D73FE">
      <w:pPr>
        <w:widowControl w:val="0"/>
        <w:adjustRightInd w:val="0"/>
        <w:snapToGrid w:val="0"/>
        <w:spacing w:before="0" w:beforeLines="0" w:after="0" w:line="360" w:lineRule="auto"/>
        <w:ind w:left="0" w:leftChars="0" w:firstLine="480" w:firstLineChars="200"/>
        <w:jc w:val="both"/>
        <w:rPr>
          <w:rFonts w:hint="eastAsia" w:asciiTheme="majorEastAsia" w:hAnsiTheme="majorEastAsia" w:eastAsiaTheme="majorEastAsia" w:cstheme="majorEastAsia"/>
          <w:kern w:val="2"/>
          <w:sz w:val="24"/>
          <w:szCs w:val="24"/>
          <w:lang w:val="en-US" w:eastAsia="en-US" w:bidi="ar-SA"/>
        </w:rPr>
      </w:pPr>
      <w:r>
        <w:rPr>
          <w:rFonts w:hint="eastAsia" w:asciiTheme="majorEastAsia" w:hAnsiTheme="majorEastAsia" w:eastAsiaTheme="majorEastAsia" w:cstheme="majorEastAsia"/>
          <w:kern w:val="2"/>
          <w:sz w:val="24"/>
          <w:szCs w:val="24"/>
          <w:lang w:val="en-US" w:eastAsia="en-US" w:bidi="ar-SA"/>
        </w:rPr>
        <w:t>采购标的及数量(台/套/个/架/组等)、品牌、规格型号、原产地、技术参数等见附件(附 件1:货物分项报价一览表 附件2:配置清单  附件3:技术参数  附件4:售后服务  附件5:授权委托书等)。</w:t>
      </w:r>
    </w:p>
    <w:p w14:paraId="6CE4FE2C">
      <w:pPr>
        <w:numPr>
          <w:ilvl w:val="0"/>
          <w:numId w:val="0"/>
        </w:numPr>
        <w:autoSpaceDE w:val="0"/>
        <w:autoSpaceDN w:val="0"/>
        <w:adjustRightInd w:val="0"/>
        <w:snapToGrid w:val="0"/>
        <w:spacing w:before="0" w:beforeLines="0" w:line="360" w:lineRule="auto"/>
        <w:ind w:left="0" w:firstLine="0" w:firstLineChars="0"/>
        <w:rPr>
          <w:rFonts w:hint="eastAsia" w:asciiTheme="majorEastAsia" w:hAnsiTheme="majorEastAsia" w:eastAsiaTheme="majorEastAsia" w:cstheme="majorEastAsia"/>
          <w:iCs w:val="0"/>
          <w:sz w:val="24"/>
          <w:szCs w:val="24"/>
          <w:lang w:val="en-US" w:eastAsia="zh-CN" w:bidi="ar-SA"/>
        </w:rPr>
      </w:pPr>
      <w:r>
        <w:rPr>
          <w:rFonts w:hint="eastAsia" w:asciiTheme="majorEastAsia" w:hAnsiTheme="majorEastAsia" w:eastAsiaTheme="majorEastAsia" w:cstheme="majorEastAsia"/>
          <w:iCs w:val="0"/>
          <w:sz w:val="24"/>
          <w:szCs w:val="24"/>
          <w:lang w:val="en-US" w:eastAsia="zh-CN" w:bidi="ar-SA"/>
        </w:rPr>
        <w:t xml:space="preserve">    （2）政府采购组织形式：</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政府集中采购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部门集中采购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分散采购</w:t>
      </w:r>
    </w:p>
    <w:p w14:paraId="7B2FEC09">
      <w:pPr>
        <w:numPr>
          <w:ilvl w:val="0"/>
          <w:numId w:val="0"/>
        </w:numPr>
        <w:autoSpaceDE w:val="0"/>
        <w:autoSpaceDN w:val="0"/>
        <w:adjustRightInd w:val="0"/>
        <w:snapToGrid w:val="0"/>
        <w:spacing w:before="0" w:beforeLines="0" w:line="360" w:lineRule="auto"/>
        <w:ind w:left="0" w:firstLine="420" w:firstLineChars="0"/>
        <w:rPr>
          <w:rFonts w:hint="eastAsia" w:asciiTheme="majorEastAsia" w:hAnsiTheme="majorEastAsia" w:eastAsiaTheme="majorEastAsia" w:cstheme="majorEastAsia"/>
          <w:iCs w:val="0"/>
          <w:sz w:val="24"/>
          <w:szCs w:val="24"/>
          <w:lang w:val="en-US" w:eastAsia="zh-CN" w:bidi="ar-SA"/>
        </w:rPr>
      </w:pPr>
      <w:r>
        <w:rPr>
          <w:rFonts w:hint="eastAsia" w:asciiTheme="majorEastAsia" w:hAnsiTheme="majorEastAsia" w:eastAsiaTheme="majorEastAsia" w:cstheme="majorEastAsia"/>
          <w:iCs w:val="0"/>
          <w:sz w:val="24"/>
          <w:szCs w:val="24"/>
          <w:lang w:val="en-US" w:eastAsia="zh-CN" w:bidi="ar-SA"/>
        </w:rPr>
        <w:t>（3）政府采购方式：</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公开招标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邀请招标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竞争性谈判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竞争性磋商</w:t>
      </w:r>
    </w:p>
    <w:p w14:paraId="2A887F39">
      <w:pPr>
        <w:numPr>
          <w:ilvl w:val="0"/>
          <w:numId w:val="0"/>
        </w:numPr>
        <w:autoSpaceDE w:val="0"/>
        <w:autoSpaceDN w:val="0"/>
        <w:adjustRightInd w:val="0"/>
        <w:snapToGrid w:val="0"/>
        <w:spacing w:before="0" w:beforeLines="0" w:line="360" w:lineRule="auto"/>
        <w:ind w:left="0" w:firstLine="420" w:firstLineChars="0"/>
        <w:rPr>
          <w:rFonts w:hint="eastAsia" w:asciiTheme="majorEastAsia" w:hAnsiTheme="majorEastAsia" w:eastAsiaTheme="majorEastAsia" w:cstheme="majorEastAsia"/>
          <w:iCs w:val="0"/>
          <w:sz w:val="24"/>
          <w:szCs w:val="24"/>
          <w:u w:val="single"/>
          <w:lang w:val="en-US" w:eastAsia="zh-CN" w:bidi="ar-SA"/>
        </w:rPr>
      </w:pPr>
      <w:r>
        <w:rPr>
          <w:rFonts w:hint="eastAsia" w:asciiTheme="majorEastAsia" w:hAnsiTheme="majorEastAsia" w:eastAsiaTheme="majorEastAsia" w:cstheme="majorEastAsia"/>
          <w:sz w:val="24"/>
          <w:szCs w:val="24"/>
          <w:u w:val="none"/>
          <w:lang w:val="en-US" w:eastAsia="zh-CN" w:bidi="ar-SA"/>
        </w:rPr>
        <w:t xml:space="preserve">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询价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单一来源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 xml:space="preserve">框架协议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iCs w:val="0"/>
          <w:sz w:val="24"/>
          <w:szCs w:val="24"/>
          <w:lang w:val="en-US" w:eastAsia="zh-CN" w:bidi="ar-SA"/>
        </w:rPr>
        <w:t>其他：</w:t>
      </w:r>
      <w:r>
        <w:rPr>
          <w:rFonts w:hint="eastAsia" w:asciiTheme="majorEastAsia" w:hAnsiTheme="majorEastAsia" w:eastAsiaTheme="majorEastAsia" w:cstheme="majorEastAsia"/>
          <w:iCs w:val="0"/>
          <w:sz w:val="24"/>
          <w:szCs w:val="24"/>
          <w:u w:val="single"/>
          <w:lang w:val="en-US" w:eastAsia="zh-CN" w:bidi="ar-SA"/>
        </w:rPr>
        <w:t xml:space="preserve">          </w:t>
      </w:r>
    </w:p>
    <w:p w14:paraId="76EEA5BE">
      <w:pPr>
        <w:widowControl/>
        <w:numPr>
          <w:ilvl w:val="0"/>
          <w:numId w:val="8"/>
        </w:numPr>
        <w:kinsoku w:val="0"/>
        <w:autoSpaceDE w:val="0"/>
        <w:autoSpaceDN w:val="0"/>
        <w:adjustRightInd w:val="0"/>
        <w:snapToGrid w:val="0"/>
        <w:spacing w:before="154" w:line="360" w:lineRule="auto"/>
        <w:ind w:left="529"/>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snapToGrid w:val="0"/>
          <w:color w:val="000000"/>
          <w:spacing w:val="6"/>
          <w:kern w:val="0"/>
          <w:sz w:val="24"/>
          <w:szCs w:val="24"/>
          <w:lang w:val="en-US" w:eastAsia="zh-CN"/>
        </w:rPr>
        <w:t>乙</w:t>
      </w:r>
      <w:r>
        <w:rPr>
          <w:rFonts w:hint="eastAsia" w:asciiTheme="majorEastAsia" w:hAnsiTheme="majorEastAsia" w:eastAsiaTheme="majorEastAsia" w:cstheme="majorEastAsia"/>
          <w:snapToGrid w:val="0"/>
          <w:color w:val="000000"/>
          <w:spacing w:val="6"/>
          <w:kern w:val="0"/>
          <w:sz w:val="24"/>
          <w:szCs w:val="24"/>
          <w:lang w:eastAsia="en-US"/>
        </w:rPr>
        <w:t>方企业规模：</w:t>
      </w:r>
      <w:r>
        <w:rPr>
          <w:rFonts w:hint="eastAsia" w:asciiTheme="majorEastAsia" w:hAnsiTheme="majorEastAsia" w:eastAsiaTheme="majorEastAsia" w:cstheme="majorEastAsia"/>
          <w:b/>
          <w:bCs/>
          <w:snapToGrid w:val="0"/>
          <w:color w:val="000000"/>
          <w:spacing w:val="60"/>
          <w:kern w:val="0"/>
          <w:sz w:val="24"/>
          <w:szCs w:val="24"/>
          <w:lang w:eastAsia="en-US"/>
        </w:rPr>
        <w:t xml:space="preserve">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6"/>
          <w:kern w:val="0"/>
          <w:sz w:val="24"/>
          <w:szCs w:val="24"/>
          <w:lang w:eastAsia="en-US"/>
        </w:rPr>
        <w:t>大型企业</w:t>
      </w:r>
      <w:r>
        <w:rPr>
          <w:rFonts w:hint="eastAsia" w:asciiTheme="majorEastAsia" w:hAnsiTheme="majorEastAsia" w:eastAsiaTheme="majorEastAsia" w:cstheme="majorEastAsia"/>
          <w:b/>
          <w:bCs/>
          <w:snapToGrid w:val="0"/>
          <w:color w:val="000000"/>
          <w:spacing w:val="85"/>
          <w:kern w:val="0"/>
          <w:sz w:val="24"/>
          <w:szCs w:val="24"/>
          <w:lang w:eastAsia="en-US"/>
        </w:rPr>
        <w:t xml:space="preserve">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6"/>
          <w:kern w:val="0"/>
          <w:sz w:val="24"/>
          <w:szCs w:val="24"/>
          <w:lang w:eastAsia="en-US"/>
        </w:rPr>
        <w:t>中型企业口</w:t>
      </w:r>
      <w:r>
        <w:rPr>
          <w:rFonts w:hint="eastAsia" w:asciiTheme="majorEastAsia" w:hAnsiTheme="majorEastAsia" w:eastAsiaTheme="majorEastAsia" w:cstheme="majorEastAsia"/>
          <w:snapToGrid w:val="0"/>
          <w:color w:val="000000"/>
          <w:spacing w:val="5"/>
          <w:kern w:val="0"/>
          <w:sz w:val="24"/>
          <w:szCs w:val="24"/>
          <w:lang w:eastAsia="en-US"/>
        </w:rPr>
        <w:t>小型企业</w:t>
      </w:r>
      <w:r>
        <w:rPr>
          <w:rFonts w:hint="eastAsia" w:asciiTheme="majorEastAsia" w:hAnsiTheme="majorEastAsia" w:eastAsiaTheme="majorEastAsia" w:cstheme="majorEastAsia"/>
          <w:snapToGrid w:val="0"/>
          <w:color w:val="000000"/>
          <w:spacing w:val="46"/>
          <w:kern w:val="0"/>
          <w:sz w:val="24"/>
          <w:szCs w:val="24"/>
          <w:lang w:eastAsia="en-US"/>
        </w:rPr>
        <w:t xml:space="preserve">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5"/>
          <w:kern w:val="0"/>
          <w:sz w:val="24"/>
          <w:szCs w:val="24"/>
          <w:lang w:eastAsia="en-US"/>
        </w:rPr>
        <w:t>微型企业</w:t>
      </w:r>
    </w:p>
    <w:p w14:paraId="339B3BA5">
      <w:pPr>
        <w:widowControl/>
        <w:kinsoku w:val="0"/>
        <w:autoSpaceDE w:val="0"/>
        <w:autoSpaceDN w:val="0"/>
        <w:adjustRightInd w:val="0"/>
        <w:snapToGrid w:val="0"/>
        <w:spacing w:before="210" w:line="360" w:lineRule="auto"/>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snapToGrid w:val="0"/>
          <w:color w:val="000000"/>
          <w:spacing w:val="7"/>
          <w:kern w:val="0"/>
          <w:sz w:val="24"/>
          <w:szCs w:val="24"/>
          <w:lang w:eastAsia="en-US"/>
        </w:rPr>
        <w:t>本合同是否为专门面向中小企业的采购合同(中小企业预留合同):</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7"/>
          <w:kern w:val="0"/>
          <w:sz w:val="24"/>
          <w:szCs w:val="24"/>
          <w:lang w:eastAsia="en-US"/>
        </w:rPr>
        <w:t xml:space="preserve">是 </w:t>
      </w:r>
      <w:r>
        <w:rPr>
          <w:rFonts w:hint="eastAsia" w:asciiTheme="majorEastAsia" w:hAnsiTheme="majorEastAsia" w:eastAsiaTheme="majorEastAsia" w:cstheme="majorEastAsia"/>
          <w:iCs w:val="0"/>
          <w:sz w:val="24"/>
          <w:szCs w:val="24"/>
          <w:lang w:val="en-US" w:eastAsia="zh-CN" w:bidi="ar-SA"/>
        </w:rPr>
        <w:sym w:font="Wingdings" w:char="00FE"/>
      </w:r>
      <w:r>
        <w:rPr>
          <w:rFonts w:hint="eastAsia" w:asciiTheme="majorEastAsia" w:hAnsiTheme="majorEastAsia" w:eastAsiaTheme="majorEastAsia" w:cstheme="majorEastAsia"/>
          <w:snapToGrid w:val="0"/>
          <w:color w:val="000000"/>
          <w:spacing w:val="7"/>
          <w:kern w:val="0"/>
          <w:sz w:val="24"/>
          <w:szCs w:val="24"/>
          <w:lang w:eastAsia="en-US"/>
        </w:rPr>
        <w:t>否</w:t>
      </w:r>
    </w:p>
    <w:p w14:paraId="5EED5015">
      <w:pPr>
        <w:widowControl/>
        <w:kinsoku w:val="0"/>
        <w:autoSpaceDE w:val="0"/>
        <w:autoSpaceDN w:val="0"/>
        <w:adjustRightInd w:val="0"/>
        <w:snapToGrid w:val="0"/>
        <w:spacing w:before="151" w:line="360" w:lineRule="auto"/>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snapToGrid w:val="0"/>
          <w:color w:val="000000"/>
          <w:kern w:val="0"/>
          <w:sz w:val="24"/>
          <w:szCs w:val="24"/>
          <w:lang w:eastAsia="en-US"/>
        </w:rPr>
        <w:t>若本项目不专门面向中小企业采购，是否给予</w:t>
      </w:r>
      <w:r>
        <w:rPr>
          <w:rFonts w:hint="eastAsia" w:asciiTheme="majorEastAsia" w:hAnsiTheme="majorEastAsia" w:eastAsiaTheme="majorEastAsia" w:cstheme="majorEastAsia"/>
          <w:snapToGrid w:val="0"/>
          <w:color w:val="000000"/>
          <w:spacing w:val="-1"/>
          <w:kern w:val="0"/>
          <w:sz w:val="24"/>
          <w:szCs w:val="24"/>
          <w:lang w:eastAsia="en-US"/>
        </w:rPr>
        <w:t>小微企业评审优惠：</w:t>
      </w:r>
      <w:r>
        <w:rPr>
          <w:rFonts w:hint="eastAsia" w:asciiTheme="majorEastAsia" w:hAnsiTheme="majorEastAsia" w:eastAsiaTheme="majorEastAsia" w:cstheme="majorEastAsia"/>
          <w:iCs w:val="0"/>
          <w:sz w:val="24"/>
          <w:szCs w:val="24"/>
          <w:lang w:val="en-US" w:eastAsia="zh-CN" w:bidi="ar-SA"/>
        </w:rPr>
        <w:sym w:font="Wingdings" w:char="00FE"/>
      </w:r>
      <w:r>
        <w:rPr>
          <w:rFonts w:hint="eastAsia" w:asciiTheme="majorEastAsia" w:hAnsiTheme="majorEastAsia" w:eastAsiaTheme="majorEastAsia" w:cstheme="majorEastAsia"/>
          <w:snapToGrid w:val="0"/>
          <w:color w:val="000000"/>
          <w:spacing w:val="-1"/>
          <w:kern w:val="0"/>
          <w:sz w:val="24"/>
          <w:szCs w:val="24"/>
          <w:lang w:eastAsia="en-US"/>
        </w:rPr>
        <w:t>是</w:t>
      </w:r>
      <w:r>
        <w:rPr>
          <w:rFonts w:hint="eastAsia" w:asciiTheme="majorEastAsia" w:hAnsiTheme="majorEastAsia" w:eastAsiaTheme="majorEastAsia" w:cstheme="majorEastAsia"/>
          <w:snapToGrid w:val="0"/>
          <w:color w:val="000000"/>
          <w:spacing w:val="39"/>
          <w:kern w:val="0"/>
          <w:sz w:val="24"/>
          <w:szCs w:val="24"/>
          <w:lang w:eastAsia="en-US"/>
        </w:rPr>
        <w:t xml:space="preserve">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1"/>
          <w:kern w:val="0"/>
          <w:sz w:val="24"/>
          <w:szCs w:val="24"/>
          <w:lang w:eastAsia="en-US"/>
        </w:rPr>
        <w:t>否</w:t>
      </w:r>
    </w:p>
    <w:p w14:paraId="196C1BDA">
      <w:pPr>
        <w:widowControl/>
        <w:kinsoku w:val="0"/>
        <w:autoSpaceDE w:val="0"/>
        <w:autoSpaceDN w:val="0"/>
        <w:adjustRightInd w:val="0"/>
        <w:snapToGrid w:val="0"/>
        <w:spacing w:before="152" w:line="360" w:lineRule="auto"/>
        <w:ind w:left="529"/>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snapToGrid w:val="0"/>
          <w:color w:val="000000"/>
          <w:spacing w:val="3"/>
          <w:kern w:val="0"/>
          <w:sz w:val="24"/>
          <w:szCs w:val="24"/>
          <w:lang w:eastAsia="en-US"/>
        </w:rPr>
        <w:t>(</w:t>
      </w:r>
      <w:r>
        <w:rPr>
          <w:rFonts w:hint="eastAsia" w:asciiTheme="majorEastAsia" w:hAnsiTheme="majorEastAsia" w:eastAsiaTheme="majorEastAsia" w:cstheme="majorEastAsia"/>
          <w:snapToGrid w:val="0"/>
          <w:color w:val="000000"/>
          <w:spacing w:val="3"/>
          <w:kern w:val="0"/>
          <w:sz w:val="24"/>
          <w:szCs w:val="24"/>
          <w:lang w:val="en-US" w:eastAsia="zh-CN"/>
        </w:rPr>
        <w:t>5</w:t>
      </w:r>
      <w:r>
        <w:rPr>
          <w:rFonts w:hint="eastAsia" w:asciiTheme="majorEastAsia" w:hAnsiTheme="majorEastAsia" w:eastAsiaTheme="majorEastAsia" w:cstheme="majorEastAsia"/>
          <w:snapToGrid w:val="0"/>
          <w:color w:val="000000"/>
          <w:spacing w:val="3"/>
          <w:kern w:val="0"/>
          <w:sz w:val="24"/>
          <w:szCs w:val="24"/>
          <w:lang w:eastAsia="en-US"/>
        </w:rPr>
        <w:t>)合同授予类型：</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3"/>
          <w:kern w:val="0"/>
          <w:sz w:val="24"/>
          <w:szCs w:val="24"/>
          <w:lang w:eastAsia="en-US"/>
        </w:rPr>
        <w:t xml:space="preserve">省内     </w:t>
      </w:r>
      <w:r>
        <w:rPr>
          <w:rFonts w:hint="eastAsia" w:asciiTheme="majorEastAsia" w:hAnsiTheme="majorEastAsia" w:eastAsiaTheme="majorEastAsia" w:cstheme="majorEastAsia"/>
          <w:b/>
          <w:bCs/>
          <w:snapToGrid w:val="0"/>
          <w:color w:val="000000"/>
          <w:spacing w:val="3"/>
          <w:kern w:val="0"/>
          <w:sz w:val="24"/>
          <w:szCs w:val="24"/>
          <w:lang w:eastAsia="en-US"/>
        </w:rPr>
        <w:t xml:space="preserve"> </w:t>
      </w:r>
      <w:r>
        <w:rPr>
          <w:rFonts w:hint="eastAsia" w:asciiTheme="majorEastAsia" w:hAnsiTheme="majorEastAsia" w:eastAsiaTheme="majorEastAsia" w:cstheme="majorEastAsia"/>
          <w:iCs w:val="0"/>
          <w:sz w:val="24"/>
          <w:szCs w:val="24"/>
          <w:lang w:val="en-US" w:eastAsia="zh-CN" w:bidi="ar-SA"/>
        </w:rPr>
        <w:sym w:font="Wingdings" w:char="00A8"/>
      </w:r>
      <w:r>
        <w:rPr>
          <w:rFonts w:hint="eastAsia" w:asciiTheme="majorEastAsia" w:hAnsiTheme="majorEastAsia" w:eastAsiaTheme="majorEastAsia" w:cstheme="majorEastAsia"/>
          <w:snapToGrid w:val="0"/>
          <w:color w:val="000000"/>
          <w:spacing w:val="3"/>
          <w:kern w:val="0"/>
          <w:sz w:val="24"/>
          <w:szCs w:val="24"/>
          <w:lang w:eastAsia="en-US"/>
        </w:rPr>
        <w:t>省外</w:t>
      </w:r>
    </w:p>
    <w:p w14:paraId="31E1FE72">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合同金额</w:t>
      </w:r>
    </w:p>
    <w:p w14:paraId="313EE338">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（1）合同金额小写：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0261CA4B">
      <w:pPr>
        <w:adjustRightInd w:val="0"/>
        <w:snapToGrid w:val="0"/>
        <w:spacing w:before="0" w:beforeLines="0" w:line="360" w:lineRule="auto"/>
        <w:ind w:left="0" w:firstLine="0" w:firstLineChars="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大写：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193357B0">
      <w:pPr>
        <w:adjustRightInd w:val="0"/>
        <w:snapToGrid w:val="0"/>
        <w:spacing w:before="0" w:beforeLines="0" w:line="360" w:lineRule="auto"/>
        <w:ind w:firstLine="480" w:firstLineChars="200"/>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kern w:val="2"/>
          <w:sz w:val="24"/>
          <w:szCs w:val="24"/>
          <w:lang w:val="en-US" w:eastAsia="zh-CN" w:bidi="ar-SA"/>
        </w:rPr>
        <w:t>（2）付款方式：</w:t>
      </w:r>
    </w:p>
    <w:p w14:paraId="4F39DAA2">
      <w:pPr>
        <w:adjustRightInd w:val="0"/>
        <w:snapToGrid w:val="0"/>
        <w:spacing w:before="0" w:beforeLines="0" w:line="360" w:lineRule="auto"/>
        <w:ind w:firstLine="720" w:firstLineChars="300"/>
        <w:rPr>
          <w:rFonts w:hint="eastAsia"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u w:val="single"/>
          <w:lang w:val="en-US" w:eastAsia="zh-CN"/>
        </w:rPr>
        <w:t xml:space="preserve">                                                                          </w:t>
      </w:r>
    </w:p>
    <w:p w14:paraId="39B4A973">
      <w:pPr>
        <w:adjustRightInd w:val="0"/>
        <w:snapToGrid w:val="0"/>
        <w:spacing w:before="0" w:beforeLines="0" w:line="360" w:lineRule="auto"/>
        <w:ind w:firstLine="720" w:firstLineChars="300"/>
        <w:rPr>
          <w:rFonts w:hint="eastAsia"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u w:val="single"/>
          <w:lang w:val="en-US" w:eastAsia="zh-CN"/>
        </w:rPr>
        <w:t xml:space="preserve">                                                                         </w:t>
      </w:r>
    </w:p>
    <w:p w14:paraId="5D88A945">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bCs w:val="0"/>
          <w:sz w:val="24"/>
          <w:szCs w:val="24"/>
          <w:u w:val="single"/>
        </w:rPr>
      </w:pPr>
      <w:r>
        <w:rPr>
          <w:rFonts w:hint="eastAsia" w:asciiTheme="majorEastAsia" w:hAnsiTheme="majorEastAsia" w:eastAsiaTheme="majorEastAsia" w:cstheme="majorEastAsia"/>
          <w:b/>
          <w:bCs w:val="0"/>
          <w:sz w:val="24"/>
          <w:szCs w:val="24"/>
        </w:rPr>
        <w:t>合同履行</w:t>
      </w:r>
    </w:p>
    <w:p w14:paraId="48013623">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（1）起始日期：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日，完成日期：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p w14:paraId="53D8F69D">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履约</w:t>
      </w:r>
      <w:r>
        <w:rPr>
          <w:rFonts w:hint="eastAsia" w:asciiTheme="majorEastAsia" w:hAnsiTheme="majorEastAsia" w:eastAsiaTheme="majorEastAsia" w:cstheme="majorEastAsia"/>
          <w:sz w:val="24"/>
          <w:szCs w:val="24"/>
        </w:rPr>
        <w:t>地点</w:t>
      </w:r>
      <w:r>
        <w:rPr>
          <w:rFonts w:hint="eastAsia" w:asciiTheme="majorEastAsia" w:hAnsiTheme="majorEastAsia" w:eastAsiaTheme="majorEastAsia" w:cstheme="majorEastAsia"/>
          <w:b w:val="0"/>
          <w:bCs/>
          <w:sz w:val="24"/>
          <w:szCs w:val="24"/>
        </w:rPr>
        <w:t>：</w:t>
      </w:r>
      <w:r>
        <w:rPr>
          <w:rFonts w:hint="eastAsia" w:asciiTheme="majorEastAsia" w:hAnsiTheme="majorEastAsia" w:eastAsiaTheme="majorEastAsia" w:cstheme="majorEastAsia"/>
          <w:sz w:val="24"/>
          <w:szCs w:val="24"/>
          <w:u w:val="single"/>
        </w:rPr>
        <w:t xml:space="preserve">                             </w:t>
      </w:r>
    </w:p>
    <w:p w14:paraId="7281B3BB">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合同验收</w:t>
      </w:r>
    </w:p>
    <w:p w14:paraId="1AAD2F6C">
      <w:pPr>
        <w:numPr>
          <w:ilvl w:val="0"/>
          <w:numId w:val="9"/>
        </w:numPr>
        <w:adjustRightInd w:val="0"/>
        <w:snapToGrid w:val="0"/>
        <w:spacing w:before="0" w:beforeLines="0" w:line="360" w:lineRule="auto"/>
        <w:ind w:firstLine="480" w:firstLineChars="200"/>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验收组织方式：</w:t>
      </w:r>
      <w:r>
        <w:rPr>
          <w:rFonts w:hint="eastAsia" w:asciiTheme="majorEastAsia" w:hAnsiTheme="majorEastAsia" w:eastAsiaTheme="majorEastAsia" w:cstheme="majorEastAsia"/>
          <w:sz w:val="24"/>
          <w:szCs w:val="24"/>
        </w:rPr>
        <w:sym w:font="Wingdings" w:char="00FE"/>
      </w:r>
      <w:r>
        <w:rPr>
          <w:rFonts w:hint="eastAsia" w:asciiTheme="majorEastAsia" w:hAnsiTheme="majorEastAsia" w:eastAsiaTheme="majorEastAsia" w:cstheme="majorEastAsia"/>
          <w:bCs/>
          <w:sz w:val="24"/>
          <w:szCs w:val="24"/>
        </w:rPr>
        <w:t xml:space="preserve">自行组织 </w:t>
      </w:r>
      <w:r>
        <w:rPr>
          <w:rFonts w:hint="eastAsia" w:asciiTheme="majorEastAsia" w:hAnsiTheme="majorEastAsia" w:eastAsiaTheme="majorEastAsia" w:cstheme="majorEastAsia"/>
          <w:sz w:val="24"/>
          <w:szCs w:val="24"/>
        </w:rPr>
        <w:sym w:font="Wingdings" w:char="00A8"/>
      </w:r>
      <w:r>
        <w:rPr>
          <w:rFonts w:hint="eastAsia" w:asciiTheme="majorEastAsia" w:hAnsiTheme="majorEastAsia" w:eastAsiaTheme="majorEastAsia" w:cstheme="majorEastAsia"/>
          <w:bCs/>
          <w:sz w:val="24"/>
          <w:szCs w:val="24"/>
        </w:rPr>
        <w:t>委托第三方组织</w:t>
      </w:r>
    </w:p>
    <w:p w14:paraId="315B69A7">
      <w:pPr>
        <w:numPr>
          <w:ilvl w:val="0"/>
          <w:numId w:val="0"/>
        </w:numPr>
        <w:adjustRightInd w:val="0"/>
        <w:snapToGrid w:val="0"/>
        <w:spacing w:before="0" w:beforeLines="0" w:line="360" w:lineRule="auto"/>
        <w:rPr>
          <w:rFonts w:hint="eastAsia" w:asciiTheme="majorEastAsia" w:hAnsiTheme="majorEastAsia" w:eastAsiaTheme="majorEastAsia" w:cstheme="majorEastAsia"/>
          <w:bCs/>
          <w:sz w:val="24"/>
          <w:szCs w:val="24"/>
          <w:u w:val="single"/>
        </w:rPr>
      </w:pPr>
      <w:r>
        <w:rPr>
          <w:rFonts w:hint="eastAsia" w:asciiTheme="majorEastAsia" w:hAnsiTheme="majorEastAsia" w:eastAsiaTheme="majorEastAsia" w:cstheme="majorEastAsia"/>
          <w:bCs/>
          <w:sz w:val="24"/>
          <w:szCs w:val="24"/>
          <w:lang w:val="en-US" w:eastAsia="zh-CN"/>
        </w:rPr>
        <w:t xml:space="preserve">         </w:t>
      </w:r>
      <w:r>
        <w:rPr>
          <w:rFonts w:hint="eastAsia" w:asciiTheme="majorEastAsia" w:hAnsiTheme="majorEastAsia" w:eastAsiaTheme="majorEastAsia" w:cstheme="majorEastAsia"/>
          <w:bCs/>
          <w:sz w:val="24"/>
          <w:szCs w:val="24"/>
        </w:rPr>
        <w:t>验收主体：</w:t>
      </w:r>
      <w:r>
        <w:rPr>
          <w:rFonts w:hint="eastAsia" w:asciiTheme="majorEastAsia" w:hAnsiTheme="majorEastAsia" w:eastAsiaTheme="majorEastAsia" w:cstheme="majorEastAsia"/>
          <w:bCs/>
          <w:sz w:val="24"/>
          <w:szCs w:val="24"/>
          <w:u w:val="single"/>
        </w:rPr>
        <w:t xml:space="preserve">                  </w:t>
      </w:r>
    </w:p>
    <w:p w14:paraId="1735D8CB">
      <w:pPr>
        <w:numPr>
          <w:ilvl w:val="0"/>
          <w:numId w:val="0"/>
        </w:numPr>
        <w:adjustRightInd w:val="0"/>
        <w:snapToGrid w:val="0"/>
        <w:spacing w:before="0" w:beforeLines="0" w:line="360" w:lineRule="auto"/>
        <w:ind w:firstLine="480" w:firstLineChars="200"/>
        <w:rPr>
          <w:rFonts w:hint="eastAsia" w:asciiTheme="majorEastAsia" w:hAnsiTheme="majorEastAsia" w:eastAsiaTheme="majorEastAsia" w:cstheme="majorEastAsia"/>
          <w:bCs/>
          <w:sz w:val="24"/>
          <w:szCs w:val="24"/>
          <w:u w:val="single"/>
        </w:rPr>
      </w:pPr>
      <w:r>
        <w:rPr>
          <w:rFonts w:hint="eastAsia" w:asciiTheme="majorEastAsia" w:hAnsiTheme="majorEastAsia" w:eastAsiaTheme="majorEastAsia" w:cstheme="majorEastAsia"/>
          <w:bCs/>
          <w:sz w:val="24"/>
          <w:szCs w:val="24"/>
        </w:rPr>
        <w:t>（2）履约验收时间：</w:t>
      </w:r>
      <w:r>
        <w:rPr>
          <w:rFonts w:hint="eastAsia" w:asciiTheme="majorEastAsia" w:hAnsiTheme="majorEastAsia" w:eastAsiaTheme="majorEastAsia" w:cstheme="majorEastAsia"/>
          <w:bCs/>
          <w:sz w:val="24"/>
          <w:szCs w:val="24"/>
          <w:u w:val="single"/>
        </w:rPr>
        <w:t xml:space="preserve">                  </w:t>
      </w:r>
    </w:p>
    <w:p w14:paraId="14DE37F7">
      <w:pPr>
        <w:adjustRightInd w:val="0"/>
        <w:snapToGrid w:val="0"/>
        <w:spacing w:before="0" w:beforeLines="0" w:line="360" w:lineRule="auto"/>
        <w:ind w:firstLine="480" w:firstLineChars="200"/>
        <w:rPr>
          <w:rFonts w:hint="eastAsia" w:asciiTheme="majorEastAsia" w:hAnsiTheme="majorEastAsia" w:eastAsiaTheme="majorEastAsia" w:cstheme="majorEastAsia"/>
          <w:spacing w:val="4"/>
          <w:sz w:val="24"/>
          <w:szCs w:val="24"/>
          <w:u w:val="single" w:color="auto"/>
          <w:lang w:val="en-US" w:eastAsia="zh-CN"/>
        </w:rPr>
      </w:pPr>
      <w:r>
        <w:rPr>
          <w:rFonts w:hint="eastAsia" w:asciiTheme="majorEastAsia" w:hAnsiTheme="majorEastAsia" w:eastAsiaTheme="majorEastAsia" w:cstheme="majorEastAsia"/>
          <w:bCs/>
          <w:sz w:val="24"/>
          <w:szCs w:val="24"/>
        </w:rPr>
        <w:t>（3）履约验收方式</w:t>
      </w:r>
      <w:r>
        <w:rPr>
          <w:rFonts w:hint="eastAsia" w:asciiTheme="majorEastAsia" w:hAnsiTheme="majorEastAsia" w:eastAsiaTheme="majorEastAsia" w:cstheme="majorEastAsia"/>
          <w:bCs/>
          <w:sz w:val="24"/>
          <w:szCs w:val="24"/>
          <w:lang w:val="en-US" w:eastAsia="zh-CN"/>
        </w:rPr>
        <w:t>和程序</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spacing w:val="4"/>
          <w:sz w:val="24"/>
          <w:szCs w:val="24"/>
          <w:u w:val="single" w:color="auto"/>
          <w:lang w:val="en-US" w:eastAsia="zh-CN"/>
        </w:rPr>
        <w:t>①设备到货：设备到货前应将安装环境要求书面通知给用户，并与用户协商足够准备时间。到货时需按用户要求免费将设备在双方商定的时间运到指定安装位置，并由设备安装工程师当场进行开箱检查。</w:t>
      </w:r>
    </w:p>
    <w:p w14:paraId="1D3FA097">
      <w:pPr>
        <w:adjustRightInd w:val="0"/>
        <w:snapToGrid w:val="0"/>
        <w:spacing w:before="0" w:beforeLines="0" w:line="360" w:lineRule="auto"/>
        <w:ind w:firstLine="496" w:firstLineChars="200"/>
        <w:rPr>
          <w:rFonts w:hint="eastAsia" w:asciiTheme="majorEastAsia" w:hAnsiTheme="majorEastAsia" w:eastAsiaTheme="majorEastAsia" w:cstheme="majorEastAsia"/>
          <w:spacing w:val="4"/>
          <w:sz w:val="24"/>
          <w:szCs w:val="24"/>
          <w:u w:val="single" w:color="auto"/>
          <w:lang w:val="en-US" w:eastAsia="zh-CN"/>
        </w:rPr>
      </w:pPr>
      <w:r>
        <w:rPr>
          <w:rFonts w:hint="eastAsia" w:asciiTheme="majorEastAsia" w:hAnsiTheme="majorEastAsia" w:eastAsiaTheme="majorEastAsia" w:cstheme="majorEastAsia"/>
          <w:spacing w:val="4"/>
          <w:sz w:val="24"/>
          <w:szCs w:val="24"/>
          <w:u w:val="single" w:color="auto"/>
          <w:lang w:val="en-US" w:eastAsia="zh-CN"/>
        </w:rPr>
        <w:t>②设备安装调试：设备经开箱检查确认一切正常后，由设备安装工程师免费执行安装调试直至达到验收指标（以技术规格要求指标为验收指标）。由用户单位进行使用性能方面的验收。设备的性能应符合投标人投标文件中承诺的技术指标，所有指标验收必须由用户确认。</w:t>
      </w:r>
    </w:p>
    <w:p w14:paraId="56EA5E0B">
      <w:pPr>
        <w:adjustRightInd w:val="0"/>
        <w:snapToGrid w:val="0"/>
        <w:spacing w:before="0" w:beforeLines="0" w:line="360" w:lineRule="auto"/>
        <w:ind w:firstLine="496" w:firstLineChars="20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spacing w:val="4"/>
          <w:sz w:val="24"/>
          <w:szCs w:val="24"/>
          <w:u w:val="single" w:color="auto"/>
          <w:lang w:val="en-US" w:eastAsia="zh-CN"/>
        </w:rPr>
        <w:t>③设备安装、调试完成后，由采购人组织验收，验收合格后，采购人及中标人双方共同签署验收文件。</w:t>
      </w:r>
    </w:p>
    <w:p w14:paraId="45DEC2F3">
      <w:pPr>
        <w:widowControl/>
        <w:kinsoku w:val="0"/>
        <w:autoSpaceDE w:val="0"/>
        <w:autoSpaceDN w:val="0"/>
        <w:adjustRightInd w:val="0"/>
        <w:snapToGrid w:val="0"/>
        <w:spacing w:before="14" w:line="360" w:lineRule="auto"/>
        <w:ind w:left="529"/>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snapToGrid w:val="0"/>
          <w:color w:val="000000"/>
          <w:kern w:val="0"/>
          <w:sz w:val="24"/>
          <w:szCs w:val="24"/>
          <w:lang w:eastAsia="en-US"/>
        </w:rPr>
        <w:t>(4)履约验收的内容：</w:t>
      </w:r>
      <w:r>
        <w:rPr>
          <w:rFonts w:hint="eastAsia" w:asciiTheme="majorEastAsia" w:hAnsiTheme="majorEastAsia" w:eastAsiaTheme="majorEastAsia" w:cstheme="majorEastAsia"/>
          <w:snapToGrid w:val="0"/>
          <w:color w:val="000000"/>
          <w:kern w:val="0"/>
          <w:sz w:val="24"/>
          <w:szCs w:val="24"/>
          <w:u w:val="single" w:color="auto"/>
          <w:lang w:eastAsia="en-US"/>
        </w:rPr>
        <w:t>合同、投标文件、招标文件货物数量、技术规格以及商务服务要求。</w:t>
      </w:r>
    </w:p>
    <w:p w14:paraId="40A8280F">
      <w:pPr>
        <w:widowControl/>
        <w:kinsoku w:val="0"/>
        <w:autoSpaceDE w:val="0"/>
        <w:autoSpaceDN w:val="0"/>
        <w:adjustRightInd w:val="0"/>
        <w:snapToGrid w:val="0"/>
        <w:spacing w:before="131" w:line="360" w:lineRule="auto"/>
        <w:ind w:right="141" w:firstLine="529"/>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snapToGrid w:val="0"/>
          <w:color w:val="000000"/>
          <w:spacing w:val="-1"/>
          <w:kern w:val="0"/>
          <w:sz w:val="24"/>
          <w:szCs w:val="24"/>
          <w:lang w:eastAsia="en-US"/>
        </w:rPr>
        <w:t>(5)履约验收标准：</w:t>
      </w:r>
      <w:r>
        <w:rPr>
          <w:rFonts w:hint="eastAsia" w:asciiTheme="majorEastAsia" w:hAnsiTheme="majorEastAsia" w:eastAsiaTheme="majorEastAsia" w:cstheme="majorEastAsia"/>
          <w:snapToGrid w:val="0"/>
          <w:color w:val="000000"/>
          <w:spacing w:val="-97"/>
          <w:kern w:val="0"/>
          <w:sz w:val="24"/>
          <w:szCs w:val="24"/>
          <w:u w:val="single" w:color="auto"/>
          <w:lang w:eastAsia="en-US"/>
        </w:rPr>
        <w:t xml:space="preserve"> </w:t>
      </w:r>
      <w:r>
        <w:rPr>
          <w:rFonts w:hint="eastAsia" w:asciiTheme="majorEastAsia" w:hAnsiTheme="majorEastAsia" w:eastAsiaTheme="majorEastAsia" w:cstheme="majorEastAsia"/>
          <w:snapToGrid w:val="0"/>
          <w:color w:val="000000"/>
          <w:spacing w:val="-1"/>
          <w:kern w:val="0"/>
          <w:sz w:val="24"/>
          <w:szCs w:val="24"/>
          <w:u w:val="single" w:color="auto"/>
          <w:lang w:eastAsia="en-US"/>
        </w:rPr>
        <w:t>符合现行国家、行业规定的相关标准并符合采购人要求</w:t>
      </w:r>
      <w:r>
        <w:rPr>
          <w:rFonts w:hint="eastAsia" w:asciiTheme="majorEastAsia" w:hAnsiTheme="majorEastAsia" w:eastAsiaTheme="majorEastAsia" w:cstheme="majorEastAsia"/>
          <w:snapToGrid w:val="0"/>
          <w:color w:val="000000"/>
          <w:spacing w:val="10"/>
          <w:kern w:val="0"/>
          <w:sz w:val="24"/>
          <w:szCs w:val="24"/>
          <w:u w:val="single" w:color="auto"/>
          <w:lang w:eastAsia="en-US"/>
        </w:rPr>
        <w:t>。</w:t>
      </w:r>
    </w:p>
    <w:p w14:paraId="4465EAB5">
      <w:pPr>
        <w:widowControl/>
        <w:kinsoku w:val="0"/>
        <w:autoSpaceDE w:val="0"/>
        <w:autoSpaceDN w:val="0"/>
        <w:adjustRightInd w:val="0"/>
        <w:snapToGrid w:val="0"/>
        <w:spacing w:before="131" w:line="360" w:lineRule="auto"/>
        <w:ind w:firstLine="529"/>
        <w:jc w:val="left"/>
        <w:textAlignment w:val="baseline"/>
        <w:rPr>
          <w:rFonts w:hint="eastAsia" w:asciiTheme="majorEastAsia" w:hAnsiTheme="majorEastAsia" w:eastAsiaTheme="majorEastAsia" w:cstheme="majorEastAsia"/>
          <w:snapToGrid w:val="0"/>
          <w:color w:val="000000"/>
          <w:kern w:val="0"/>
          <w:sz w:val="24"/>
          <w:szCs w:val="24"/>
          <w:lang w:val="en-US" w:eastAsia="zh-CN"/>
        </w:rPr>
      </w:pPr>
      <w:r>
        <w:rPr>
          <w:rFonts w:hint="eastAsia" w:asciiTheme="majorEastAsia" w:hAnsiTheme="majorEastAsia" w:eastAsiaTheme="majorEastAsia" w:cstheme="majorEastAsia"/>
          <w:snapToGrid w:val="0"/>
          <w:color w:val="000000"/>
          <w:spacing w:val="2"/>
          <w:kern w:val="0"/>
          <w:sz w:val="24"/>
          <w:szCs w:val="24"/>
          <w:lang w:eastAsia="en-US"/>
        </w:rPr>
        <w:t>(6)履约验收其他事项：</w:t>
      </w:r>
      <w:r>
        <w:rPr>
          <w:rFonts w:hint="eastAsia" w:asciiTheme="majorEastAsia" w:hAnsiTheme="majorEastAsia" w:eastAsiaTheme="majorEastAsia" w:cstheme="majorEastAsia"/>
          <w:spacing w:val="4"/>
          <w:sz w:val="24"/>
          <w:szCs w:val="24"/>
          <w:u w:val="single" w:color="auto"/>
          <w:lang w:val="en-US" w:eastAsia="zh-CN"/>
        </w:rPr>
        <w:t xml:space="preserve">  /  </w:t>
      </w:r>
    </w:p>
    <w:p w14:paraId="5D3F1963">
      <w:pPr>
        <w:numPr>
          <w:ilvl w:val="0"/>
          <w:numId w:val="0"/>
        </w:numPr>
        <w:adjustRightInd w:val="0"/>
        <w:snapToGrid w:val="0"/>
        <w:spacing w:before="0" w:beforeLines="0" w:line="36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5.</w:t>
      </w:r>
      <w:r>
        <w:rPr>
          <w:rFonts w:hint="eastAsia" w:asciiTheme="majorEastAsia" w:hAnsiTheme="majorEastAsia" w:eastAsiaTheme="majorEastAsia" w:cstheme="majorEastAsia"/>
          <w:b/>
          <w:sz w:val="24"/>
          <w:szCs w:val="24"/>
        </w:rPr>
        <w:t>组成合同的文件</w:t>
      </w:r>
    </w:p>
    <w:p w14:paraId="4BDCFC5E">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本协议书与下列文件一起构成合同文件，如下述文件之间有任何抵触、矛盾或歧义，应按以下顺序解释：</w:t>
      </w:r>
    </w:p>
    <w:p w14:paraId="606564D7">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eastAsia="zh-CN"/>
        </w:rPr>
        <w:t>政府采购</w:t>
      </w:r>
      <w:r>
        <w:rPr>
          <w:rFonts w:hint="eastAsia" w:asciiTheme="majorEastAsia" w:hAnsiTheme="majorEastAsia" w:eastAsiaTheme="majorEastAsia" w:cstheme="majorEastAsia"/>
          <w:color w:val="auto"/>
          <w:sz w:val="24"/>
          <w:szCs w:val="24"/>
        </w:rPr>
        <w:t>合同协议书及其变更、补充</w:t>
      </w:r>
      <w:r>
        <w:rPr>
          <w:rFonts w:hint="eastAsia" w:asciiTheme="majorEastAsia" w:hAnsiTheme="majorEastAsia" w:eastAsiaTheme="majorEastAsia" w:cstheme="majorEastAsia"/>
          <w:color w:val="auto"/>
          <w:sz w:val="24"/>
          <w:szCs w:val="24"/>
          <w:lang w:eastAsia="zh-CN"/>
        </w:rPr>
        <w:t>协议</w:t>
      </w:r>
    </w:p>
    <w:p w14:paraId="0015E005">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）政府采购合同专用条款</w:t>
      </w:r>
    </w:p>
    <w:p w14:paraId="112AE948">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）政府采购合同通用条款</w:t>
      </w:r>
    </w:p>
    <w:p w14:paraId="3349DFD7">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）中标通知书</w:t>
      </w:r>
    </w:p>
    <w:p w14:paraId="5EA8B882">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）投标文件</w:t>
      </w:r>
    </w:p>
    <w:p w14:paraId="4E6EEC65">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（6）采购文件</w:t>
      </w:r>
    </w:p>
    <w:p w14:paraId="5AD9EFD1">
      <w:pPr>
        <w:adjustRightInd w:val="0"/>
        <w:snapToGrid w:val="0"/>
        <w:spacing w:before="0" w:beforeLines="0" w:line="36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（7）有关技术文件，图纸</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如有）</w:t>
      </w:r>
    </w:p>
    <w:p w14:paraId="755C1B37">
      <w:pPr>
        <w:autoSpaceDE w:val="0"/>
        <w:autoSpaceDN w:val="0"/>
        <w:adjustRightInd w:val="0"/>
        <w:spacing w:beforeLines="0" w:line="360" w:lineRule="auto"/>
        <w:ind w:firstLine="480" w:firstLineChars="200"/>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bidi="ar-SA"/>
        </w:rPr>
        <w:t>（8）</w:t>
      </w:r>
      <w:r>
        <w:rPr>
          <w:rFonts w:hint="eastAsia" w:asciiTheme="majorEastAsia" w:hAnsiTheme="majorEastAsia" w:eastAsiaTheme="majorEastAsia" w:cstheme="majorEastAsia"/>
          <w:bCs w:val="0"/>
          <w:color w:val="000000"/>
          <w:kern w:val="2"/>
          <w:sz w:val="24"/>
          <w:szCs w:val="24"/>
          <w:highlight w:val="none"/>
          <w:lang w:val="en-US" w:eastAsia="zh-CN" w:bidi="ar-SA"/>
        </w:rPr>
        <w:t>国家法律、行政法规和规章制度规定或合同约定的作为合同组成部分的其他文件</w:t>
      </w:r>
    </w:p>
    <w:p w14:paraId="5314D643">
      <w:pPr>
        <w:widowControl/>
        <w:kinsoku w:val="0"/>
        <w:autoSpaceDE w:val="0"/>
        <w:autoSpaceDN w:val="0"/>
        <w:adjustRightInd w:val="0"/>
        <w:snapToGrid w:val="0"/>
        <w:spacing w:line="360" w:lineRule="auto"/>
        <w:ind w:left="432"/>
        <w:jc w:val="left"/>
        <w:textAlignment w:val="baseline"/>
        <w:rPr>
          <w:rFonts w:hint="eastAsia" w:asciiTheme="majorEastAsia" w:hAnsiTheme="majorEastAsia" w:eastAsiaTheme="majorEastAsia" w:cstheme="majorEastAsia"/>
          <w:snapToGrid w:val="0"/>
          <w:color w:val="000000"/>
          <w:kern w:val="0"/>
          <w:sz w:val="24"/>
          <w:szCs w:val="24"/>
          <w:lang w:eastAsia="en-US"/>
        </w:rPr>
      </w:pPr>
      <w:r>
        <w:rPr>
          <w:rFonts w:hint="eastAsia" w:asciiTheme="majorEastAsia" w:hAnsiTheme="majorEastAsia" w:eastAsiaTheme="majorEastAsia" w:cstheme="majorEastAsia"/>
          <w:b/>
          <w:bCs/>
          <w:snapToGrid w:val="0"/>
          <w:color w:val="000000"/>
          <w:spacing w:val="7"/>
          <w:kern w:val="0"/>
          <w:sz w:val="24"/>
          <w:szCs w:val="24"/>
          <w:lang w:val="en-US" w:eastAsia="zh-CN"/>
        </w:rPr>
        <w:t>6</w:t>
      </w:r>
      <w:r>
        <w:rPr>
          <w:rFonts w:hint="eastAsia" w:asciiTheme="majorEastAsia" w:hAnsiTheme="majorEastAsia" w:eastAsiaTheme="majorEastAsia" w:cstheme="majorEastAsia"/>
          <w:b/>
          <w:bCs/>
          <w:snapToGrid w:val="0"/>
          <w:color w:val="000000"/>
          <w:spacing w:val="7"/>
          <w:kern w:val="0"/>
          <w:sz w:val="24"/>
          <w:szCs w:val="24"/>
          <w:lang w:eastAsia="en-US"/>
        </w:rPr>
        <w:t>.</w:t>
      </w:r>
      <w:r>
        <w:rPr>
          <w:rFonts w:hint="eastAsia" w:asciiTheme="majorEastAsia" w:hAnsiTheme="majorEastAsia" w:eastAsiaTheme="majorEastAsia" w:cstheme="majorEastAsia"/>
          <w:snapToGrid w:val="0"/>
          <w:color w:val="000000"/>
          <w:spacing w:val="-49"/>
          <w:kern w:val="0"/>
          <w:sz w:val="24"/>
          <w:szCs w:val="24"/>
          <w:lang w:eastAsia="en-US"/>
        </w:rPr>
        <w:t xml:space="preserve"> </w:t>
      </w:r>
      <w:r>
        <w:rPr>
          <w:rFonts w:hint="eastAsia" w:asciiTheme="majorEastAsia" w:hAnsiTheme="majorEastAsia" w:eastAsiaTheme="majorEastAsia" w:cstheme="majorEastAsia"/>
          <w:b/>
          <w:bCs/>
          <w:snapToGrid w:val="0"/>
          <w:color w:val="000000"/>
          <w:spacing w:val="7"/>
          <w:kern w:val="0"/>
          <w:sz w:val="24"/>
          <w:szCs w:val="24"/>
          <w:lang w:eastAsia="en-US"/>
        </w:rPr>
        <w:t>违约责任</w:t>
      </w:r>
    </w:p>
    <w:p w14:paraId="5395EB5B">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(1)除如因战争、严重火灾、水灾、台风、地震和其他甲乙</w:t>
      </w:r>
      <w:r>
        <w:rPr>
          <w:rFonts w:hint="eastAsia" w:asciiTheme="majorEastAsia" w:hAnsiTheme="majorEastAsia" w:eastAsiaTheme="majorEastAsia" w:cstheme="majorEastAsia"/>
          <w:sz w:val="24"/>
          <w:szCs w:val="24"/>
          <w:highlight w:val="none"/>
          <w:lang w:val="en-US" w:eastAsia="zh-CN"/>
        </w:rPr>
        <w:t>双</w:t>
      </w:r>
      <w:r>
        <w:rPr>
          <w:rFonts w:hint="eastAsia" w:asciiTheme="majorEastAsia" w:hAnsiTheme="majorEastAsia" w:eastAsiaTheme="majorEastAsia" w:cstheme="majorEastAsia"/>
          <w:sz w:val="24"/>
          <w:szCs w:val="24"/>
          <w:highlight w:val="none"/>
          <w:lang w:eastAsia="en-US"/>
        </w:rPr>
        <w:t>方认可的不可抗力事件外，甲乙</w:t>
      </w:r>
      <w:r>
        <w:rPr>
          <w:rFonts w:hint="eastAsia" w:asciiTheme="majorEastAsia" w:hAnsiTheme="majorEastAsia" w:eastAsiaTheme="majorEastAsia" w:cstheme="majorEastAsia"/>
          <w:sz w:val="24"/>
          <w:szCs w:val="24"/>
          <w:highlight w:val="none"/>
          <w:lang w:val="en-US" w:eastAsia="zh-CN"/>
        </w:rPr>
        <w:t>双</w:t>
      </w:r>
      <w:r>
        <w:rPr>
          <w:rFonts w:hint="eastAsia" w:asciiTheme="majorEastAsia" w:hAnsiTheme="majorEastAsia" w:eastAsiaTheme="majorEastAsia" w:cstheme="majorEastAsia"/>
          <w:sz w:val="24"/>
          <w:szCs w:val="24"/>
          <w:highlight w:val="none"/>
          <w:lang w:eastAsia="en-US"/>
        </w:rPr>
        <w:t>方不得随意解除合同，否则按违约处理。</w:t>
      </w:r>
    </w:p>
    <w:p w14:paraId="007EF924">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(2)</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提供的货物(设备)不符合合同约定的质量标准或存在产品质量缺陷，甲方有权要求乙方及时修理、重作、更换，</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应承担因此而发生的一切费用，同时甲方有权拒收并追究</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责任。因</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更换而造成逾期交货，则按逾期交货处理。</w:t>
      </w:r>
    </w:p>
    <w:p w14:paraId="26AC597B">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(3)</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应保证货物(设备)由原厂生产的全新产品，无侵权行为，表面无划痕、无任何缺陷隐患，在中国境内可依常规安全合法使用，</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应保证进货渠道的合法性。 一经发现存在上述问题，甲方有权要求按照货物(设备)原值退货退款，</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需承担由此产生的一切费用和损失。</w:t>
      </w:r>
    </w:p>
    <w:p w14:paraId="4252DF77">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(4)</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应按照本合同规定的时间、地点交货和提供相关服务。在履行合同过程中，如遇不可抗力 ，应及时以书面形式将迟延的事实、可能迟延的期限和理由通知甲方。</w:t>
      </w:r>
    </w:p>
    <w:p w14:paraId="514C7D9A">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(5)无正当理由逾期交付货物(供货、安装调试完毕),每逾期1周(7日)</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向甲方偿付逾期交货部分货款总额的5‰的违约金，不足1周(7天)的按日折算，</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需在3日内将违约金支付给甲方。</w:t>
      </w:r>
    </w:p>
    <w:p w14:paraId="19934BF2">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(6)如</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逾期交付货物(供货、安装调试完毕)达70天。甲方有权单方解除合同，甲方解除合同通知自到达</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时生效。</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向甲方偿付合同总额5%的违约金，</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需在3日内将违约金支付给甲方，并退还甲方已支付的预付款。</w:t>
      </w:r>
    </w:p>
    <w:p w14:paraId="47288EA5">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(7)验收过程中，甲乙</w:t>
      </w:r>
      <w:r>
        <w:rPr>
          <w:rFonts w:hint="eastAsia" w:asciiTheme="majorEastAsia" w:hAnsiTheme="majorEastAsia" w:eastAsiaTheme="majorEastAsia" w:cstheme="majorEastAsia"/>
          <w:sz w:val="24"/>
          <w:szCs w:val="24"/>
          <w:highlight w:val="none"/>
          <w:lang w:val="en-US" w:eastAsia="zh-CN"/>
        </w:rPr>
        <w:t>双</w:t>
      </w:r>
      <w:r>
        <w:rPr>
          <w:rFonts w:hint="eastAsia" w:asciiTheme="majorEastAsia" w:hAnsiTheme="majorEastAsia" w:eastAsiaTheme="majorEastAsia" w:cstheme="majorEastAsia"/>
          <w:sz w:val="24"/>
          <w:szCs w:val="24"/>
          <w:highlight w:val="none"/>
          <w:lang w:eastAsia="en-US"/>
        </w:rPr>
        <w:t>方因质量问题发生争议，由甲</w:t>
      </w:r>
      <w:r>
        <w:rPr>
          <w:rFonts w:hint="eastAsia" w:asciiTheme="majorEastAsia" w:hAnsiTheme="majorEastAsia" w:eastAsiaTheme="majorEastAsia" w:cstheme="majorEastAsia"/>
          <w:sz w:val="24"/>
          <w:szCs w:val="24"/>
          <w:highlight w:val="none"/>
          <w:lang w:val="en-US" w:eastAsia="zh-CN"/>
        </w:rPr>
        <w:t>方</w:t>
      </w:r>
      <w:r>
        <w:rPr>
          <w:rFonts w:hint="eastAsia" w:asciiTheme="majorEastAsia" w:hAnsiTheme="majorEastAsia" w:eastAsiaTheme="majorEastAsia" w:cstheme="majorEastAsia"/>
          <w:sz w:val="24"/>
          <w:szCs w:val="24"/>
          <w:highlight w:val="none"/>
          <w:lang w:eastAsia="en-US"/>
        </w:rPr>
        <w:t>所在地或上一级质量技术鉴定单位进行质量鉴定。经鉴定质量合格，鉴定费由甲方承担；鉴定质量不合格，鉴定费用由</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承担。鉴定质量不合格的，甲</w:t>
      </w:r>
      <w:r>
        <w:rPr>
          <w:rFonts w:hint="eastAsia" w:asciiTheme="majorEastAsia" w:hAnsiTheme="majorEastAsia" w:eastAsiaTheme="majorEastAsia" w:cstheme="majorEastAsia"/>
          <w:sz w:val="24"/>
          <w:szCs w:val="24"/>
          <w:highlight w:val="none"/>
          <w:lang w:val="en-US" w:eastAsia="zh-CN"/>
        </w:rPr>
        <w:t>方</w:t>
      </w:r>
      <w:r>
        <w:rPr>
          <w:rFonts w:hint="eastAsia" w:asciiTheme="majorEastAsia" w:hAnsiTheme="majorEastAsia" w:eastAsiaTheme="majorEastAsia" w:cstheme="majorEastAsia"/>
          <w:sz w:val="24"/>
          <w:szCs w:val="24"/>
          <w:highlight w:val="none"/>
          <w:lang w:eastAsia="en-US"/>
        </w:rPr>
        <w:t>有权拒收、有权单方解除合同并要求</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赔偿因此造成的一切损失，</w:t>
      </w:r>
      <w:r>
        <w:rPr>
          <w:rFonts w:hint="eastAsia" w:asciiTheme="majorEastAsia" w:hAnsiTheme="majorEastAsia" w:eastAsiaTheme="majorEastAsia" w:cstheme="majorEastAsia"/>
          <w:sz w:val="24"/>
          <w:szCs w:val="24"/>
          <w:highlight w:val="none"/>
          <w:lang w:val="en-US" w:eastAsia="zh-CN"/>
        </w:rPr>
        <w:t>乙方</w:t>
      </w:r>
      <w:r>
        <w:rPr>
          <w:rFonts w:hint="eastAsia" w:asciiTheme="majorEastAsia" w:hAnsiTheme="majorEastAsia" w:eastAsiaTheme="majorEastAsia" w:cstheme="majorEastAsia"/>
          <w:sz w:val="24"/>
          <w:szCs w:val="24"/>
          <w:highlight w:val="none"/>
          <w:lang w:eastAsia="en-US"/>
        </w:rPr>
        <w:t>应在3日内向甲</w:t>
      </w:r>
      <w:r>
        <w:rPr>
          <w:rFonts w:hint="eastAsia" w:asciiTheme="majorEastAsia" w:hAnsiTheme="majorEastAsia" w:eastAsiaTheme="majorEastAsia" w:cstheme="majorEastAsia"/>
          <w:sz w:val="24"/>
          <w:szCs w:val="24"/>
          <w:highlight w:val="none"/>
          <w:lang w:val="en-US" w:eastAsia="zh-CN"/>
        </w:rPr>
        <w:t>方</w:t>
      </w:r>
      <w:r>
        <w:rPr>
          <w:rFonts w:hint="eastAsia" w:asciiTheme="majorEastAsia" w:hAnsiTheme="majorEastAsia" w:eastAsiaTheme="majorEastAsia" w:cstheme="majorEastAsia"/>
          <w:sz w:val="24"/>
          <w:szCs w:val="24"/>
          <w:highlight w:val="none"/>
          <w:lang w:eastAsia="en-US"/>
        </w:rPr>
        <w:t>偿付合同总额5%的违约金，并退还甲方已支付的预付款。</w:t>
      </w:r>
    </w:p>
    <w:p w14:paraId="6E759BDF">
      <w:pPr>
        <w:spacing w:line="360" w:lineRule="auto"/>
        <w:ind w:firstLine="482" w:firstLineChars="200"/>
        <w:rPr>
          <w:rFonts w:hint="eastAsia" w:asciiTheme="majorEastAsia" w:hAnsiTheme="majorEastAsia" w:eastAsiaTheme="majorEastAsia" w:cstheme="majorEastAsia"/>
          <w:b/>
          <w:bCs/>
          <w:sz w:val="24"/>
          <w:szCs w:val="24"/>
          <w:highlight w:val="none"/>
          <w:lang w:eastAsia="en-US"/>
        </w:rPr>
      </w:pPr>
      <w:r>
        <w:rPr>
          <w:rFonts w:hint="eastAsia" w:asciiTheme="majorEastAsia" w:hAnsiTheme="majorEastAsia" w:eastAsiaTheme="majorEastAsia" w:cstheme="majorEastAsia"/>
          <w:b/>
          <w:bCs/>
          <w:sz w:val="24"/>
          <w:szCs w:val="24"/>
          <w:highlight w:val="none"/>
          <w:lang w:val="en-US" w:eastAsia="zh-CN"/>
        </w:rPr>
        <w:t>7.</w:t>
      </w:r>
      <w:r>
        <w:rPr>
          <w:rFonts w:hint="eastAsia" w:asciiTheme="majorEastAsia" w:hAnsiTheme="majorEastAsia" w:eastAsiaTheme="majorEastAsia" w:cstheme="majorEastAsia"/>
          <w:b/>
          <w:bCs/>
          <w:sz w:val="24"/>
          <w:szCs w:val="24"/>
          <w:highlight w:val="none"/>
          <w:lang w:eastAsia="en-US"/>
        </w:rPr>
        <w:t>合同争议的解决</w:t>
      </w:r>
    </w:p>
    <w:p w14:paraId="07A83527">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本合同履行过程中发生的任何争议，</w:t>
      </w:r>
      <w:r>
        <w:rPr>
          <w:rFonts w:hint="eastAsia" w:asciiTheme="majorEastAsia" w:hAnsiTheme="majorEastAsia" w:eastAsiaTheme="majorEastAsia" w:cstheme="majorEastAsia"/>
          <w:sz w:val="24"/>
          <w:szCs w:val="24"/>
          <w:highlight w:val="none"/>
          <w:lang w:val="en-US" w:eastAsia="zh-CN"/>
        </w:rPr>
        <w:t>双</w:t>
      </w:r>
      <w:r>
        <w:rPr>
          <w:rFonts w:hint="eastAsia" w:asciiTheme="majorEastAsia" w:hAnsiTheme="majorEastAsia" w:eastAsiaTheme="majorEastAsia" w:cstheme="majorEastAsia"/>
          <w:sz w:val="24"/>
          <w:szCs w:val="24"/>
          <w:highlight w:val="none"/>
          <w:lang w:eastAsia="en-US"/>
        </w:rPr>
        <w:t>方当事人均可通过和解或者调解解决；不愿和解、调解或者和解、调解不成的，可以选择下列第</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lang w:eastAsia="en-US"/>
        </w:rPr>
        <w:t>(2)</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lang w:eastAsia="en-US"/>
        </w:rPr>
        <w:t>种方式解决：</w:t>
      </w:r>
    </w:p>
    <w:p w14:paraId="0A47CAE7">
      <w:pPr>
        <w:numPr>
          <w:ilvl w:val="0"/>
          <w:numId w:val="0"/>
        </w:num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lang w:eastAsia="en-US"/>
        </w:rPr>
        <w:t>将争议提交</w:t>
      </w:r>
      <w:r>
        <w:rPr>
          <w:rFonts w:hint="eastAsia" w:asciiTheme="majorEastAsia" w:hAnsiTheme="majorEastAsia" w:eastAsiaTheme="majorEastAsia" w:cstheme="majorEastAsia"/>
          <w:sz w:val="24"/>
          <w:szCs w:val="24"/>
          <w:highlight w:val="none"/>
          <w:u w:val="single"/>
          <w:lang w:eastAsia="en-US"/>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lang w:eastAsia="en-US"/>
        </w:rPr>
        <w:t>仲裁委员会依申请仲裁时其现行有效的仲裁规则裁决；</w:t>
      </w:r>
    </w:p>
    <w:p w14:paraId="1E67E74E">
      <w:pPr>
        <w:numPr>
          <w:ilvl w:val="0"/>
          <w:numId w:val="0"/>
        </w:num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eastAsia="en-US"/>
        </w:rPr>
        <w:t>2) 向</w:t>
      </w:r>
      <w:r>
        <w:rPr>
          <w:rFonts w:hint="eastAsia" w:asciiTheme="majorEastAsia" w:hAnsiTheme="majorEastAsia" w:eastAsiaTheme="majorEastAsia" w:cstheme="majorEastAsia"/>
          <w:sz w:val="24"/>
          <w:szCs w:val="24"/>
          <w:highlight w:val="none"/>
          <w:u w:val="single"/>
          <w:lang w:val="en-US" w:eastAsia="zh-CN"/>
        </w:rPr>
        <w:t>甲方所在地</w:t>
      </w:r>
      <w:r>
        <w:rPr>
          <w:rFonts w:hint="eastAsia" w:asciiTheme="majorEastAsia" w:hAnsiTheme="majorEastAsia" w:eastAsiaTheme="majorEastAsia" w:cstheme="majorEastAsia"/>
          <w:sz w:val="24"/>
          <w:szCs w:val="24"/>
          <w:highlight w:val="none"/>
          <w:lang w:eastAsia="en-US"/>
        </w:rPr>
        <w:t>人民法院起诉。</w:t>
      </w:r>
    </w:p>
    <w:p w14:paraId="361AA487">
      <w:pPr>
        <w:spacing w:line="360" w:lineRule="auto"/>
        <w:ind w:firstLine="482" w:firstLineChars="200"/>
        <w:rPr>
          <w:rFonts w:hint="eastAsia" w:asciiTheme="majorEastAsia" w:hAnsiTheme="majorEastAsia" w:eastAsiaTheme="majorEastAsia" w:cstheme="majorEastAsia"/>
          <w:b/>
          <w:bCs/>
          <w:sz w:val="24"/>
          <w:szCs w:val="24"/>
          <w:highlight w:val="none"/>
          <w:lang w:eastAsia="en-US"/>
        </w:rPr>
      </w:pPr>
      <w:r>
        <w:rPr>
          <w:rFonts w:hint="eastAsia" w:asciiTheme="majorEastAsia" w:hAnsiTheme="majorEastAsia" w:eastAsiaTheme="majorEastAsia" w:cstheme="majorEastAsia"/>
          <w:b/>
          <w:bCs/>
          <w:sz w:val="24"/>
          <w:szCs w:val="24"/>
          <w:highlight w:val="none"/>
          <w:lang w:val="en-US" w:eastAsia="zh-CN"/>
        </w:rPr>
        <w:t>8.</w:t>
      </w:r>
      <w:r>
        <w:rPr>
          <w:rFonts w:hint="eastAsia" w:asciiTheme="majorEastAsia" w:hAnsiTheme="majorEastAsia" w:eastAsiaTheme="majorEastAsia" w:cstheme="majorEastAsia"/>
          <w:b/>
          <w:bCs/>
          <w:sz w:val="24"/>
          <w:szCs w:val="24"/>
          <w:highlight w:val="none"/>
          <w:lang w:eastAsia="en-US"/>
        </w:rPr>
        <w:t>合同生效</w:t>
      </w:r>
    </w:p>
    <w:p w14:paraId="513364C4">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本合同自</w:t>
      </w:r>
      <w:r>
        <w:rPr>
          <w:rFonts w:hint="eastAsia" w:asciiTheme="majorEastAsia" w:hAnsiTheme="majorEastAsia" w:eastAsiaTheme="majorEastAsia" w:cstheme="majorEastAsia"/>
          <w:sz w:val="24"/>
          <w:szCs w:val="24"/>
          <w:highlight w:val="none"/>
          <w:lang w:val="en-US" w:eastAsia="zh-CN"/>
        </w:rPr>
        <w:t>双</w:t>
      </w:r>
      <w:r>
        <w:rPr>
          <w:rFonts w:hint="eastAsia" w:asciiTheme="majorEastAsia" w:hAnsiTheme="majorEastAsia" w:eastAsiaTheme="majorEastAsia" w:cstheme="majorEastAsia"/>
          <w:sz w:val="24"/>
          <w:szCs w:val="24"/>
          <w:highlight w:val="none"/>
          <w:lang w:eastAsia="en-US"/>
        </w:rPr>
        <w:t>方当事人签字并加盖单位印章后生效(如授权代表代为签字，应将《授权委托书》作为附件)。</w:t>
      </w:r>
    </w:p>
    <w:p w14:paraId="2B6E2672">
      <w:pPr>
        <w:spacing w:line="360" w:lineRule="auto"/>
        <w:ind w:firstLine="482" w:firstLineChars="200"/>
        <w:rPr>
          <w:rFonts w:hint="eastAsia" w:asciiTheme="majorEastAsia" w:hAnsiTheme="majorEastAsia" w:eastAsiaTheme="majorEastAsia" w:cstheme="majorEastAsia"/>
          <w:b/>
          <w:bCs/>
          <w:sz w:val="24"/>
          <w:szCs w:val="24"/>
          <w:highlight w:val="none"/>
          <w:lang w:eastAsia="en-US"/>
        </w:rPr>
      </w:pPr>
      <w:r>
        <w:rPr>
          <w:rFonts w:hint="eastAsia" w:asciiTheme="majorEastAsia" w:hAnsiTheme="majorEastAsia" w:eastAsiaTheme="majorEastAsia" w:cstheme="majorEastAsia"/>
          <w:b/>
          <w:bCs/>
          <w:sz w:val="24"/>
          <w:szCs w:val="24"/>
          <w:highlight w:val="none"/>
          <w:lang w:val="en-US" w:eastAsia="zh-CN"/>
        </w:rPr>
        <w:t>9.</w:t>
      </w:r>
      <w:r>
        <w:rPr>
          <w:rFonts w:hint="eastAsia" w:asciiTheme="majorEastAsia" w:hAnsiTheme="majorEastAsia" w:eastAsiaTheme="majorEastAsia" w:cstheme="majorEastAsia"/>
          <w:b/>
          <w:bCs/>
          <w:sz w:val="24"/>
          <w:szCs w:val="24"/>
          <w:highlight w:val="none"/>
          <w:lang w:eastAsia="en-US"/>
        </w:rPr>
        <w:t xml:space="preserve"> 合同份数</w:t>
      </w:r>
    </w:p>
    <w:p w14:paraId="70FF6B3F">
      <w:pPr>
        <w:spacing w:line="360" w:lineRule="auto"/>
        <w:ind w:firstLine="480" w:firstLineChars="200"/>
        <w:rPr>
          <w:rFonts w:hint="eastAsia"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本合同一式</w:t>
      </w:r>
      <w:r>
        <w:rPr>
          <w:rFonts w:hint="eastAsia" w:asciiTheme="majorEastAsia" w:hAnsiTheme="majorEastAsia" w:eastAsiaTheme="majorEastAsia" w:cstheme="majorEastAsia"/>
          <w:sz w:val="24"/>
          <w:szCs w:val="24"/>
          <w:highlight w:val="none"/>
          <w:lang w:val="en-US" w:eastAsia="zh-CN"/>
        </w:rPr>
        <w:t>肆</w:t>
      </w:r>
      <w:r>
        <w:rPr>
          <w:rFonts w:hint="eastAsia" w:asciiTheme="majorEastAsia" w:hAnsiTheme="majorEastAsia" w:eastAsiaTheme="majorEastAsia" w:cstheme="majorEastAsia"/>
          <w:sz w:val="24"/>
          <w:szCs w:val="24"/>
          <w:highlight w:val="none"/>
          <w:lang w:eastAsia="en-US"/>
        </w:rPr>
        <w:t>份，甲方执</w:t>
      </w:r>
      <w:r>
        <w:rPr>
          <w:rFonts w:hint="eastAsia" w:asciiTheme="majorEastAsia" w:hAnsiTheme="majorEastAsia" w:eastAsiaTheme="majorEastAsia" w:cstheme="majorEastAsia"/>
          <w:sz w:val="24"/>
          <w:szCs w:val="24"/>
          <w:highlight w:val="none"/>
          <w:lang w:val="en-US" w:eastAsia="zh-CN"/>
        </w:rPr>
        <w:t>贰</w:t>
      </w:r>
      <w:r>
        <w:rPr>
          <w:rFonts w:hint="eastAsia" w:asciiTheme="majorEastAsia" w:hAnsiTheme="majorEastAsia" w:eastAsiaTheme="majorEastAsia" w:cstheme="majorEastAsia"/>
          <w:sz w:val="24"/>
          <w:szCs w:val="24"/>
          <w:highlight w:val="none"/>
          <w:lang w:eastAsia="en-US"/>
        </w:rPr>
        <w:t>份，</w:t>
      </w:r>
      <w:r>
        <w:rPr>
          <w:rFonts w:hint="eastAsia" w:asciiTheme="majorEastAsia" w:hAnsiTheme="majorEastAsia" w:eastAsiaTheme="majorEastAsia" w:cstheme="majorEastAsia"/>
          <w:sz w:val="24"/>
          <w:szCs w:val="24"/>
          <w:highlight w:val="none"/>
          <w:lang w:val="en-US" w:eastAsia="zh-CN"/>
        </w:rPr>
        <w:t>乙</w:t>
      </w:r>
      <w:r>
        <w:rPr>
          <w:rFonts w:hint="eastAsia" w:asciiTheme="majorEastAsia" w:hAnsiTheme="majorEastAsia" w:eastAsiaTheme="majorEastAsia" w:cstheme="majorEastAsia"/>
          <w:sz w:val="24"/>
          <w:szCs w:val="24"/>
          <w:highlight w:val="none"/>
          <w:lang w:eastAsia="en-US"/>
        </w:rPr>
        <w:t>方执</w:t>
      </w:r>
      <w:r>
        <w:rPr>
          <w:rFonts w:hint="eastAsia" w:asciiTheme="majorEastAsia" w:hAnsiTheme="majorEastAsia" w:eastAsiaTheme="majorEastAsia" w:cstheme="majorEastAsia"/>
          <w:sz w:val="24"/>
          <w:szCs w:val="24"/>
          <w:highlight w:val="none"/>
          <w:lang w:val="en-US" w:eastAsia="zh-CN"/>
        </w:rPr>
        <w:t>贰</w:t>
      </w:r>
      <w:r>
        <w:rPr>
          <w:rFonts w:hint="eastAsia" w:asciiTheme="majorEastAsia" w:hAnsiTheme="majorEastAsia" w:eastAsiaTheme="majorEastAsia" w:cstheme="majorEastAsia"/>
          <w:sz w:val="24"/>
          <w:szCs w:val="24"/>
          <w:highlight w:val="none"/>
          <w:lang w:eastAsia="en-US"/>
        </w:rPr>
        <w:t>份</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eastAsia="en-US"/>
        </w:rPr>
        <w:t>均具有同等法律效力。</w:t>
      </w:r>
    </w:p>
    <w:p w14:paraId="3AF60FED">
      <w:pPr>
        <w:widowControl w:val="0"/>
        <w:ind w:firstLine="480" w:firstLineChars="200"/>
        <w:jc w:val="both"/>
        <w:rPr>
          <w:rFonts w:hint="eastAsia" w:asciiTheme="majorEastAsia" w:hAnsiTheme="majorEastAsia" w:eastAsiaTheme="majorEastAsia" w:cstheme="majorEastAsia"/>
          <w:kern w:val="2"/>
          <w:sz w:val="24"/>
          <w:szCs w:val="24"/>
          <w:lang w:val="en-US" w:eastAsia="zh-CN" w:bidi="ar-SA"/>
        </w:rPr>
      </w:pPr>
    </w:p>
    <w:tbl>
      <w:tblPr>
        <w:tblStyle w:val="30"/>
        <w:tblW w:w="943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3"/>
        <w:gridCol w:w="2709"/>
        <w:gridCol w:w="2222"/>
        <w:gridCol w:w="2377"/>
      </w:tblGrid>
      <w:tr w14:paraId="75D211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32" w:type="dxa"/>
            <w:gridSpan w:val="2"/>
            <w:tcBorders>
              <w:bottom w:val="single" w:color="auto" w:sz="2" w:space="0"/>
              <w:right w:val="single" w:color="auto" w:sz="2" w:space="0"/>
            </w:tcBorders>
            <w:noWrap w:val="0"/>
            <w:vAlign w:val="center"/>
          </w:tcPr>
          <w:p w14:paraId="274849B4">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甲方（采购人</w:t>
            </w:r>
            <w:r>
              <w:rPr>
                <w:rFonts w:hint="eastAsia" w:asciiTheme="majorEastAsia" w:hAnsiTheme="majorEastAsia" w:eastAsiaTheme="majorEastAsia" w:cstheme="majorEastAsia"/>
                <w:sz w:val="24"/>
                <w:szCs w:val="24"/>
                <w:lang w:eastAsia="zh-CN"/>
              </w:rPr>
              <w:t>、受采购人委托签订合同的单位</w:t>
            </w:r>
            <w:r>
              <w:rPr>
                <w:rFonts w:hint="eastAsia" w:asciiTheme="majorEastAsia" w:hAnsiTheme="majorEastAsia" w:eastAsiaTheme="majorEastAsia" w:cstheme="majorEastAsia"/>
                <w:sz w:val="24"/>
                <w:szCs w:val="24"/>
              </w:rPr>
              <w:t>或采购文件约定的合同甲方）</w:t>
            </w:r>
          </w:p>
        </w:tc>
        <w:tc>
          <w:tcPr>
            <w:tcW w:w="4599" w:type="dxa"/>
            <w:gridSpan w:val="2"/>
            <w:tcBorders>
              <w:left w:val="single" w:color="auto" w:sz="2" w:space="0"/>
              <w:bottom w:val="single" w:color="auto" w:sz="2" w:space="0"/>
            </w:tcBorders>
            <w:noWrap w:val="0"/>
            <w:vAlign w:val="center"/>
          </w:tcPr>
          <w:p w14:paraId="127DCD01">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乙方（供应商）</w:t>
            </w:r>
          </w:p>
        </w:tc>
      </w:tr>
      <w:tr w14:paraId="2F6920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23" w:type="dxa"/>
            <w:tcBorders>
              <w:top w:val="single" w:color="auto" w:sz="2" w:space="0"/>
              <w:bottom w:val="single" w:color="auto" w:sz="2" w:space="0"/>
              <w:right w:val="single" w:color="auto" w:sz="2" w:space="0"/>
            </w:tcBorders>
            <w:noWrap w:val="0"/>
            <w:vAlign w:val="center"/>
          </w:tcPr>
          <w:p w14:paraId="04285A39">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单位名称（公章</w:t>
            </w:r>
            <w:r>
              <w:rPr>
                <w:rFonts w:hint="eastAsia" w:asciiTheme="majorEastAsia" w:hAnsiTheme="majorEastAsia" w:eastAsiaTheme="majorEastAsia" w:cstheme="majorEastAsia"/>
                <w:sz w:val="24"/>
                <w:szCs w:val="24"/>
                <w:lang w:eastAsia="zh-CN"/>
              </w:rPr>
              <w:t>或合同章</w:t>
            </w:r>
            <w:r>
              <w:rPr>
                <w:rFonts w:hint="eastAsia" w:asciiTheme="majorEastAsia" w:hAnsiTheme="majorEastAsia" w:eastAsiaTheme="majorEastAsia" w:cstheme="majorEastAsia"/>
                <w:sz w:val="24"/>
                <w:szCs w:val="24"/>
              </w:rPr>
              <w:t>）</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6FB7C7E">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5C55AF1B">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单位名称（公章</w:t>
            </w:r>
            <w:r>
              <w:rPr>
                <w:rFonts w:hint="eastAsia" w:asciiTheme="majorEastAsia" w:hAnsiTheme="majorEastAsia" w:eastAsiaTheme="majorEastAsia" w:cstheme="majorEastAsia"/>
                <w:sz w:val="24"/>
                <w:szCs w:val="24"/>
                <w:lang w:eastAsia="zh-CN"/>
              </w:rPr>
              <w:t>或合同章</w:t>
            </w:r>
            <w:r>
              <w:rPr>
                <w:rFonts w:hint="eastAsia" w:asciiTheme="majorEastAsia" w:hAnsiTheme="majorEastAsia" w:eastAsiaTheme="majorEastAsia" w:cstheme="majorEastAsia"/>
                <w:sz w:val="24"/>
                <w:szCs w:val="24"/>
              </w:rPr>
              <w:t>）</w:t>
            </w:r>
          </w:p>
        </w:tc>
        <w:tc>
          <w:tcPr>
            <w:tcW w:w="2377" w:type="dxa"/>
            <w:tcBorders>
              <w:top w:val="single" w:color="auto" w:sz="2" w:space="0"/>
              <w:left w:val="single" w:color="auto" w:sz="2" w:space="0"/>
              <w:bottom w:val="single" w:color="auto" w:sz="2" w:space="0"/>
            </w:tcBorders>
            <w:noWrap w:val="0"/>
            <w:vAlign w:val="center"/>
          </w:tcPr>
          <w:p w14:paraId="0C9D40B7">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52B067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23" w:type="dxa"/>
            <w:vMerge w:val="restart"/>
            <w:tcBorders>
              <w:top w:val="single" w:color="auto" w:sz="2" w:space="0"/>
              <w:right w:val="single" w:color="auto" w:sz="2" w:space="0"/>
            </w:tcBorders>
            <w:noWrap w:val="0"/>
            <w:vAlign w:val="center"/>
          </w:tcPr>
          <w:p w14:paraId="359F8C1F">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p w14:paraId="11698441">
            <w:pPr>
              <w:adjustRightInd w:val="0"/>
              <w:snapToGrid w:val="0"/>
              <w:spacing w:line="300" w:lineRule="exact"/>
              <w:ind w:firstLine="115" w:firstLineChars="4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或其委托代理人（签章）</w:t>
            </w:r>
          </w:p>
        </w:tc>
        <w:tc>
          <w:tcPr>
            <w:tcW w:w="2709" w:type="dxa"/>
            <w:vMerge w:val="restart"/>
            <w:tcBorders>
              <w:top w:val="single" w:color="auto" w:sz="2" w:space="0"/>
              <w:left w:val="single" w:color="auto" w:sz="2" w:space="0"/>
              <w:right w:val="single" w:color="auto" w:sz="2" w:space="0"/>
            </w:tcBorders>
            <w:noWrap w:val="0"/>
            <w:vAlign w:val="center"/>
          </w:tcPr>
          <w:p w14:paraId="1F2EE059">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right w:val="single" w:color="auto" w:sz="2" w:space="0"/>
            </w:tcBorders>
            <w:noWrap w:val="0"/>
            <w:vAlign w:val="center"/>
          </w:tcPr>
          <w:p w14:paraId="76EE4B22">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p w14:paraId="2D6F7D2E">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或其委托代理人（签章）</w:t>
            </w:r>
          </w:p>
        </w:tc>
        <w:tc>
          <w:tcPr>
            <w:tcW w:w="2377" w:type="dxa"/>
            <w:tcBorders>
              <w:top w:val="single" w:color="auto" w:sz="2" w:space="0"/>
              <w:left w:val="single" w:color="auto" w:sz="2" w:space="0"/>
              <w:bottom w:val="single" w:color="auto" w:sz="2" w:space="0"/>
            </w:tcBorders>
            <w:noWrap w:val="0"/>
            <w:vAlign w:val="center"/>
          </w:tcPr>
          <w:p w14:paraId="4497D07C">
            <w:pPr>
              <w:adjustRightInd w:val="0"/>
              <w:snapToGrid w:val="0"/>
              <w:spacing w:line="300" w:lineRule="exact"/>
              <w:jc w:val="center"/>
              <w:rPr>
                <w:rFonts w:hint="eastAsia" w:asciiTheme="majorEastAsia" w:hAnsiTheme="majorEastAsia" w:eastAsiaTheme="majorEastAsia" w:cstheme="majorEastAsia"/>
                <w:sz w:val="24"/>
                <w:szCs w:val="24"/>
              </w:rPr>
            </w:pPr>
          </w:p>
        </w:tc>
      </w:tr>
      <w:tr w14:paraId="7E6C8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vMerge w:val="continue"/>
            <w:tcBorders>
              <w:bottom w:val="single" w:color="auto" w:sz="2" w:space="0"/>
              <w:right w:val="single" w:color="auto" w:sz="2" w:space="0"/>
            </w:tcBorders>
            <w:noWrap w:val="0"/>
            <w:vAlign w:val="center"/>
          </w:tcPr>
          <w:p w14:paraId="3DD863E4">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709" w:type="dxa"/>
            <w:vMerge w:val="continue"/>
            <w:tcBorders>
              <w:left w:val="single" w:color="auto" w:sz="2" w:space="0"/>
              <w:bottom w:val="single" w:color="auto" w:sz="2" w:space="0"/>
              <w:right w:val="single" w:color="auto" w:sz="2" w:space="0"/>
            </w:tcBorders>
            <w:noWrap w:val="0"/>
            <w:vAlign w:val="center"/>
          </w:tcPr>
          <w:p w14:paraId="58DCD04D">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70B1F2A">
            <w:pPr>
              <w:adjustRightInd w:val="0"/>
              <w:snapToGrid w:val="0"/>
              <w:spacing w:line="300" w:lineRule="exact"/>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拥有者性别</w:t>
            </w:r>
          </w:p>
        </w:tc>
        <w:tc>
          <w:tcPr>
            <w:tcW w:w="2377" w:type="dxa"/>
            <w:tcBorders>
              <w:top w:val="single" w:color="auto" w:sz="2" w:space="0"/>
              <w:left w:val="single" w:color="auto" w:sz="2" w:space="0"/>
              <w:bottom w:val="single" w:color="auto" w:sz="2" w:space="0"/>
            </w:tcBorders>
            <w:noWrap w:val="0"/>
            <w:vAlign w:val="center"/>
          </w:tcPr>
          <w:p w14:paraId="54D23088">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3582AB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08AFF2D3">
            <w:pPr>
              <w:adjustRightInd w:val="0"/>
              <w:snapToGrid w:val="0"/>
              <w:spacing w:line="300" w:lineRule="exact"/>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住</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2706A5F">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253C9B85">
            <w:pPr>
              <w:adjustRightInd w:val="0"/>
              <w:snapToGrid w:val="0"/>
              <w:spacing w:line="300" w:lineRule="exact"/>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住</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所</w:t>
            </w:r>
          </w:p>
        </w:tc>
        <w:tc>
          <w:tcPr>
            <w:tcW w:w="2377" w:type="dxa"/>
            <w:tcBorders>
              <w:top w:val="single" w:color="auto" w:sz="2" w:space="0"/>
              <w:left w:val="single" w:color="auto" w:sz="2" w:space="0"/>
              <w:bottom w:val="single" w:color="auto" w:sz="2" w:space="0"/>
            </w:tcBorders>
            <w:noWrap w:val="0"/>
            <w:vAlign w:val="center"/>
          </w:tcPr>
          <w:p w14:paraId="01F3DFAC">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46082D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4F592119">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 系 人</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087AF350">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C94C2E7">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 系 人</w:t>
            </w:r>
          </w:p>
        </w:tc>
        <w:tc>
          <w:tcPr>
            <w:tcW w:w="2377" w:type="dxa"/>
            <w:tcBorders>
              <w:top w:val="single" w:color="auto" w:sz="2" w:space="0"/>
              <w:left w:val="single" w:color="auto" w:sz="2" w:space="0"/>
              <w:bottom w:val="single" w:color="auto" w:sz="2" w:space="0"/>
            </w:tcBorders>
            <w:noWrap w:val="0"/>
            <w:vAlign w:val="center"/>
          </w:tcPr>
          <w:p w14:paraId="3BA0BB4D">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0C43D5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40FD47F">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60503F7">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5EB6F5F4">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377" w:type="dxa"/>
            <w:tcBorders>
              <w:top w:val="single" w:color="auto" w:sz="2" w:space="0"/>
              <w:left w:val="single" w:color="auto" w:sz="2" w:space="0"/>
              <w:bottom w:val="single" w:color="auto" w:sz="2" w:space="0"/>
            </w:tcBorders>
            <w:noWrap w:val="0"/>
            <w:vAlign w:val="center"/>
          </w:tcPr>
          <w:p w14:paraId="39859BF8">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7BF77B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293E5D04">
            <w:pPr>
              <w:adjustRightInd w:val="0"/>
              <w:snapToGrid w:val="0"/>
              <w:spacing w:line="300" w:lineRule="exact"/>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通信地址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C956D24">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A4C16B7">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通信地址</w:t>
            </w:r>
          </w:p>
        </w:tc>
        <w:tc>
          <w:tcPr>
            <w:tcW w:w="2377" w:type="dxa"/>
            <w:tcBorders>
              <w:top w:val="single" w:color="auto" w:sz="2" w:space="0"/>
              <w:left w:val="single" w:color="auto" w:sz="2" w:space="0"/>
              <w:bottom w:val="single" w:color="auto" w:sz="2" w:space="0"/>
            </w:tcBorders>
            <w:noWrap w:val="0"/>
            <w:vAlign w:val="center"/>
          </w:tcPr>
          <w:p w14:paraId="7C3C1C05">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71A3A9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49D94304">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C346F7D">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A01AD28">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p>
        </w:tc>
        <w:tc>
          <w:tcPr>
            <w:tcW w:w="2377" w:type="dxa"/>
            <w:tcBorders>
              <w:top w:val="single" w:color="auto" w:sz="2" w:space="0"/>
              <w:left w:val="single" w:color="auto" w:sz="2" w:space="0"/>
              <w:bottom w:val="single" w:color="auto" w:sz="2" w:space="0"/>
            </w:tcBorders>
            <w:noWrap w:val="0"/>
            <w:vAlign w:val="center"/>
          </w:tcPr>
          <w:p w14:paraId="7E84AFC0">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621AA6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5C203539">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7B9053F5">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6F9DFAA5">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377" w:type="dxa"/>
            <w:tcBorders>
              <w:top w:val="single" w:color="auto" w:sz="2" w:space="0"/>
              <w:left w:val="single" w:color="auto" w:sz="2" w:space="0"/>
              <w:bottom w:val="single" w:color="auto" w:sz="2" w:space="0"/>
            </w:tcBorders>
            <w:noWrap w:val="0"/>
            <w:vAlign w:val="center"/>
          </w:tcPr>
          <w:p w14:paraId="491338E6">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68F2BE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171BB264">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02F1EDDB">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6C5D9A0C">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w:t>
            </w:r>
          </w:p>
        </w:tc>
        <w:tc>
          <w:tcPr>
            <w:tcW w:w="2377" w:type="dxa"/>
            <w:tcBorders>
              <w:top w:val="single" w:color="auto" w:sz="2" w:space="0"/>
              <w:left w:val="single" w:color="auto" w:sz="2" w:space="0"/>
              <w:bottom w:val="single" w:color="auto" w:sz="2" w:space="0"/>
            </w:tcBorders>
            <w:noWrap w:val="0"/>
            <w:vAlign w:val="center"/>
          </w:tcPr>
          <w:p w14:paraId="43AD8763">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6BB46A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36911EC3">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02F431F">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3C4739A">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开户名称</w:t>
            </w:r>
          </w:p>
        </w:tc>
        <w:tc>
          <w:tcPr>
            <w:tcW w:w="2377" w:type="dxa"/>
            <w:tcBorders>
              <w:top w:val="single" w:color="auto" w:sz="2" w:space="0"/>
              <w:left w:val="single" w:color="auto" w:sz="2" w:space="0"/>
              <w:bottom w:val="single" w:color="auto" w:sz="2" w:space="0"/>
            </w:tcBorders>
            <w:noWrap w:val="0"/>
            <w:vAlign w:val="center"/>
          </w:tcPr>
          <w:p w14:paraId="5E20229B">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5A3B04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A4CD0ED">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BDBC008">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A85FDD4">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p>
        </w:tc>
        <w:tc>
          <w:tcPr>
            <w:tcW w:w="2377" w:type="dxa"/>
            <w:tcBorders>
              <w:top w:val="single" w:color="auto" w:sz="2" w:space="0"/>
              <w:left w:val="single" w:color="auto" w:sz="2" w:space="0"/>
              <w:bottom w:val="single" w:color="auto" w:sz="2" w:space="0"/>
            </w:tcBorders>
            <w:noWrap w:val="0"/>
            <w:vAlign w:val="center"/>
          </w:tcPr>
          <w:p w14:paraId="49533C08">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65EA38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5CF4F2A">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064BC97C">
            <w:pPr>
              <w:adjustRightInd w:val="0"/>
              <w:snapToGrid w:val="0"/>
              <w:spacing w:line="300" w:lineRule="exact"/>
              <w:jc w:val="center"/>
              <w:rPr>
                <w:rFonts w:hint="eastAsia" w:asciiTheme="majorEastAsia" w:hAnsiTheme="majorEastAsia" w:eastAsiaTheme="majorEastAsia" w:cstheme="majorEastAsia"/>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2E8CF12E">
            <w:pPr>
              <w:adjustRightInd w:val="0"/>
              <w:snapToGrid w:val="0"/>
              <w:spacing w:line="3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银行账号</w:t>
            </w:r>
          </w:p>
        </w:tc>
        <w:tc>
          <w:tcPr>
            <w:tcW w:w="2377" w:type="dxa"/>
            <w:tcBorders>
              <w:top w:val="single" w:color="auto" w:sz="2" w:space="0"/>
              <w:left w:val="single" w:color="auto" w:sz="2" w:space="0"/>
              <w:bottom w:val="single" w:color="auto" w:sz="2" w:space="0"/>
            </w:tcBorders>
            <w:noWrap w:val="0"/>
            <w:vAlign w:val="center"/>
          </w:tcPr>
          <w:p w14:paraId="5E629923">
            <w:pPr>
              <w:adjustRightInd w:val="0"/>
              <w:snapToGrid w:val="0"/>
              <w:spacing w:line="300" w:lineRule="exact"/>
              <w:jc w:val="center"/>
              <w:rPr>
                <w:rFonts w:hint="eastAsia" w:asciiTheme="majorEastAsia" w:hAnsiTheme="majorEastAsia" w:eastAsiaTheme="majorEastAsia" w:cstheme="majorEastAsia"/>
                <w:spacing w:val="20"/>
                <w:sz w:val="24"/>
                <w:szCs w:val="24"/>
              </w:rPr>
            </w:pPr>
          </w:p>
        </w:tc>
      </w:tr>
      <w:tr w14:paraId="6DBDE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1" w:type="dxa"/>
            <w:gridSpan w:val="4"/>
            <w:tcBorders>
              <w:top w:val="single" w:color="auto" w:sz="2" w:space="0"/>
            </w:tcBorders>
            <w:noWrap w:val="0"/>
            <w:vAlign w:val="center"/>
          </w:tcPr>
          <w:p w14:paraId="3303D610">
            <w:pPr>
              <w:widowControl w:val="0"/>
              <w:adjustRightInd w:val="0"/>
              <w:snapToGrid w:val="0"/>
              <w:spacing w:before="156" w:beforeLines="50" w:after="0" w:line="360" w:lineRule="auto"/>
              <w:ind w:left="0" w:leftChars="0"/>
              <w:jc w:val="left"/>
              <w:rPr>
                <w:rFonts w:hint="eastAsia"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注：涉及联合体或其他合同主体的信息应按上表格式加列。</w:t>
            </w:r>
          </w:p>
        </w:tc>
      </w:tr>
    </w:tbl>
    <w:p w14:paraId="73453F46"/>
    <w:p w14:paraId="00CC6FEF">
      <w:pPr>
        <w:spacing w:line="360" w:lineRule="auto"/>
        <w:jc w:val="center"/>
        <w:rPr>
          <w:rFonts w:hint="eastAsia" w:ascii="宋体" w:hAnsi="宋体" w:cs="微软雅黑"/>
          <w:b/>
          <w:bCs/>
          <w:sz w:val="24"/>
        </w:rPr>
      </w:pPr>
    </w:p>
    <w:p w14:paraId="577E8322">
      <w:pPr>
        <w:spacing w:line="360" w:lineRule="auto"/>
        <w:jc w:val="center"/>
        <w:rPr>
          <w:rFonts w:hint="eastAsia" w:ascii="宋体" w:hAnsi="宋体" w:cs="微软雅黑"/>
          <w:b/>
          <w:bCs/>
          <w:sz w:val="24"/>
        </w:rPr>
      </w:pPr>
    </w:p>
    <w:p w14:paraId="51C3B2BA">
      <w:pPr>
        <w:spacing w:line="360" w:lineRule="auto"/>
        <w:jc w:val="center"/>
        <w:rPr>
          <w:rFonts w:hint="eastAsia" w:ascii="宋体" w:hAnsi="宋体" w:cs="微软雅黑"/>
          <w:b/>
          <w:bCs/>
          <w:sz w:val="24"/>
        </w:rPr>
      </w:pPr>
    </w:p>
    <w:p w14:paraId="2E05EAE9">
      <w:pPr>
        <w:spacing w:line="360" w:lineRule="auto"/>
        <w:jc w:val="center"/>
        <w:rPr>
          <w:rFonts w:hint="eastAsia" w:ascii="宋体" w:hAnsi="宋体" w:cs="微软雅黑"/>
          <w:b/>
          <w:bCs/>
          <w:sz w:val="24"/>
        </w:rPr>
      </w:pPr>
    </w:p>
    <w:p w14:paraId="606050C4">
      <w:pPr>
        <w:spacing w:line="360" w:lineRule="auto"/>
        <w:jc w:val="center"/>
        <w:rPr>
          <w:rFonts w:hint="eastAsia" w:ascii="宋体" w:hAnsi="宋体" w:cs="微软雅黑"/>
          <w:b/>
          <w:bCs/>
          <w:sz w:val="24"/>
        </w:rPr>
      </w:pPr>
    </w:p>
    <w:p w14:paraId="03E68094">
      <w:pPr>
        <w:spacing w:line="360" w:lineRule="auto"/>
        <w:jc w:val="center"/>
        <w:rPr>
          <w:rFonts w:hint="eastAsia" w:ascii="宋体" w:hAnsi="宋体" w:cs="微软雅黑"/>
          <w:b/>
          <w:bCs/>
          <w:sz w:val="24"/>
        </w:rPr>
      </w:pPr>
    </w:p>
    <w:p w14:paraId="50B9B0DF">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0"/>
    </w:p>
    <w:p w14:paraId="52ED0DB2">
      <w:pPr>
        <w:jc w:val="left"/>
        <w:rPr>
          <w:rFonts w:hint="eastAsia" w:ascii="宋体" w:hAnsi="宋体" w:eastAsia="宋体" w:cs="宋体"/>
          <w:b/>
          <w:bCs/>
          <w:sz w:val="32"/>
          <w:szCs w:val="32"/>
          <w:highlight w:val="none"/>
        </w:rPr>
      </w:pPr>
    </w:p>
    <w:p w14:paraId="5512705A">
      <w:pPr>
        <w:rPr>
          <w:rFonts w:hint="eastAsia" w:ascii="宋体" w:hAnsi="宋体" w:eastAsia="宋体" w:cs="宋体"/>
          <w:b/>
          <w:sz w:val="28"/>
          <w:szCs w:val="28"/>
          <w:highlight w:val="none"/>
          <w:u w:val="single"/>
        </w:rPr>
      </w:pPr>
    </w:p>
    <w:p w14:paraId="2794F1E9">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p>
    <w:p w14:paraId="2ADED98F">
      <w:pPr>
        <w:jc w:val="center"/>
        <w:rPr>
          <w:rFonts w:hint="eastAsia" w:ascii="宋体" w:hAnsi="宋体" w:eastAsia="宋体" w:cs="宋体"/>
          <w:b/>
          <w:sz w:val="28"/>
          <w:szCs w:val="28"/>
          <w:highlight w:val="none"/>
          <w:u w:val="single"/>
        </w:rPr>
      </w:pPr>
    </w:p>
    <w:p w14:paraId="059F751A">
      <w:pPr>
        <w:rPr>
          <w:rFonts w:hint="eastAsia" w:ascii="宋体" w:hAnsi="宋体" w:eastAsia="宋体" w:cs="宋体"/>
          <w:b/>
          <w:sz w:val="20"/>
          <w:szCs w:val="20"/>
          <w:highlight w:val="none"/>
        </w:rPr>
      </w:pPr>
    </w:p>
    <w:p w14:paraId="54EC3405">
      <w:pPr>
        <w:rPr>
          <w:rFonts w:hint="eastAsia" w:ascii="宋体" w:hAnsi="宋体" w:eastAsia="宋体" w:cs="宋体"/>
          <w:b/>
          <w:sz w:val="20"/>
          <w:szCs w:val="20"/>
          <w:highlight w:val="none"/>
        </w:rPr>
      </w:pPr>
    </w:p>
    <w:p w14:paraId="4FA7F360">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5C3D1D63">
      <w:pPr>
        <w:rPr>
          <w:rFonts w:hint="eastAsia" w:ascii="宋体" w:hAnsi="宋体" w:eastAsia="宋体" w:cs="宋体"/>
          <w:b/>
          <w:sz w:val="28"/>
          <w:szCs w:val="28"/>
          <w:highlight w:val="none"/>
        </w:rPr>
      </w:pPr>
    </w:p>
    <w:p w14:paraId="7FE508B2">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0D5B256C">
      <w:pPr>
        <w:rPr>
          <w:rFonts w:hint="eastAsia" w:ascii="宋体" w:hAnsi="宋体" w:eastAsia="宋体" w:cs="宋体"/>
          <w:b/>
          <w:sz w:val="28"/>
          <w:szCs w:val="28"/>
          <w:highlight w:val="none"/>
        </w:rPr>
      </w:pPr>
    </w:p>
    <w:p w14:paraId="27C1D07F">
      <w:pPr>
        <w:rPr>
          <w:rFonts w:hint="eastAsia" w:ascii="宋体" w:hAnsi="宋体" w:eastAsia="宋体" w:cs="宋体"/>
          <w:b/>
          <w:sz w:val="28"/>
          <w:szCs w:val="28"/>
          <w:highlight w:val="none"/>
        </w:rPr>
      </w:pPr>
    </w:p>
    <w:p w14:paraId="782B1FD0">
      <w:pPr>
        <w:spacing w:after="120"/>
        <w:ind w:firstLine="211" w:firstLineChars="100"/>
        <w:rPr>
          <w:rFonts w:hint="eastAsia" w:ascii="宋体" w:hAnsi="宋体" w:eastAsia="宋体" w:cs="宋体"/>
          <w:b/>
          <w:highlight w:val="none"/>
        </w:rPr>
      </w:pPr>
    </w:p>
    <w:p w14:paraId="5DFC1268">
      <w:pPr>
        <w:rPr>
          <w:rFonts w:hint="eastAsia" w:ascii="宋体" w:hAnsi="宋体" w:eastAsia="宋体" w:cs="宋体"/>
          <w:b/>
          <w:sz w:val="28"/>
          <w:szCs w:val="28"/>
          <w:highlight w:val="none"/>
        </w:rPr>
      </w:pPr>
    </w:p>
    <w:p w14:paraId="055B72A3">
      <w:pPr>
        <w:rPr>
          <w:rFonts w:hint="eastAsia" w:ascii="宋体" w:hAnsi="宋体" w:eastAsia="宋体" w:cs="宋体"/>
          <w:b/>
          <w:sz w:val="28"/>
          <w:szCs w:val="28"/>
          <w:highlight w:val="none"/>
        </w:rPr>
      </w:pPr>
    </w:p>
    <w:p w14:paraId="483D5AB1">
      <w:pPr>
        <w:rPr>
          <w:rFonts w:hint="eastAsia" w:ascii="宋体" w:hAnsi="宋体" w:eastAsia="宋体" w:cs="宋体"/>
          <w:b/>
          <w:sz w:val="28"/>
          <w:szCs w:val="28"/>
          <w:highlight w:val="none"/>
        </w:rPr>
      </w:pPr>
    </w:p>
    <w:p w14:paraId="6CFFB14A">
      <w:pPr>
        <w:rPr>
          <w:rFonts w:hint="eastAsia" w:ascii="宋体" w:hAnsi="宋体" w:eastAsia="宋体" w:cs="宋体"/>
          <w:b/>
          <w:sz w:val="28"/>
          <w:szCs w:val="28"/>
          <w:highlight w:val="none"/>
        </w:rPr>
      </w:pPr>
    </w:p>
    <w:p w14:paraId="4B3FB481">
      <w:pPr>
        <w:rPr>
          <w:rFonts w:hint="eastAsia" w:ascii="宋体" w:hAnsi="宋体" w:eastAsia="宋体" w:cs="宋体"/>
          <w:b/>
          <w:sz w:val="28"/>
          <w:szCs w:val="28"/>
          <w:highlight w:val="none"/>
        </w:rPr>
      </w:pPr>
    </w:p>
    <w:p w14:paraId="7AB42ECA">
      <w:pPr>
        <w:rPr>
          <w:rFonts w:hint="eastAsia" w:ascii="宋体" w:hAnsi="宋体" w:eastAsia="宋体" w:cs="宋体"/>
          <w:b/>
          <w:sz w:val="28"/>
          <w:szCs w:val="28"/>
          <w:highlight w:val="none"/>
        </w:rPr>
      </w:pPr>
    </w:p>
    <w:p w14:paraId="38567E4F">
      <w:pPr>
        <w:rPr>
          <w:rFonts w:hint="eastAsia" w:ascii="宋体" w:hAnsi="宋体" w:eastAsia="宋体" w:cs="宋体"/>
          <w:b/>
          <w:sz w:val="28"/>
          <w:szCs w:val="28"/>
          <w:highlight w:val="none"/>
        </w:rPr>
      </w:pPr>
    </w:p>
    <w:p w14:paraId="39869195">
      <w:pPr>
        <w:rPr>
          <w:rFonts w:hint="eastAsia" w:ascii="宋体" w:hAnsi="宋体" w:eastAsia="宋体" w:cs="宋体"/>
          <w:b/>
          <w:sz w:val="28"/>
          <w:szCs w:val="28"/>
          <w:highlight w:val="none"/>
        </w:rPr>
      </w:pPr>
    </w:p>
    <w:p w14:paraId="1D29FD65">
      <w:pPr>
        <w:rPr>
          <w:rFonts w:hint="eastAsia" w:ascii="宋体" w:hAnsi="宋体" w:eastAsia="宋体" w:cs="宋体"/>
          <w:b/>
          <w:sz w:val="28"/>
          <w:szCs w:val="28"/>
          <w:highlight w:val="none"/>
        </w:rPr>
      </w:pPr>
    </w:p>
    <w:p w14:paraId="0EBB5CD9">
      <w:pPr>
        <w:rPr>
          <w:rFonts w:hint="eastAsia" w:ascii="宋体" w:hAnsi="宋体" w:eastAsia="宋体" w:cs="宋体"/>
          <w:b/>
          <w:sz w:val="28"/>
          <w:szCs w:val="28"/>
          <w:highlight w:val="none"/>
        </w:rPr>
      </w:pPr>
    </w:p>
    <w:p w14:paraId="7671E502">
      <w:pPr>
        <w:rPr>
          <w:rFonts w:hint="eastAsia" w:ascii="宋体" w:hAnsi="宋体" w:eastAsia="宋体" w:cs="宋体"/>
          <w:b/>
          <w:sz w:val="28"/>
          <w:szCs w:val="28"/>
          <w:highlight w:val="none"/>
        </w:rPr>
      </w:pPr>
    </w:p>
    <w:p w14:paraId="51E5F37A">
      <w:pPr>
        <w:rPr>
          <w:rFonts w:hint="eastAsia" w:ascii="宋体" w:hAnsi="宋体" w:eastAsia="宋体" w:cs="宋体"/>
          <w:b/>
          <w:sz w:val="28"/>
          <w:szCs w:val="28"/>
          <w:highlight w:val="none"/>
        </w:rPr>
      </w:pPr>
    </w:p>
    <w:p w14:paraId="16824961">
      <w:pPr>
        <w:rPr>
          <w:rFonts w:hint="eastAsia" w:ascii="宋体" w:hAnsi="宋体" w:eastAsia="宋体" w:cs="宋体"/>
          <w:b/>
          <w:sz w:val="28"/>
          <w:szCs w:val="28"/>
          <w:highlight w:val="none"/>
        </w:rPr>
      </w:pPr>
    </w:p>
    <w:p w14:paraId="31E7D4F0">
      <w:pPr>
        <w:rPr>
          <w:rFonts w:hint="eastAsia" w:ascii="宋体" w:hAnsi="宋体" w:eastAsia="宋体" w:cs="宋体"/>
          <w:b/>
          <w:sz w:val="28"/>
          <w:szCs w:val="28"/>
          <w:highlight w:val="none"/>
        </w:rPr>
      </w:pPr>
    </w:p>
    <w:p w14:paraId="4C866662">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79990081">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17ABF3AE">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BCAD78E">
      <w:pPr>
        <w:widowControl/>
        <w:jc w:val="left"/>
        <w:rPr>
          <w:rFonts w:hint="eastAsia" w:ascii="宋体" w:hAnsi="宋体" w:eastAsia="宋体" w:cs="宋体"/>
          <w:b/>
          <w:bCs/>
          <w:sz w:val="32"/>
          <w:szCs w:val="32"/>
          <w:highlight w:val="none"/>
        </w:rPr>
      </w:pPr>
    </w:p>
    <w:p w14:paraId="2882D088">
      <w:pPr>
        <w:widowControl/>
        <w:jc w:val="left"/>
        <w:rPr>
          <w:rFonts w:hint="eastAsia" w:ascii="宋体" w:hAnsi="宋体" w:eastAsia="宋体" w:cs="宋体"/>
          <w:b/>
          <w:bCs/>
          <w:sz w:val="32"/>
          <w:szCs w:val="32"/>
          <w:highlight w:val="none"/>
        </w:rPr>
      </w:pPr>
    </w:p>
    <w:p w14:paraId="5613830B">
      <w:pPr>
        <w:pStyle w:val="68"/>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2" w:name="_Toc174185203"/>
      <w:bookmarkStart w:id="43" w:name="_Toc184023138"/>
      <w:bookmarkStart w:id="44" w:name="_Toc186274126"/>
      <w:r>
        <w:rPr>
          <w:rFonts w:hint="eastAsia" w:ascii="宋体" w:hAnsi="宋体" w:eastAsia="宋体" w:cs="宋体"/>
          <w:color w:val="auto"/>
          <w:kern w:val="2"/>
          <w:sz w:val="28"/>
          <w:szCs w:val="28"/>
          <w:highlight w:val="none"/>
          <w:lang w:val="zh-CN"/>
        </w:rPr>
        <w:t>一、投标人应答索引表</w:t>
      </w:r>
      <w:bookmarkEnd w:id="42"/>
      <w:bookmarkEnd w:id="43"/>
      <w:bookmarkEnd w:id="44"/>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FFA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468" w:type="dxa"/>
            <w:vAlign w:val="center"/>
          </w:tcPr>
          <w:p w14:paraId="45E41E83">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3751" w:type="dxa"/>
            <w:vAlign w:val="center"/>
          </w:tcPr>
          <w:p w14:paraId="222FAF2C">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  目</w:t>
            </w:r>
          </w:p>
        </w:tc>
        <w:tc>
          <w:tcPr>
            <w:tcW w:w="1559" w:type="dxa"/>
            <w:vAlign w:val="center"/>
          </w:tcPr>
          <w:p w14:paraId="6ED3B0CD">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投标人应答</w:t>
            </w:r>
          </w:p>
          <w:p w14:paraId="144C3050">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（有/没有）</w:t>
            </w:r>
          </w:p>
        </w:tc>
        <w:tc>
          <w:tcPr>
            <w:tcW w:w="1560" w:type="dxa"/>
            <w:vAlign w:val="center"/>
          </w:tcPr>
          <w:p w14:paraId="20E094E2">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投标文件中所在页码</w:t>
            </w:r>
          </w:p>
        </w:tc>
        <w:tc>
          <w:tcPr>
            <w:tcW w:w="2018" w:type="dxa"/>
            <w:vAlign w:val="center"/>
          </w:tcPr>
          <w:p w14:paraId="55E4D532">
            <w:pPr>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备注说明</w:t>
            </w:r>
          </w:p>
        </w:tc>
      </w:tr>
      <w:tr w14:paraId="137B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4E50A0">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51" w:type="dxa"/>
            <w:vAlign w:val="center"/>
          </w:tcPr>
          <w:p w14:paraId="0795E71A">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投标人应答索引表</w:t>
            </w:r>
          </w:p>
        </w:tc>
        <w:tc>
          <w:tcPr>
            <w:tcW w:w="1559" w:type="dxa"/>
            <w:vAlign w:val="center"/>
          </w:tcPr>
          <w:p w14:paraId="1F52AC73">
            <w:pPr>
              <w:snapToGrid w:val="0"/>
              <w:spacing w:line="400" w:lineRule="exact"/>
              <w:jc w:val="center"/>
              <w:rPr>
                <w:rFonts w:hint="eastAsia" w:ascii="宋体" w:hAnsi="宋体" w:eastAsia="宋体" w:cs="宋体"/>
                <w:sz w:val="24"/>
                <w:szCs w:val="24"/>
                <w:highlight w:val="none"/>
              </w:rPr>
            </w:pPr>
          </w:p>
        </w:tc>
        <w:tc>
          <w:tcPr>
            <w:tcW w:w="1560" w:type="dxa"/>
            <w:vAlign w:val="center"/>
          </w:tcPr>
          <w:p w14:paraId="25DE950B">
            <w:pPr>
              <w:snapToGrid w:val="0"/>
              <w:spacing w:line="400" w:lineRule="exact"/>
              <w:rPr>
                <w:rFonts w:hint="eastAsia" w:ascii="宋体" w:hAnsi="宋体" w:eastAsia="宋体" w:cs="宋体"/>
                <w:sz w:val="24"/>
                <w:szCs w:val="24"/>
                <w:highlight w:val="none"/>
              </w:rPr>
            </w:pPr>
          </w:p>
        </w:tc>
        <w:tc>
          <w:tcPr>
            <w:tcW w:w="2018" w:type="dxa"/>
            <w:vAlign w:val="center"/>
          </w:tcPr>
          <w:p w14:paraId="4B85EB80">
            <w:pPr>
              <w:snapToGrid w:val="0"/>
              <w:spacing w:line="400" w:lineRule="exact"/>
              <w:rPr>
                <w:rFonts w:hint="eastAsia" w:ascii="宋体" w:hAnsi="宋体" w:eastAsia="宋体" w:cs="宋体"/>
                <w:sz w:val="24"/>
                <w:szCs w:val="24"/>
                <w:highlight w:val="none"/>
              </w:rPr>
            </w:pPr>
          </w:p>
        </w:tc>
      </w:tr>
      <w:tr w14:paraId="7160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89F95C5">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51" w:type="dxa"/>
            <w:vAlign w:val="center"/>
          </w:tcPr>
          <w:p w14:paraId="6E25A2B3">
            <w:pPr>
              <w:pStyle w:val="16"/>
              <w:kinsoku w:val="0"/>
              <w:overflowPunct w:val="0"/>
              <w:autoSpaceDE w:val="0"/>
              <w:autoSpaceDN w:val="0"/>
              <w:spacing w:line="3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开标一览表</w:t>
            </w:r>
          </w:p>
        </w:tc>
        <w:tc>
          <w:tcPr>
            <w:tcW w:w="1559" w:type="dxa"/>
            <w:vAlign w:val="center"/>
          </w:tcPr>
          <w:p w14:paraId="46EC5D59">
            <w:pPr>
              <w:snapToGrid w:val="0"/>
              <w:spacing w:line="400" w:lineRule="exact"/>
              <w:jc w:val="center"/>
              <w:rPr>
                <w:rFonts w:hint="eastAsia" w:ascii="宋体" w:hAnsi="宋体" w:eastAsia="宋体" w:cs="宋体"/>
                <w:sz w:val="24"/>
                <w:szCs w:val="24"/>
                <w:highlight w:val="none"/>
              </w:rPr>
            </w:pPr>
          </w:p>
        </w:tc>
        <w:tc>
          <w:tcPr>
            <w:tcW w:w="1560" w:type="dxa"/>
            <w:vAlign w:val="center"/>
          </w:tcPr>
          <w:p w14:paraId="620525AF">
            <w:pPr>
              <w:snapToGrid w:val="0"/>
              <w:spacing w:line="400" w:lineRule="exact"/>
              <w:rPr>
                <w:rFonts w:hint="eastAsia" w:ascii="宋体" w:hAnsi="宋体" w:eastAsia="宋体" w:cs="宋体"/>
                <w:sz w:val="24"/>
                <w:szCs w:val="24"/>
                <w:highlight w:val="none"/>
              </w:rPr>
            </w:pPr>
          </w:p>
        </w:tc>
        <w:tc>
          <w:tcPr>
            <w:tcW w:w="2018" w:type="dxa"/>
            <w:vAlign w:val="center"/>
          </w:tcPr>
          <w:p w14:paraId="41AD1953">
            <w:pPr>
              <w:snapToGrid w:val="0"/>
              <w:spacing w:line="400" w:lineRule="exact"/>
              <w:rPr>
                <w:rFonts w:hint="eastAsia" w:ascii="宋体" w:hAnsi="宋体" w:eastAsia="宋体" w:cs="宋体"/>
                <w:sz w:val="24"/>
                <w:szCs w:val="24"/>
                <w:highlight w:val="none"/>
              </w:rPr>
            </w:pPr>
          </w:p>
        </w:tc>
      </w:tr>
      <w:tr w14:paraId="0FD7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202B60">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51" w:type="dxa"/>
            <w:vAlign w:val="center"/>
          </w:tcPr>
          <w:p w14:paraId="2C2B1059">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投标函</w:t>
            </w:r>
          </w:p>
        </w:tc>
        <w:tc>
          <w:tcPr>
            <w:tcW w:w="1559" w:type="dxa"/>
            <w:vAlign w:val="center"/>
          </w:tcPr>
          <w:p w14:paraId="2849E569">
            <w:pPr>
              <w:snapToGrid w:val="0"/>
              <w:spacing w:line="400" w:lineRule="exact"/>
              <w:jc w:val="center"/>
              <w:rPr>
                <w:rFonts w:hint="eastAsia" w:ascii="宋体" w:hAnsi="宋体" w:eastAsia="宋体" w:cs="宋体"/>
                <w:sz w:val="24"/>
                <w:szCs w:val="24"/>
                <w:highlight w:val="none"/>
              </w:rPr>
            </w:pPr>
          </w:p>
        </w:tc>
        <w:tc>
          <w:tcPr>
            <w:tcW w:w="1560" w:type="dxa"/>
            <w:vAlign w:val="center"/>
          </w:tcPr>
          <w:p w14:paraId="011C887A">
            <w:pPr>
              <w:snapToGrid w:val="0"/>
              <w:spacing w:line="400" w:lineRule="exact"/>
              <w:rPr>
                <w:rFonts w:hint="eastAsia" w:ascii="宋体" w:hAnsi="宋体" w:eastAsia="宋体" w:cs="宋体"/>
                <w:sz w:val="24"/>
                <w:szCs w:val="24"/>
                <w:highlight w:val="none"/>
              </w:rPr>
            </w:pPr>
          </w:p>
        </w:tc>
        <w:tc>
          <w:tcPr>
            <w:tcW w:w="2018" w:type="dxa"/>
            <w:vAlign w:val="center"/>
          </w:tcPr>
          <w:p w14:paraId="7F37212F">
            <w:pPr>
              <w:snapToGrid w:val="0"/>
              <w:spacing w:line="400" w:lineRule="exact"/>
              <w:rPr>
                <w:rFonts w:hint="eastAsia" w:ascii="宋体" w:hAnsi="宋体" w:eastAsia="宋体" w:cs="宋体"/>
                <w:sz w:val="24"/>
                <w:szCs w:val="24"/>
                <w:highlight w:val="none"/>
              </w:rPr>
            </w:pPr>
          </w:p>
        </w:tc>
      </w:tr>
      <w:tr w14:paraId="6500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61BC609">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51" w:type="dxa"/>
            <w:vAlign w:val="center"/>
          </w:tcPr>
          <w:p w14:paraId="2B20C6C2">
            <w:pPr>
              <w:pStyle w:val="16"/>
              <w:kinsoku w:val="0"/>
              <w:overflowPunct w:val="0"/>
              <w:autoSpaceDE w:val="0"/>
              <w:autoSpaceDN w:val="0"/>
              <w:spacing w:line="320" w:lineRule="exact"/>
              <w:rPr>
                <w:rFonts w:hint="eastAsia" w:ascii="宋体" w:hAnsi="宋体" w:eastAsia="宋体" w:cs="宋体"/>
                <w:kern w:val="0"/>
                <w:sz w:val="24"/>
                <w:szCs w:val="24"/>
                <w:highlight w:val="none"/>
              </w:rPr>
            </w:pPr>
            <w:r>
              <w:rPr>
                <w:rFonts w:hint="eastAsia" w:ascii="宋体" w:hAnsi="宋体" w:eastAsia="宋体" w:cs="宋体"/>
                <w:bCs/>
                <w:sz w:val="24"/>
                <w:szCs w:val="24"/>
                <w:highlight w:val="none"/>
                <w:lang w:val="zh-CN"/>
              </w:rPr>
              <w:t>法定代表人（单位负责人）资格证明书</w:t>
            </w:r>
          </w:p>
        </w:tc>
        <w:tc>
          <w:tcPr>
            <w:tcW w:w="1559" w:type="dxa"/>
            <w:vAlign w:val="center"/>
          </w:tcPr>
          <w:p w14:paraId="0C5D47EF">
            <w:pPr>
              <w:snapToGrid w:val="0"/>
              <w:spacing w:line="400" w:lineRule="exact"/>
              <w:jc w:val="center"/>
              <w:rPr>
                <w:rFonts w:hint="eastAsia" w:ascii="宋体" w:hAnsi="宋体" w:eastAsia="宋体" w:cs="宋体"/>
                <w:sz w:val="24"/>
                <w:szCs w:val="24"/>
                <w:highlight w:val="none"/>
              </w:rPr>
            </w:pPr>
          </w:p>
        </w:tc>
        <w:tc>
          <w:tcPr>
            <w:tcW w:w="1560" w:type="dxa"/>
            <w:vAlign w:val="center"/>
          </w:tcPr>
          <w:p w14:paraId="6232DD2B">
            <w:pPr>
              <w:snapToGrid w:val="0"/>
              <w:spacing w:line="400" w:lineRule="exact"/>
              <w:rPr>
                <w:rFonts w:hint="eastAsia" w:ascii="宋体" w:hAnsi="宋体" w:eastAsia="宋体" w:cs="宋体"/>
                <w:sz w:val="24"/>
                <w:szCs w:val="24"/>
                <w:highlight w:val="none"/>
              </w:rPr>
            </w:pPr>
          </w:p>
        </w:tc>
        <w:tc>
          <w:tcPr>
            <w:tcW w:w="2018" w:type="dxa"/>
            <w:vAlign w:val="center"/>
          </w:tcPr>
          <w:p w14:paraId="092CC5FA">
            <w:pPr>
              <w:snapToGrid w:val="0"/>
              <w:spacing w:line="400" w:lineRule="exact"/>
              <w:rPr>
                <w:rFonts w:hint="eastAsia" w:ascii="宋体" w:hAnsi="宋体" w:eastAsia="宋体" w:cs="宋体"/>
                <w:sz w:val="24"/>
                <w:szCs w:val="24"/>
                <w:highlight w:val="none"/>
              </w:rPr>
            </w:pPr>
          </w:p>
        </w:tc>
      </w:tr>
      <w:tr w14:paraId="2C570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BA5136">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51" w:type="dxa"/>
            <w:vAlign w:val="center"/>
          </w:tcPr>
          <w:p w14:paraId="0FF842F0">
            <w:pPr>
              <w:pStyle w:val="16"/>
              <w:kinsoku w:val="0"/>
              <w:overflowPunct w:val="0"/>
              <w:autoSpaceDE w:val="0"/>
              <w:autoSpaceDN w:val="0"/>
              <w:spacing w:line="3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法定代表人（单位负责人）授权书</w:t>
            </w:r>
          </w:p>
        </w:tc>
        <w:tc>
          <w:tcPr>
            <w:tcW w:w="1559" w:type="dxa"/>
            <w:vAlign w:val="center"/>
          </w:tcPr>
          <w:p w14:paraId="365B6F01">
            <w:pPr>
              <w:snapToGrid w:val="0"/>
              <w:spacing w:line="400" w:lineRule="exact"/>
              <w:jc w:val="center"/>
              <w:rPr>
                <w:rFonts w:hint="eastAsia" w:ascii="宋体" w:hAnsi="宋体" w:eastAsia="宋体" w:cs="宋体"/>
                <w:sz w:val="24"/>
                <w:szCs w:val="24"/>
                <w:highlight w:val="none"/>
              </w:rPr>
            </w:pPr>
          </w:p>
        </w:tc>
        <w:tc>
          <w:tcPr>
            <w:tcW w:w="1560" w:type="dxa"/>
            <w:vAlign w:val="center"/>
          </w:tcPr>
          <w:p w14:paraId="493B5B53">
            <w:pPr>
              <w:snapToGrid w:val="0"/>
              <w:spacing w:line="400" w:lineRule="exact"/>
              <w:rPr>
                <w:rFonts w:hint="eastAsia" w:ascii="宋体" w:hAnsi="宋体" w:eastAsia="宋体" w:cs="宋体"/>
                <w:sz w:val="24"/>
                <w:szCs w:val="24"/>
                <w:highlight w:val="none"/>
              </w:rPr>
            </w:pPr>
          </w:p>
        </w:tc>
        <w:tc>
          <w:tcPr>
            <w:tcW w:w="2018" w:type="dxa"/>
            <w:vAlign w:val="center"/>
          </w:tcPr>
          <w:p w14:paraId="727C0C95">
            <w:pPr>
              <w:snapToGrid w:val="0"/>
              <w:spacing w:line="400" w:lineRule="exact"/>
              <w:rPr>
                <w:rFonts w:hint="eastAsia" w:ascii="宋体" w:hAnsi="宋体" w:eastAsia="宋体" w:cs="宋体"/>
                <w:sz w:val="24"/>
                <w:szCs w:val="24"/>
                <w:highlight w:val="none"/>
              </w:rPr>
            </w:pPr>
          </w:p>
        </w:tc>
      </w:tr>
      <w:tr w14:paraId="09C4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28BD97">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51" w:type="dxa"/>
            <w:vAlign w:val="center"/>
          </w:tcPr>
          <w:p w14:paraId="3D7E8425">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lang w:val="zh-CN"/>
              </w:rPr>
              <w:t>投标承诺函</w:t>
            </w:r>
          </w:p>
        </w:tc>
        <w:tc>
          <w:tcPr>
            <w:tcW w:w="1559" w:type="dxa"/>
            <w:vAlign w:val="center"/>
          </w:tcPr>
          <w:p w14:paraId="4448FE28">
            <w:pPr>
              <w:jc w:val="center"/>
              <w:rPr>
                <w:rFonts w:hint="eastAsia" w:ascii="宋体" w:hAnsi="宋体" w:eastAsia="宋体" w:cs="宋体"/>
                <w:sz w:val="24"/>
                <w:szCs w:val="24"/>
                <w:highlight w:val="none"/>
              </w:rPr>
            </w:pPr>
          </w:p>
        </w:tc>
        <w:tc>
          <w:tcPr>
            <w:tcW w:w="1560" w:type="dxa"/>
            <w:vAlign w:val="center"/>
          </w:tcPr>
          <w:p w14:paraId="6CBDF7B5">
            <w:pPr>
              <w:snapToGrid w:val="0"/>
              <w:spacing w:line="400" w:lineRule="exact"/>
              <w:rPr>
                <w:rFonts w:hint="eastAsia" w:ascii="宋体" w:hAnsi="宋体" w:eastAsia="宋体" w:cs="宋体"/>
                <w:sz w:val="24"/>
                <w:szCs w:val="24"/>
                <w:highlight w:val="none"/>
              </w:rPr>
            </w:pPr>
          </w:p>
        </w:tc>
        <w:tc>
          <w:tcPr>
            <w:tcW w:w="2018" w:type="dxa"/>
            <w:vAlign w:val="center"/>
          </w:tcPr>
          <w:p w14:paraId="5086A406">
            <w:pPr>
              <w:snapToGrid w:val="0"/>
              <w:spacing w:line="400" w:lineRule="exact"/>
              <w:rPr>
                <w:rFonts w:hint="eastAsia" w:ascii="宋体" w:hAnsi="宋体" w:eastAsia="宋体" w:cs="宋体"/>
                <w:sz w:val="24"/>
                <w:szCs w:val="24"/>
                <w:highlight w:val="none"/>
              </w:rPr>
            </w:pPr>
          </w:p>
        </w:tc>
      </w:tr>
      <w:tr w14:paraId="3E8A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5C39822">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51" w:type="dxa"/>
            <w:vAlign w:val="center"/>
          </w:tcPr>
          <w:p w14:paraId="1207B03C">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襄城县政府采购供应商信用承诺函</w:t>
            </w:r>
          </w:p>
        </w:tc>
        <w:tc>
          <w:tcPr>
            <w:tcW w:w="1559" w:type="dxa"/>
            <w:vAlign w:val="center"/>
          </w:tcPr>
          <w:p w14:paraId="669B52C8">
            <w:pPr>
              <w:jc w:val="center"/>
              <w:rPr>
                <w:rFonts w:hint="eastAsia" w:ascii="宋体" w:hAnsi="宋体" w:eastAsia="宋体" w:cs="宋体"/>
                <w:sz w:val="24"/>
                <w:szCs w:val="24"/>
                <w:highlight w:val="none"/>
              </w:rPr>
            </w:pPr>
          </w:p>
        </w:tc>
        <w:tc>
          <w:tcPr>
            <w:tcW w:w="1560" w:type="dxa"/>
            <w:vAlign w:val="center"/>
          </w:tcPr>
          <w:p w14:paraId="5854774D">
            <w:pPr>
              <w:snapToGrid w:val="0"/>
              <w:spacing w:line="400" w:lineRule="exact"/>
              <w:rPr>
                <w:rFonts w:hint="eastAsia" w:ascii="宋体" w:hAnsi="宋体" w:eastAsia="宋体" w:cs="宋体"/>
                <w:sz w:val="24"/>
                <w:szCs w:val="24"/>
                <w:highlight w:val="none"/>
              </w:rPr>
            </w:pPr>
          </w:p>
        </w:tc>
        <w:tc>
          <w:tcPr>
            <w:tcW w:w="2018" w:type="dxa"/>
            <w:vAlign w:val="center"/>
          </w:tcPr>
          <w:p w14:paraId="775133C7">
            <w:pPr>
              <w:snapToGrid w:val="0"/>
              <w:spacing w:line="400" w:lineRule="exact"/>
              <w:rPr>
                <w:rFonts w:hint="eastAsia" w:ascii="宋体" w:hAnsi="宋体" w:eastAsia="宋体" w:cs="宋体"/>
                <w:sz w:val="24"/>
                <w:szCs w:val="24"/>
                <w:highlight w:val="none"/>
              </w:rPr>
            </w:pPr>
          </w:p>
        </w:tc>
      </w:tr>
      <w:tr w14:paraId="028E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B00874">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51" w:type="dxa"/>
            <w:vAlign w:val="center"/>
          </w:tcPr>
          <w:p w14:paraId="06BE0020">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供应商须具备的特殊要求</w:t>
            </w:r>
          </w:p>
        </w:tc>
        <w:tc>
          <w:tcPr>
            <w:tcW w:w="1559" w:type="dxa"/>
            <w:vAlign w:val="center"/>
          </w:tcPr>
          <w:p w14:paraId="015E339C">
            <w:pPr>
              <w:jc w:val="center"/>
              <w:rPr>
                <w:rFonts w:hint="eastAsia" w:ascii="宋体" w:hAnsi="宋体" w:eastAsia="宋体" w:cs="宋体"/>
                <w:sz w:val="24"/>
                <w:szCs w:val="24"/>
                <w:highlight w:val="none"/>
              </w:rPr>
            </w:pPr>
          </w:p>
        </w:tc>
        <w:tc>
          <w:tcPr>
            <w:tcW w:w="1560" w:type="dxa"/>
            <w:vAlign w:val="center"/>
          </w:tcPr>
          <w:p w14:paraId="6A603910">
            <w:pPr>
              <w:snapToGrid w:val="0"/>
              <w:spacing w:line="400" w:lineRule="exact"/>
              <w:rPr>
                <w:rFonts w:hint="eastAsia" w:ascii="宋体" w:hAnsi="宋体" w:eastAsia="宋体" w:cs="宋体"/>
                <w:sz w:val="24"/>
                <w:szCs w:val="24"/>
                <w:highlight w:val="none"/>
              </w:rPr>
            </w:pPr>
          </w:p>
        </w:tc>
        <w:tc>
          <w:tcPr>
            <w:tcW w:w="2018" w:type="dxa"/>
            <w:vAlign w:val="center"/>
          </w:tcPr>
          <w:p w14:paraId="0031D177">
            <w:pPr>
              <w:snapToGrid w:val="0"/>
              <w:spacing w:line="400" w:lineRule="exact"/>
              <w:rPr>
                <w:rFonts w:hint="eastAsia" w:ascii="宋体" w:hAnsi="宋体" w:eastAsia="宋体" w:cs="宋体"/>
                <w:sz w:val="24"/>
                <w:szCs w:val="24"/>
                <w:highlight w:val="none"/>
              </w:rPr>
            </w:pPr>
          </w:p>
        </w:tc>
      </w:tr>
      <w:tr w14:paraId="2449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268CFE5">
            <w:pPr>
              <w:adjustRightInd w:val="0"/>
              <w:snapToGrid w:val="0"/>
              <w:spacing w:line="400" w:lineRule="exact"/>
              <w:jc w:val="center"/>
              <w:textAlignment w:val="baseline"/>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9</w:t>
            </w:r>
          </w:p>
        </w:tc>
        <w:tc>
          <w:tcPr>
            <w:tcW w:w="3751" w:type="dxa"/>
            <w:vAlign w:val="center"/>
          </w:tcPr>
          <w:p w14:paraId="1322FA7D">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联合体协议</w:t>
            </w:r>
          </w:p>
        </w:tc>
        <w:tc>
          <w:tcPr>
            <w:tcW w:w="1559" w:type="dxa"/>
            <w:vAlign w:val="center"/>
          </w:tcPr>
          <w:p w14:paraId="33491B18">
            <w:pPr>
              <w:jc w:val="center"/>
              <w:rPr>
                <w:rFonts w:hint="eastAsia" w:ascii="宋体" w:hAnsi="宋体" w:eastAsia="宋体" w:cs="宋体"/>
                <w:sz w:val="24"/>
                <w:szCs w:val="24"/>
                <w:highlight w:val="none"/>
              </w:rPr>
            </w:pPr>
          </w:p>
        </w:tc>
        <w:tc>
          <w:tcPr>
            <w:tcW w:w="1560" w:type="dxa"/>
            <w:vAlign w:val="center"/>
          </w:tcPr>
          <w:p w14:paraId="49CC9AE9">
            <w:pPr>
              <w:snapToGrid w:val="0"/>
              <w:spacing w:line="400" w:lineRule="exact"/>
              <w:rPr>
                <w:rFonts w:hint="eastAsia" w:ascii="宋体" w:hAnsi="宋体" w:eastAsia="宋体" w:cs="宋体"/>
                <w:sz w:val="24"/>
                <w:szCs w:val="24"/>
                <w:highlight w:val="none"/>
              </w:rPr>
            </w:pPr>
          </w:p>
        </w:tc>
        <w:tc>
          <w:tcPr>
            <w:tcW w:w="2018" w:type="dxa"/>
            <w:vAlign w:val="center"/>
          </w:tcPr>
          <w:p w14:paraId="49502CB3">
            <w:pPr>
              <w:snapToGrid w:val="0"/>
              <w:spacing w:line="400" w:lineRule="exact"/>
              <w:rPr>
                <w:rFonts w:hint="eastAsia" w:ascii="宋体" w:hAnsi="宋体" w:eastAsia="宋体" w:cs="宋体"/>
                <w:sz w:val="24"/>
                <w:szCs w:val="24"/>
                <w:highlight w:val="none"/>
              </w:rPr>
            </w:pPr>
          </w:p>
        </w:tc>
      </w:tr>
      <w:tr w14:paraId="7512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2BA13D0">
            <w:pPr>
              <w:adjustRightInd w:val="0"/>
              <w:snapToGrid w:val="0"/>
              <w:spacing w:line="400" w:lineRule="exact"/>
              <w:jc w:val="center"/>
              <w:textAlignment w:val="baseline"/>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10</w:t>
            </w:r>
          </w:p>
        </w:tc>
        <w:tc>
          <w:tcPr>
            <w:tcW w:w="3751" w:type="dxa"/>
            <w:vAlign w:val="center"/>
          </w:tcPr>
          <w:p w14:paraId="1E1D1EFA">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投标人与参加本项目投标的其他供应商之间，单位负责人不为同一人并且不存在直接控股、管理关系证明材料</w:t>
            </w:r>
          </w:p>
        </w:tc>
        <w:tc>
          <w:tcPr>
            <w:tcW w:w="1559" w:type="dxa"/>
            <w:vAlign w:val="center"/>
          </w:tcPr>
          <w:p w14:paraId="071A4C72">
            <w:pPr>
              <w:jc w:val="center"/>
              <w:rPr>
                <w:rFonts w:hint="eastAsia" w:ascii="宋体" w:hAnsi="宋体" w:eastAsia="宋体" w:cs="宋体"/>
                <w:sz w:val="24"/>
                <w:szCs w:val="24"/>
                <w:highlight w:val="none"/>
              </w:rPr>
            </w:pPr>
          </w:p>
        </w:tc>
        <w:tc>
          <w:tcPr>
            <w:tcW w:w="1560" w:type="dxa"/>
            <w:vAlign w:val="center"/>
          </w:tcPr>
          <w:p w14:paraId="58E98E16">
            <w:pPr>
              <w:snapToGrid w:val="0"/>
              <w:spacing w:line="400" w:lineRule="exact"/>
              <w:rPr>
                <w:rFonts w:hint="eastAsia" w:ascii="宋体" w:hAnsi="宋体" w:eastAsia="宋体" w:cs="宋体"/>
                <w:sz w:val="24"/>
                <w:szCs w:val="24"/>
                <w:highlight w:val="none"/>
              </w:rPr>
            </w:pPr>
          </w:p>
        </w:tc>
        <w:tc>
          <w:tcPr>
            <w:tcW w:w="2018" w:type="dxa"/>
            <w:vAlign w:val="center"/>
          </w:tcPr>
          <w:p w14:paraId="770757AC">
            <w:pPr>
              <w:snapToGrid w:val="0"/>
              <w:spacing w:line="400" w:lineRule="exact"/>
              <w:rPr>
                <w:rFonts w:hint="eastAsia" w:ascii="宋体" w:hAnsi="宋体" w:eastAsia="宋体" w:cs="宋体"/>
                <w:sz w:val="24"/>
                <w:szCs w:val="24"/>
                <w:highlight w:val="none"/>
              </w:rPr>
            </w:pPr>
          </w:p>
        </w:tc>
      </w:tr>
      <w:tr w14:paraId="79ACF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1EE8D8">
            <w:pPr>
              <w:adjustRightInd w:val="0"/>
              <w:snapToGrid w:val="0"/>
              <w:spacing w:line="400" w:lineRule="exact"/>
              <w:jc w:val="center"/>
              <w:textAlignment w:val="baseline"/>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11</w:t>
            </w:r>
          </w:p>
        </w:tc>
        <w:tc>
          <w:tcPr>
            <w:tcW w:w="3751" w:type="dxa"/>
            <w:vAlign w:val="center"/>
          </w:tcPr>
          <w:p w14:paraId="5F9A9C1E">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投标人未为本项目提供整体设计、规范编制或者项目管理、监理、检测等服务承诺函</w:t>
            </w:r>
          </w:p>
        </w:tc>
        <w:tc>
          <w:tcPr>
            <w:tcW w:w="1559" w:type="dxa"/>
            <w:vAlign w:val="center"/>
          </w:tcPr>
          <w:p w14:paraId="0426AAD2">
            <w:pPr>
              <w:jc w:val="center"/>
              <w:rPr>
                <w:rFonts w:hint="eastAsia" w:ascii="宋体" w:hAnsi="宋体" w:eastAsia="宋体" w:cs="宋体"/>
                <w:sz w:val="24"/>
                <w:szCs w:val="24"/>
                <w:highlight w:val="none"/>
              </w:rPr>
            </w:pPr>
          </w:p>
        </w:tc>
        <w:tc>
          <w:tcPr>
            <w:tcW w:w="1560" w:type="dxa"/>
            <w:vAlign w:val="center"/>
          </w:tcPr>
          <w:p w14:paraId="46EF3656">
            <w:pPr>
              <w:snapToGrid w:val="0"/>
              <w:spacing w:line="400" w:lineRule="exact"/>
              <w:rPr>
                <w:rFonts w:hint="eastAsia" w:ascii="宋体" w:hAnsi="宋体" w:eastAsia="宋体" w:cs="宋体"/>
                <w:sz w:val="24"/>
                <w:szCs w:val="24"/>
                <w:highlight w:val="none"/>
              </w:rPr>
            </w:pPr>
          </w:p>
        </w:tc>
        <w:tc>
          <w:tcPr>
            <w:tcW w:w="2018" w:type="dxa"/>
            <w:vAlign w:val="center"/>
          </w:tcPr>
          <w:p w14:paraId="7B93D1AF">
            <w:pPr>
              <w:snapToGrid w:val="0"/>
              <w:spacing w:line="400" w:lineRule="exact"/>
              <w:rPr>
                <w:rFonts w:hint="eastAsia" w:ascii="宋体" w:hAnsi="宋体" w:eastAsia="宋体" w:cs="宋体"/>
                <w:sz w:val="24"/>
                <w:szCs w:val="24"/>
                <w:highlight w:val="none"/>
              </w:rPr>
            </w:pPr>
          </w:p>
        </w:tc>
      </w:tr>
      <w:tr w14:paraId="05C1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7B94C7">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3751" w:type="dxa"/>
            <w:vAlign w:val="center"/>
          </w:tcPr>
          <w:p w14:paraId="741A0D6A">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投标分项报价表</w:t>
            </w:r>
          </w:p>
        </w:tc>
        <w:tc>
          <w:tcPr>
            <w:tcW w:w="1559" w:type="dxa"/>
            <w:vAlign w:val="center"/>
          </w:tcPr>
          <w:p w14:paraId="31B608D2">
            <w:pPr>
              <w:jc w:val="center"/>
              <w:rPr>
                <w:rFonts w:hint="eastAsia" w:ascii="宋体" w:hAnsi="宋体" w:eastAsia="宋体" w:cs="宋体"/>
                <w:sz w:val="24"/>
                <w:szCs w:val="24"/>
                <w:highlight w:val="none"/>
              </w:rPr>
            </w:pPr>
          </w:p>
        </w:tc>
        <w:tc>
          <w:tcPr>
            <w:tcW w:w="1560" w:type="dxa"/>
            <w:vAlign w:val="center"/>
          </w:tcPr>
          <w:p w14:paraId="5BEDC536">
            <w:pPr>
              <w:snapToGrid w:val="0"/>
              <w:spacing w:line="400" w:lineRule="exact"/>
              <w:rPr>
                <w:rFonts w:hint="eastAsia" w:ascii="宋体" w:hAnsi="宋体" w:eastAsia="宋体" w:cs="宋体"/>
                <w:sz w:val="24"/>
                <w:szCs w:val="24"/>
                <w:highlight w:val="none"/>
              </w:rPr>
            </w:pPr>
          </w:p>
        </w:tc>
        <w:tc>
          <w:tcPr>
            <w:tcW w:w="2018" w:type="dxa"/>
            <w:vAlign w:val="center"/>
          </w:tcPr>
          <w:p w14:paraId="7805E0BD">
            <w:pPr>
              <w:snapToGrid w:val="0"/>
              <w:spacing w:line="400" w:lineRule="exact"/>
              <w:rPr>
                <w:rFonts w:hint="eastAsia" w:ascii="宋体" w:hAnsi="宋体" w:eastAsia="宋体" w:cs="宋体"/>
                <w:sz w:val="24"/>
                <w:szCs w:val="24"/>
                <w:highlight w:val="none"/>
              </w:rPr>
            </w:pPr>
          </w:p>
        </w:tc>
      </w:tr>
      <w:tr w14:paraId="41A6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5852C31">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3751" w:type="dxa"/>
            <w:vAlign w:val="center"/>
          </w:tcPr>
          <w:p w14:paraId="5FCA3D7E">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技术规格偏离表</w:t>
            </w:r>
          </w:p>
        </w:tc>
        <w:tc>
          <w:tcPr>
            <w:tcW w:w="1559" w:type="dxa"/>
            <w:vAlign w:val="center"/>
          </w:tcPr>
          <w:p w14:paraId="414B45C6">
            <w:pPr>
              <w:jc w:val="center"/>
              <w:rPr>
                <w:rFonts w:hint="eastAsia" w:ascii="宋体" w:hAnsi="宋体" w:eastAsia="宋体" w:cs="宋体"/>
                <w:sz w:val="24"/>
                <w:szCs w:val="24"/>
                <w:highlight w:val="none"/>
              </w:rPr>
            </w:pPr>
          </w:p>
        </w:tc>
        <w:tc>
          <w:tcPr>
            <w:tcW w:w="1560" w:type="dxa"/>
            <w:vAlign w:val="center"/>
          </w:tcPr>
          <w:p w14:paraId="3EC5E5B9">
            <w:pPr>
              <w:snapToGrid w:val="0"/>
              <w:spacing w:line="400" w:lineRule="exact"/>
              <w:rPr>
                <w:rFonts w:hint="eastAsia" w:ascii="宋体" w:hAnsi="宋体" w:eastAsia="宋体" w:cs="宋体"/>
                <w:sz w:val="24"/>
                <w:szCs w:val="24"/>
                <w:highlight w:val="none"/>
              </w:rPr>
            </w:pPr>
          </w:p>
        </w:tc>
        <w:tc>
          <w:tcPr>
            <w:tcW w:w="2018" w:type="dxa"/>
            <w:vAlign w:val="center"/>
          </w:tcPr>
          <w:p w14:paraId="21DF517C">
            <w:pPr>
              <w:snapToGrid w:val="0"/>
              <w:spacing w:line="400" w:lineRule="exact"/>
              <w:rPr>
                <w:rFonts w:hint="eastAsia" w:ascii="宋体" w:hAnsi="宋体" w:eastAsia="宋体" w:cs="宋体"/>
                <w:sz w:val="24"/>
                <w:szCs w:val="24"/>
                <w:highlight w:val="none"/>
              </w:rPr>
            </w:pPr>
          </w:p>
        </w:tc>
      </w:tr>
      <w:tr w14:paraId="7FD4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33AEF3D">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3751" w:type="dxa"/>
            <w:vAlign w:val="center"/>
          </w:tcPr>
          <w:p w14:paraId="69BE3540">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服务承诺</w:t>
            </w:r>
          </w:p>
        </w:tc>
        <w:tc>
          <w:tcPr>
            <w:tcW w:w="1559" w:type="dxa"/>
            <w:vAlign w:val="center"/>
          </w:tcPr>
          <w:p w14:paraId="46E9B68F">
            <w:pPr>
              <w:jc w:val="center"/>
              <w:rPr>
                <w:rFonts w:hint="eastAsia" w:ascii="宋体" w:hAnsi="宋体" w:eastAsia="宋体" w:cs="宋体"/>
                <w:sz w:val="24"/>
                <w:szCs w:val="24"/>
                <w:highlight w:val="none"/>
              </w:rPr>
            </w:pPr>
          </w:p>
        </w:tc>
        <w:tc>
          <w:tcPr>
            <w:tcW w:w="1560" w:type="dxa"/>
            <w:tcBorders>
              <w:top w:val="single" w:color="auto" w:sz="4" w:space="0"/>
            </w:tcBorders>
            <w:vAlign w:val="center"/>
          </w:tcPr>
          <w:p w14:paraId="096571DC">
            <w:pPr>
              <w:snapToGrid w:val="0"/>
              <w:spacing w:line="400" w:lineRule="exact"/>
              <w:rPr>
                <w:rFonts w:hint="eastAsia" w:ascii="宋体" w:hAnsi="宋体" w:eastAsia="宋体" w:cs="宋体"/>
                <w:sz w:val="24"/>
                <w:szCs w:val="24"/>
                <w:highlight w:val="none"/>
              </w:rPr>
            </w:pPr>
          </w:p>
        </w:tc>
        <w:tc>
          <w:tcPr>
            <w:tcW w:w="2018" w:type="dxa"/>
            <w:tcBorders>
              <w:top w:val="single" w:color="auto" w:sz="4" w:space="0"/>
            </w:tcBorders>
            <w:vAlign w:val="center"/>
          </w:tcPr>
          <w:p w14:paraId="0ADC389C">
            <w:pPr>
              <w:snapToGrid w:val="0"/>
              <w:spacing w:line="400" w:lineRule="exact"/>
              <w:rPr>
                <w:rFonts w:hint="eastAsia" w:ascii="宋体" w:hAnsi="宋体" w:eastAsia="宋体" w:cs="宋体"/>
                <w:sz w:val="24"/>
                <w:szCs w:val="24"/>
                <w:highlight w:val="none"/>
              </w:rPr>
            </w:pPr>
          </w:p>
        </w:tc>
      </w:tr>
      <w:tr w14:paraId="75205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D9D263C">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751" w:type="dxa"/>
            <w:vAlign w:val="center"/>
          </w:tcPr>
          <w:p w14:paraId="145BB660">
            <w:pPr>
              <w:pStyle w:val="16"/>
              <w:kinsoku w:val="0"/>
              <w:overflowPunct w:val="0"/>
              <w:autoSpaceDE w:val="0"/>
              <w:autoSpaceDN w:val="0"/>
              <w:spacing w:line="320" w:lineRule="exact"/>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eastAsia="zh-CN"/>
              </w:rPr>
              <w:t>技术</w:t>
            </w:r>
            <w:r>
              <w:rPr>
                <w:rFonts w:hint="eastAsia" w:ascii="宋体" w:hAnsi="宋体" w:eastAsia="宋体" w:cs="宋体"/>
                <w:bCs/>
                <w:kern w:val="0"/>
                <w:sz w:val="24"/>
                <w:szCs w:val="24"/>
                <w:highlight w:val="none"/>
                <w:lang w:val="en-US" w:eastAsia="zh-CN"/>
              </w:rPr>
              <w:t>方案（实施方案）</w:t>
            </w:r>
          </w:p>
        </w:tc>
        <w:tc>
          <w:tcPr>
            <w:tcW w:w="1559" w:type="dxa"/>
            <w:vAlign w:val="center"/>
          </w:tcPr>
          <w:p w14:paraId="051AC83C">
            <w:pPr>
              <w:jc w:val="center"/>
              <w:rPr>
                <w:rFonts w:hint="eastAsia" w:ascii="宋体" w:hAnsi="宋体" w:eastAsia="宋体" w:cs="宋体"/>
                <w:sz w:val="24"/>
                <w:szCs w:val="24"/>
                <w:highlight w:val="none"/>
              </w:rPr>
            </w:pPr>
          </w:p>
        </w:tc>
        <w:tc>
          <w:tcPr>
            <w:tcW w:w="1560" w:type="dxa"/>
            <w:vAlign w:val="center"/>
          </w:tcPr>
          <w:p w14:paraId="16832EBE">
            <w:pPr>
              <w:snapToGrid w:val="0"/>
              <w:spacing w:line="400" w:lineRule="exact"/>
              <w:rPr>
                <w:rFonts w:hint="eastAsia" w:ascii="宋体" w:hAnsi="宋体" w:eastAsia="宋体" w:cs="宋体"/>
                <w:sz w:val="24"/>
                <w:szCs w:val="24"/>
                <w:highlight w:val="none"/>
              </w:rPr>
            </w:pPr>
          </w:p>
        </w:tc>
        <w:tc>
          <w:tcPr>
            <w:tcW w:w="2018" w:type="dxa"/>
            <w:vAlign w:val="center"/>
          </w:tcPr>
          <w:p w14:paraId="6CDC1856">
            <w:pPr>
              <w:snapToGrid w:val="0"/>
              <w:spacing w:line="400" w:lineRule="exact"/>
              <w:rPr>
                <w:rFonts w:hint="eastAsia" w:ascii="宋体" w:hAnsi="宋体" w:eastAsia="宋体" w:cs="宋体"/>
                <w:sz w:val="24"/>
                <w:szCs w:val="24"/>
                <w:highlight w:val="none"/>
              </w:rPr>
            </w:pPr>
          </w:p>
        </w:tc>
      </w:tr>
      <w:tr w14:paraId="55B0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51A305">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3751" w:type="dxa"/>
            <w:vAlign w:val="center"/>
          </w:tcPr>
          <w:p w14:paraId="6539F517">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业绩情况表</w:t>
            </w:r>
          </w:p>
        </w:tc>
        <w:tc>
          <w:tcPr>
            <w:tcW w:w="1559" w:type="dxa"/>
            <w:vAlign w:val="center"/>
          </w:tcPr>
          <w:p w14:paraId="4E63C5C2">
            <w:pPr>
              <w:jc w:val="center"/>
              <w:rPr>
                <w:rFonts w:hint="eastAsia" w:ascii="宋体" w:hAnsi="宋体" w:eastAsia="宋体" w:cs="宋体"/>
                <w:sz w:val="24"/>
                <w:szCs w:val="24"/>
                <w:highlight w:val="none"/>
              </w:rPr>
            </w:pPr>
          </w:p>
        </w:tc>
        <w:tc>
          <w:tcPr>
            <w:tcW w:w="1560" w:type="dxa"/>
            <w:vAlign w:val="center"/>
          </w:tcPr>
          <w:p w14:paraId="22CBEF51">
            <w:pPr>
              <w:snapToGrid w:val="0"/>
              <w:spacing w:line="400" w:lineRule="exact"/>
              <w:rPr>
                <w:rFonts w:hint="eastAsia" w:ascii="宋体" w:hAnsi="宋体" w:eastAsia="宋体" w:cs="宋体"/>
                <w:sz w:val="24"/>
                <w:szCs w:val="24"/>
                <w:highlight w:val="none"/>
              </w:rPr>
            </w:pPr>
          </w:p>
        </w:tc>
        <w:tc>
          <w:tcPr>
            <w:tcW w:w="2018" w:type="dxa"/>
            <w:vAlign w:val="center"/>
          </w:tcPr>
          <w:p w14:paraId="515CF1A1">
            <w:pPr>
              <w:snapToGrid w:val="0"/>
              <w:spacing w:line="400" w:lineRule="exact"/>
              <w:rPr>
                <w:rFonts w:hint="eastAsia" w:ascii="宋体" w:hAnsi="宋体" w:eastAsia="宋体" w:cs="宋体"/>
                <w:sz w:val="24"/>
                <w:szCs w:val="24"/>
                <w:highlight w:val="none"/>
              </w:rPr>
            </w:pPr>
          </w:p>
        </w:tc>
      </w:tr>
      <w:tr w14:paraId="12E2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A77342">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3751" w:type="dxa"/>
            <w:vAlign w:val="center"/>
          </w:tcPr>
          <w:p w14:paraId="65D629E3">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政府强制采购节能产品品目清单情况</w:t>
            </w:r>
          </w:p>
        </w:tc>
        <w:tc>
          <w:tcPr>
            <w:tcW w:w="1559" w:type="dxa"/>
            <w:vAlign w:val="center"/>
          </w:tcPr>
          <w:p w14:paraId="4F899C36">
            <w:pPr>
              <w:jc w:val="center"/>
              <w:rPr>
                <w:rFonts w:hint="eastAsia" w:ascii="宋体" w:hAnsi="宋体" w:eastAsia="宋体" w:cs="宋体"/>
                <w:sz w:val="24"/>
                <w:szCs w:val="24"/>
                <w:highlight w:val="none"/>
              </w:rPr>
            </w:pPr>
          </w:p>
        </w:tc>
        <w:tc>
          <w:tcPr>
            <w:tcW w:w="1560" w:type="dxa"/>
            <w:vAlign w:val="center"/>
          </w:tcPr>
          <w:p w14:paraId="2C39D34F">
            <w:pPr>
              <w:snapToGrid w:val="0"/>
              <w:spacing w:line="400" w:lineRule="exact"/>
              <w:rPr>
                <w:rFonts w:hint="eastAsia" w:ascii="宋体" w:hAnsi="宋体" w:eastAsia="宋体" w:cs="宋体"/>
                <w:sz w:val="24"/>
                <w:szCs w:val="24"/>
                <w:highlight w:val="none"/>
              </w:rPr>
            </w:pPr>
          </w:p>
        </w:tc>
        <w:tc>
          <w:tcPr>
            <w:tcW w:w="2018" w:type="dxa"/>
            <w:vAlign w:val="center"/>
          </w:tcPr>
          <w:p w14:paraId="6F83153A">
            <w:pPr>
              <w:snapToGrid w:val="0"/>
              <w:spacing w:line="400" w:lineRule="exact"/>
              <w:rPr>
                <w:rFonts w:hint="eastAsia" w:ascii="宋体" w:hAnsi="宋体" w:eastAsia="宋体" w:cs="宋体"/>
                <w:sz w:val="24"/>
                <w:szCs w:val="24"/>
                <w:highlight w:val="none"/>
              </w:rPr>
            </w:pPr>
          </w:p>
        </w:tc>
      </w:tr>
      <w:tr w14:paraId="12B5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183C6D">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3751" w:type="dxa"/>
            <w:vAlign w:val="center"/>
          </w:tcPr>
          <w:p w14:paraId="790D0345">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优先采购节能产品政府采购品目清单情况</w:t>
            </w:r>
          </w:p>
        </w:tc>
        <w:tc>
          <w:tcPr>
            <w:tcW w:w="1559" w:type="dxa"/>
            <w:vAlign w:val="center"/>
          </w:tcPr>
          <w:p w14:paraId="63A5C8FF">
            <w:pPr>
              <w:jc w:val="center"/>
              <w:rPr>
                <w:rFonts w:hint="eastAsia" w:ascii="宋体" w:hAnsi="宋体" w:eastAsia="宋体" w:cs="宋体"/>
                <w:sz w:val="24"/>
                <w:szCs w:val="24"/>
                <w:highlight w:val="none"/>
              </w:rPr>
            </w:pPr>
          </w:p>
        </w:tc>
        <w:tc>
          <w:tcPr>
            <w:tcW w:w="1560" w:type="dxa"/>
            <w:vAlign w:val="center"/>
          </w:tcPr>
          <w:p w14:paraId="6A347AAB">
            <w:pPr>
              <w:snapToGrid w:val="0"/>
              <w:spacing w:line="400" w:lineRule="exact"/>
              <w:rPr>
                <w:rFonts w:hint="eastAsia" w:ascii="宋体" w:hAnsi="宋体" w:eastAsia="宋体" w:cs="宋体"/>
                <w:sz w:val="24"/>
                <w:szCs w:val="24"/>
                <w:highlight w:val="none"/>
              </w:rPr>
            </w:pPr>
          </w:p>
        </w:tc>
        <w:tc>
          <w:tcPr>
            <w:tcW w:w="2018" w:type="dxa"/>
            <w:vAlign w:val="center"/>
          </w:tcPr>
          <w:p w14:paraId="5E144B13">
            <w:pPr>
              <w:snapToGrid w:val="0"/>
              <w:spacing w:line="400" w:lineRule="exact"/>
              <w:rPr>
                <w:rFonts w:hint="eastAsia" w:ascii="宋体" w:hAnsi="宋体" w:eastAsia="宋体" w:cs="宋体"/>
                <w:sz w:val="24"/>
                <w:szCs w:val="24"/>
                <w:highlight w:val="none"/>
              </w:rPr>
            </w:pPr>
          </w:p>
        </w:tc>
      </w:tr>
      <w:tr w14:paraId="0E21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059A9B">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3751" w:type="dxa"/>
            <w:vAlign w:val="center"/>
          </w:tcPr>
          <w:p w14:paraId="42338D93">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en-GB"/>
              </w:rPr>
              <w:t>优先采购环境标志产品政府采购品目清单情况</w:t>
            </w:r>
          </w:p>
        </w:tc>
        <w:tc>
          <w:tcPr>
            <w:tcW w:w="1559" w:type="dxa"/>
            <w:vAlign w:val="center"/>
          </w:tcPr>
          <w:p w14:paraId="5EB0536C">
            <w:pPr>
              <w:jc w:val="center"/>
              <w:rPr>
                <w:rFonts w:hint="eastAsia" w:ascii="宋体" w:hAnsi="宋体" w:eastAsia="宋体" w:cs="宋体"/>
                <w:sz w:val="24"/>
                <w:szCs w:val="24"/>
                <w:highlight w:val="none"/>
              </w:rPr>
            </w:pPr>
          </w:p>
        </w:tc>
        <w:tc>
          <w:tcPr>
            <w:tcW w:w="1560" w:type="dxa"/>
            <w:vAlign w:val="center"/>
          </w:tcPr>
          <w:p w14:paraId="266522BF">
            <w:pPr>
              <w:snapToGrid w:val="0"/>
              <w:spacing w:line="400" w:lineRule="exact"/>
              <w:rPr>
                <w:rFonts w:hint="eastAsia" w:ascii="宋体" w:hAnsi="宋体" w:eastAsia="宋体" w:cs="宋体"/>
                <w:sz w:val="24"/>
                <w:szCs w:val="24"/>
                <w:highlight w:val="none"/>
              </w:rPr>
            </w:pPr>
          </w:p>
        </w:tc>
        <w:tc>
          <w:tcPr>
            <w:tcW w:w="2018" w:type="dxa"/>
            <w:vAlign w:val="center"/>
          </w:tcPr>
          <w:p w14:paraId="3CD3387D">
            <w:pPr>
              <w:snapToGrid w:val="0"/>
              <w:spacing w:line="400" w:lineRule="exact"/>
              <w:rPr>
                <w:rFonts w:hint="eastAsia" w:ascii="宋体" w:hAnsi="宋体" w:eastAsia="宋体" w:cs="宋体"/>
                <w:sz w:val="24"/>
                <w:szCs w:val="24"/>
                <w:highlight w:val="none"/>
              </w:rPr>
            </w:pPr>
          </w:p>
        </w:tc>
      </w:tr>
      <w:tr w14:paraId="67EB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B4366A">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751" w:type="dxa"/>
            <w:vAlign w:val="center"/>
          </w:tcPr>
          <w:p w14:paraId="2BEDB05E">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中小企业声明函</w:t>
            </w:r>
          </w:p>
        </w:tc>
        <w:tc>
          <w:tcPr>
            <w:tcW w:w="1559" w:type="dxa"/>
            <w:vAlign w:val="center"/>
          </w:tcPr>
          <w:p w14:paraId="10F45195">
            <w:pPr>
              <w:jc w:val="center"/>
              <w:rPr>
                <w:rFonts w:hint="eastAsia" w:ascii="宋体" w:hAnsi="宋体" w:eastAsia="宋体" w:cs="宋体"/>
                <w:sz w:val="24"/>
                <w:szCs w:val="24"/>
                <w:highlight w:val="none"/>
              </w:rPr>
            </w:pPr>
          </w:p>
        </w:tc>
        <w:tc>
          <w:tcPr>
            <w:tcW w:w="1560" w:type="dxa"/>
            <w:vAlign w:val="center"/>
          </w:tcPr>
          <w:p w14:paraId="417545CC">
            <w:pPr>
              <w:snapToGrid w:val="0"/>
              <w:spacing w:line="400" w:lineRule="exact"/>
              <w:rPr>
                <w:rFonts w:hint="eastAsia" w:ascii="宋体" w:hAnsi="宋体" w:eastAsia="宋体" w:cs="宋体"/>
                <w:sz w:val="24"/>
                <w:szCs w:val="24"/>
                <w:highlight w:val="none"/>
              </w:rPr>
            </w:pPr>
          </w:p>
        </w:tc>
        <w:tc>
          <w:tcPr>
            <w:tcW w:w="2018" w:type="dxa"/>
            <w:vAlign w:val="center"/>
          </w:tcPr>
          <w:p w14:paraId="40D514BA">
            <w:pPr>
              <w:snapToGrid w:val="0"/>
              <w:spacing w:line="400" w:lineRule="exact"/>
              <w:rPr>
                <w:rFonts w:hint="eastAsia" w:ascii="宋体" w:hAnsi="宋体" w:eastAsia="宋体" w:cs="宋体"/>
                <w:sz w:val="24"/>
                <w:szCs w:val="24"/>
                <w:highlight w:val="none"/>
              </w:rPr>
            </w:pPr>
          </w:p>
        </w:tc>
      </w:tr>
      <w:tr w14:paraId="2DD4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F675B34">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3751" w:type="dxa"/>
            <w:vAlign w:val="center"/>
          </w:tcPr>
          <w:p w14:paraId="0D9FAC5C">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zh-CN"/>
              </w:rPr>
              <w:t>残疾人福利性单位声明函</w:t>
            </w:r>
          </w:p>
        </w:tc>
        <w:tc>
          <w:tcPr>
            <w:tcW w:w="1559" w:type="dxa"/>
            <w:vAlign w:val="center"/>
          </w:tcPr>
          <w:p w14:paraId="2DDF8005">
            <w:pPr>
              <w:jc w:val="center"/>
              <w:rPr>
                <w:rFonts w:hint="eastAsia" w:ascii="宋体" w:hAnsi="宋体" w:eastAsia="宋体" w:cs="宋体"/>
                <w:sz w:val="24"/>
                <w:szCs w:val="24"/>
                <w:highlight w:val="none"/>
              </w:rPr>
            </w:pPr>
          </w:p>
        </w:tc>
        <w:tc>
          <w:tcPr>
            <w:tcW w:w="1560" w:type="dxa"/>
            <w:vAlign w:val="center"/>
          </w:tcPr>
          <w:p w14:paraId="4BAF34B1">
            <w:pPr>
              <w:snapToGrid w:val="0"/>
              <w:spacing w:line="400" w:lineRule="exact"/>
              <w:rPr>
                <w:rFonts w:hint="eastAsia" w:ascii="宋体" w:hAnsi="宋体" w:eastAsia="宋体" w:cs="宋体"/>
                <w:sz w:val="24"/>
                <w:szCs w:val="24"/>
                <w:highlight w:val="none"/>
              </w:rPr>
            </w:pPr>
          </w:p>
        </w:tc>
        <w:tc>
          <w:tcPr>
            <w:tcW w:w="2018" w:type="dxa"/>
            <w:vAlign w:val="center"/>
          </w:tcPr>
          <w:p w14:paraId="5F86AC12">
            <w:pPr>
              <w:snapToGrid w:val="0"/>
              <w:spacing w:line="400" w:lineRule="exact"/>
              <w:rPr>
                <w:rFonts w:hint="eastAsia" w:ascii="宋体" w:hAnsi="宋体" w:eastAsia="宋体" w:cs="宋体"/>
                <w:sz w:val="24"/>
                <w:szCs w:val="24"/>
                <w:highlight w:val="none"/>
              </w:rPr>
            </w:pPr>
          </w:p>
        </w:tc>
      </w:tr>
      <w:tr w14:paraId="2C645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D1715A">
            <w:pPr>
              <w:adjustRightInd w:val="0"/>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3751" w:type="dxa"/>
            <w:vAlign w:val="center"/>
          </w:tcPr>
          <w:p w14:paraId="7F9AF0D1">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监狱企业证明文件</w:t>
            </w:r>
          </w:p>
        </w:tc>
        <w:tc>
          <w:tcPr>
            <w:tcW w:w="1559" w:type="dxa"/>
            <w:vAlign w:val="center"/>
          </w:tcPr>
          <w:p w14:paraId="07CE28E4">
            <w:pPr>
              <w:jc w:val="center"/>
              <w:rPr>
                <w:rFonts w:hint="eastAsia" w:ascii="宋体" w:hAnsi="宋体" w:eastAsia="宋体" w:cs="宋体"/>
                <w:sz w:val="24"/>
                <w:szCs w:val="24"/>
                <w:highlight w:val="none"/>
              </w:rPr>
            </w:pPr>
          </w:p>
        </w:tc>
        <w:tc>
          <w:tcPr>
            <w:tcW w:w="1560" w:type="dxa"/>
            <w:vAlign w:val="center"/>
          </w:tcPr>
          <w:p w14:paraId="6DD0CC4E">
            <w:pPr>
              <w:snapToGrid w:val="0"/>
              <w:spacing w:line="400" w:lineRule="exact"/>
              <w:rPr>
                <w:rFonts w:hint="eastAsia" w:ascii="宋体" w:hAnsi="宋体" w:eastAsia="宋体" w:cs="宋体"/>
                <w:sz w:val="24"/>
                <w:szCs w:val="24"/>
                <w:highlight w:val="none"/>
              </w:rPr>
            </w:pPr>
          </w:p>
        </w:tc>
        <w:tc>
          <w:tcPr>
            <w:tcW w:w="2018" w:type="dxa"/>
            <w:vAlign w:val="center"/>
          </w:tcPr>
          <w:p w14:paraId="1B0DAE52">
            <w:pPr>
              <w:snapToGrid w:val="0"/>
              <w:spacing w:line="400" w:lineRule="exact"/>
              <w:rPr>
                <w:rFonts w:hint="eastAsia" w:ascii="宋体" w:hAnsi="宋体" w:eastAsia="宋体" w:cs="宋体"/>
                <w:sz w:val="24"/>
                <w:szCs w:val="24"/>
                <w:highlight w:val="none"/>
              </w:rPr>
            </w:pPr>
          </w:p>
        </w:tc>
      </w:tr>
      <w:tr w14:paraId="30BA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0F5FF8">
            <w:pPr>
              <w:adjustRightInd w:val="0"/>
              <w:snapToGrid w:val="0"/>
              <w:spacing w:line="40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3751" w:type="dxa"/>
            <w:vAlign w:val="center"/>
          </w:tcPr>
          <w:p w14:paraId="01B2E248">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关于符合本国产品标准的声明函</w:t>
            </w:r>
          </w:p>
        </w:tc>
        <w:tc>
          <w:tcPr>
            <w:tcW w:w="1559" w:type="dxa"/>
            <w:vAlign w:val="center"/>
          </w:tcPr>
          <w:p w14:paraId="5DD0BF45">
            <w:pPr>
              <w:jc w:val="center"/>
              <w:rPr>
                <w:rFonts w:hint="eastAsia" w:ascii="宋体" w:hAnsi="宋体" w:eastAsia="宋体" w:cs="宋体"/>
                <w:sz w:val="24"/>
                <w:szCs w:val="24"/>
                <w:highlight w:val="none"/>
              </w:rPr>
            </w:pPr>
          </w:p>
        </w:tc>
        <w:tc>
          <w:tcPr>
            <w:tcW w:w="1560" w:type="dxa"/>
            <w:vAlign w:val="center"/>
          </w:tcPr>
          <w:p w14:paraId="2C5815A0">
            <w:pPr>
              <w:snapToGrid w:val="0"/>
              <w:spacing w:line="400" w:lineRule="exact"/>
              <w:rPr>
                <w:rFonts w:hint="eastAsia" w:ascii="宋体" w:hAnsi="宋体" w:eastAsia="宋体" w:cs="宋体"/>
                <w:sz w:val="24"/>
                <w:szCs w:val="24"/>
                <w:highlight w:val="none"/>
              </w:rPr>
            </w:pPr>
          </w:p>
        </w:tc>
        <w:tc>
          <w:tcPr>
            <w:tcW w:w="2018" w:type="dxa"/>
            <w:vAlign w:val="center"/>
          </w:tcPr>
          <w:p w14:paraId="3C53FA6A">
            <w:pPr>
              <w:snapToGrid w:val="0"/>
              <w:spacing w:line="400" w:lineRule="exact"/>
              <w:rPr>
                <w:rFonts w:hint="eastAsia" w:ascii="宋体" w:hAnsi="宋体" w:eastAsia="宋体" w:cs="宋体"/>
                <w:sz w:val="24"/>
                <w:szCs w:val="24"/>
                <w:highlight w:val="none"/>
              </w:rPr>
            </w:pPr>
          </w:p>
        </w:tc>
      </w:tr>
      <w:tr w14:paraId="7C05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41F7310D">
            <w:pPr>
              <w:adjustRightInd w:val="0"/>
              <w:snapToGrid w:val="0"/>
              <w:spacing w:line="40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p>
        </w:tc>
        <w:tc>
          <w:tcPr>
            <w:tcW w:w="3751" w:type="dxa"/>
            <w:vAlign w:val="center"/>
          </w:tcPr>
          <w:p w14:paraId="27786598">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网络关键设备、网络安全专用产品提供资料（下列资料任意一项）</w:t>
            </w:r>
          </w:p>
          <w:p w14:paraId="0E10BC21">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①网络关键设备和网络安全专用产品安全认证证书；</w:t>
            </w:r>
          </w:p>
          <w:p w14:paraId="387910BA">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②网络关键设备安全检测证书、网络安全专用产品安全检测证书；</w:t>
            </w:r>
          </w:p>
          <w:p w14:paraId="442E1DCC">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③计算机信息系统安全专用产品销售许可证；</w:t>
            </w:r>
          </w:p>
          <w:p w14:paraId="5CF200C0">
            <w:pPr>
              <w:pStyle w:val="16"/>
              <w:kinsoku w:val="0"/>
              <w:overflowPunct w:val="0"/>
              <w:autoSpaceDE w:val="0"/>
              <w:autoSpaceDN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311B810A">
            <w:pPr>
              <w:pStyle w:val="16"/>
              <w:rPr>
                <w:rFonts w:hint="eastAsia" w:ascii="宋体" w:hAnsi="宋体" w:eastAsia="宋体" w:cs="宋体"/>
                <w:sz w:val="24"/>
                <w:szCs w:val="24"/>
                <w:highlight w:val="none"/>
              </w:rPr>
            </w:pPr>
          </w:p>
        </w:tc>
        <w:tc>
          <w:tcPr>
            <w:tcW w:w="1560" w:type="dxa"/>
            <w:vAlign w:val="center"/>
          </w:tcPr>
          <w:p w14:paraId="5BE31D74">
            <w:pPr>
              <w:snapToGrid w:val="0"/>
              <w:spacing w:line="400" w:lineRule="exact"/>
              <w:rPr>
                <w:rFonts w:hint="eastAsia" w:ascii="宋体" w:hAnsi="宋体" w:eastAsia="宋体" w:cs="宋体"/>
                <w:sz w:val="24"/>
                <w:szCs w:val="24"/>
                <w:highlight w:val="none"/>
              </w:rPr>
            </w:pPr>
          </w:p>
        </w:tc>
        <w:tc>
          <w:tcPr>
            <w:tcW w:w="2018" w:type="dxa"/>
            <w:vAlign w:val="center"/>
          </w:tcPr>
          <w:p w14:paraId="71E03592">
            <w:pPr>
              <w:snapToGrid w:val="0"/>
              <w:spacing w:line="400" w:lineRule="exact"/>
              <w:rPr>
                <w:rFonts w:hint="eastAsia" w:ascii="宋体" w:hAnsi="宋体" w:eastAsia="宋体" w:cs="宋体"/>
                <w:sz w:val="24"/>
                <w:szCs w:val="24"/>
                <w:highlight w:val="none"/>
              </w:rPr>
            </w:pPr>
          </w:p>
        </w:tc>
      </w:tr>
      <w:tr w14:paraId="400D0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2114D2D">
            <w:pPr>
              <w:adjustRightInd w:val="0"/>
              <w:snapToGrid w:val="0"/>
              <w:spacing w:line="40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p>
        </w:tc>
        <w:tc>
          <w:tcPr>
            <w:tcW w:w="3751" w:type="dxa"/>
            <w:vAlign w:val="center"/>
          </w:tcPr>
          <w:p w14:paraId="65A86962">
            <w:pPr>
              <w:pStyle w:val="16"/>
              <w:kinsoku w:val="0"/>
              <w:overflowPunct w:val="0"/>
              <w:autoSpaceDE w:val="0"/>
              <w:autoSpaceDN w:val="0"/>
              <w:spacing w:line="32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其</w:t>
            </w:r>
            <w:r>
              <w:rPr>
                <w:rFonts w:hint="eastAsia" w:ascii="宋体" w:hAnsi="宋体" w:eastAsia="宋体" w:cs="宋体"/>
                <w:bCs/>
                <w:kern w:val="0"/>
                <w:sz w:val="24"/>
                <w:szCs w:val="24"/>
                <w:highlight w:val="none"/>
                <w:lang w:eastAsia="zh-CN"/>
              </w:rPr>
              <w:t>他</w:t>
            </w:r>
            <w:r>
              <w:rPr>
                <w:rFonts w:hint="eastAsia" w:ascii="宋体" w:hAnsi="宋体" w:eastAsia="宋体" w:cs="宋体"/>
                <w:bCs/>
                <w:kern w:val="0"/>
                <w:sz w:val="24"/>
                <w:szCs w:val="24"/>
                <w:highlight w:val="none"/>
              </w:rPr>
              <w:t>资料</w:t>
            </w:r>
          </w:p>
        </w:tc>
        <w:tc>
          <w:tcPr>
            <w:tcW w:w="1559" w:type="dxa"/>
            <w:vAlign w:val="center"/>
          </w:tcPr>
          <w:p w14:paraId="1CD9AA1F">
            <w:pPr>
              <w:jc w:val="center"/>
              <w:rPr>
                <w:rFonts w:hint="eastAsia" w:ascii="宋体" w:hAnsi="宋体" w:eastAsia="宋体" w:cs="宋体"/>
                <w:sz w:val="24"/>
                <w:szCs w:val="24"/>
                <w:highlight w:val="none"/>
              </w:rPr>
            </w:pPr>
          </w:p>
        </w:tc>
        <w:tc>
          <w:tcPr>
            <w:tcW w:w="1560" w:type="dxa"/>
            <w:vAlign w:val="center"/>
          </w:tcPr>
          <w:p w14:paraId="0ECDDC44">
            <w:pPr>
              <w:snapToGrid w:val="0"/>
              <w:spacing w:line="400" w:lineRule="exact"/>
              <w:rPr>
                <w:rFonts w:hint="eastAsia" w:ascii="宋体" w:hAnsi="宋体" w:eastAsia="宋体" w:cs="宋体"/>
                <w:sz w:val="24"/>
                <w:szCs w:val="24"/>
                <w:highlight w:val="none"/>
              </w:rPr>
            </w:pPr>
          </w:p>
        </w:tc>
        <w:tc>
          <w:tcPr>
            <w:tcW w:w="2018" w:type="dxa"/>
            <w:vAlign w:val="center"/>
          </w:tcPr>
          <w:p w14:paraId="72DF4720">
            <w:pPr>
              <w:snapToGrid w:val="0"/>
              <w:spacing w:line="400" w:lineRule="exact"/>
              <w:rPr>
                <w:rFonts w:hint="eastAsia" w:ascii="宋体" w:hAnsi="宋体" w:eastAsia="宋体" w:cs="宋体"/>
                <w:sz w:val="24"/>
                <w:szCs w:val="24"/>
                <w:highlight w:val="none"/>
              </w:rPr>
            </w:pPr>
          </w:p>
        </w:tc>
      </w:tr>
    </w:tbl>
    <w:p w14:paraId="75BBE736">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23E3EBE8">
      <w:pPr>
        <w:pStyle w:val="16"/>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6C9F98A1">
      <w:pPr>
        <w:pStyle w:val="16"/>
        <w:spacing w:line="360" w:lineRule="auto"/>
        <w:jc w:val="center"/>
        <w:rPr>
          <w:rFonts w:hint="eastAsia" w:ascii="宋体" w:hAnsi="宋体" w:eastAsia="宋体" w:cs="宋体"/>
          <w:b/>
          <w:snapToGrid w:val="0"/>
          <w:kern w:val="0"/>
          <w:sz w:val="28"/>
          <w:szCs w:val="28"/>
          <w:highlight w:val="none"/>
        </w:rPr>
      </w:pPr>
    </w:p>
    <w:p w14:paraId="306B379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B1458F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30"/>
        <w:tblW w:w="4998" w:type="pct"/>
        <w:tblInd w:w="0" w:type="dxa"/>
        <w:tblLayout w:type="autofit"/>
        <w:tblCellMar>
          <w:top w:w="0" w:type="dxa"/>
          <w:left w:w="108" w:type="dxa"/>
          <w:bottom w:w="0" w:type="dxa"/>
          <w:right w:w="108" w:type="dxa"/>
        </w:tblCellMar>
      </w:tblPr>
      <w:tblGrid>
        <w:gridCol w:w="1372"/>
        <w:gridCol w:w="2145"/>
        <w:gridCol w:w="2075"/>
        <w:gridCol w:w="2642"/>
        <w:gridCol w:w="1218"/>
      </w:tblGrid>
      <w:tr w14:paraId="6A0CCF50">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5C5216">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210D3DD9">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4494D711">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12B2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4E121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9A92809">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7F8A9BE6">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700EDEE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59611059">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1F501BC">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51CD4B2">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7D94AAAD">
            <w:pPr>
              <w:autoSpaceDE w:val="0"/>
              <w:autoSpaceDN w:val="0"/>
              <w:adjustRightInd w:val="0"/>
              <w:spacing w:line="480" w:lineRule="exact"/>
              <w:rPr>
                <w:rFonts w:hint="eastAsia" w:ascii="宋体" w:hAnsi="宋体" w:eastAsia="宋体" w:cs="宋体"/>
                <w:szCs w:val="21"/>
                <w:highlight w:val="none"/>
                <w:lang w:val="zh-CN"/>
              </w:rPr>
            </w:pPr>
          </w:p>
        </w:tc>
      </w:tr>
    </w:tbl>
    <w:p w14:paraId="00AC5C49">
      <w:pPr>
        <w:autoSpaceDE w:val="0"/>
        <w:autoSpaceDN w:val="0"/>
        <w:adjustRightInd w:val="0"/>
        <w:spacing w:line="480" w:lineRule="auto"/>
        <w:rPr>
          <w:rFonts w:hint="eastAsia" w:ascii="宋体" w:hAnsi="宋体" w:eastAsia="宋体" w:cs="宋体"/>
          <w:sz w:val="24"/>
          <w:szCs w:val="24"/>
          <w:highlight w:val="none"/>
          <w:lang w:val="zh-CN"/>
        </w:rPr>
      </w:pPr>
    </w:p>
    <w:p w14:paraId="09E07F3B">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供应商名称：     （全称）   （公章）：</w:t>
      </w:r>
    </w:p>
    <w:p w14:paraId="087D3D10">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供应商法定代表人（单位负责人）或授权代表：（签字或加盖姓名章）</w:t>
      </w:r>
    </w:p>
    <w:p w14:paraId="0F0A8FE9">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日期：年   月   日  </w:t>
      </w:r>
    </w:p>
    <w:p w14:paraId="21575EC9">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姓名：                   联系电话（手机）：</w:t>
      </w:r>
    </w:p>
    <w:p w14:paraId="55799106">
      <w:pPr>
        <w:autoSpaceDE w:val="0"/>
        <w:autoSpaceDN w:val="0"/>
        <w:adjustRightIn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注：1、交付日期指完成该项目的最终时间（日历天）。</w:t>
      </w:r>
    </w:p>
    <w:p w14:paraId="6A6B1EF2">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2、如招标公告明确项目交付日期以年为单位，本表应填写完成该项目的年限。</w:t>
      </w:r>
    </w:p>
    <w:p w14:paraId="62F4A790">
      <w:pPr>
        <w:widowControl/>
        <w:jc w:val="left"/>
        <w:rPr>
          <w:rFonts w:hint="eastAsia" w:ascii="宋体" w:hAnsi="宋体" w:eastAsia="宋体" w:cs="宋体"/>
          <w:b/>
          <w:bCs/>
          <w:sz w:val="28"/>
          <w:szCs w:val="28"/>
          <w:highlight w:val="none"/>
          <w:lang w:val="zh-CN"/>
        </w:rPr>
      </w:pPr>
    </w:p>
    <w:p w14:paraId="3984C87A">
      <w:pPr>
        <w:widowControl/>
        <w:jc w:val="left"/>
        <w:rPr>
          <w:rFonts w:hint="eastAsia" w:ascii="宋体" w:hAnsi="宋体" w:eastAsia="宋体" w:cs="宋体"/>
          <w:b/>
          <w:bCs/>
          <w:sz w:val="28"/>
          <w:szCs w:val="28"/>
          <w:highlight w:val="none"/>
          <w:lang w:val="zh-CN"/>
        </w:rPr>
      </w:pPr>
    </w:p>
    <w:p w14:paraId="00C74611">
      <w:pPr>
        <w:widowControl/>
        <w:jc w:val="left"/>
        <w:rPr>
          <w:rFonts w:hint="eastAsia" w:ascii="宋体" w:hAnsi="宋体" w:eastAsia="宋体" w:cs="宋体"/>
          <w:b/>
          <w:bCs/>
          <w:sz w:val="28"/>
          <w:szCs w:val="28"/>
          <w:highlight w:val="none"/>
          <w:lang w:val="zh-CN"/>
        </w:rPr>
      </w:pPr>
    </w:p>
    <w:p w14:paraId="3F7E5342">
      <w:pPr>
        <w:widowControl/>
        <w:jc w:val="left"/>
        <w:rPr>
          <w:rFonts w:hint="eastAsia" w:ascii="宋体" w:hAnsi="宋体" w:eastAsia="宋体" w:cs="宋体"/>
          <w:b/>
          <w:bCs/>
          <w:sz w:val="28"/>
          <w:szCs w:val="28"/>
          <w:highlight w:val="none"/>
          <w:lang w:val="zh-CN"/>
        </w:rPr>
      </w:pPr>
    </w:p>
    <w:p w14:paraId="3E636B82">
      <w:pPr>
        <w:widowControl/>
        <w:jc w:val="left"/>
        <w:rPr>
          <w:rFonts w:hint="eastAsia" w:ascii="宋体" w:hAnsi="宋体" w:eastAsia="宋体" w:cs="宋体"/>
          <w:b/>
          <w:bCs/>
          <w:sz w:val="28"/>
          <w:szCs w:val="28"/>
          <w:highlight w:val="none"/>
          <w:lang w:val="zh-CN"/>
        </w:rPr>
      </w:pPr>
    </w:p>
    <w:p w14:paraId="590F1C98">
      <w:pPr>
        <w:widowControl/>
        <w:jc w:val="left"/>
        <w:rPr>
          <w:rFonts w:hint="eastAsia" w:ascii="宋体" w:hAnsi="宋体" w:eastAsia="宋体" w:cs="宋体"/>
          <w:b/>
          <w:bCs/>
          <w:sz w:val="28"/>
          <w:szCs w:val="28"/>
          <w:highlight w:val="none"/>
          <w:lang w:val="zh-CN"/>
        </w:rPr>
      </w:pPr>
    </w:p>
    <w:p w14:paraId="5C31EB50">
      <w:pPr>
        <w:widowControl/>
        <w:jc w:val="left"/>
        <w:rPr>
          <w:rFonts w:hint="eastAsia" w:ascii="宋体" w:hAnsi="宋体" w:eastAsia="宋体" w:cs="宋体"/>
          <w:b/>
          <w:bCs/>
          <w:sz w:val="28"/>
          <w:szCs w:val="28"/>
          <w:highlight w:val="none"/>
          <w:lang w:val="zh-CN"/>
        </w:rPr>
      </w:pPr>
    </w:p>
    <w:p w14:paraId="2490609E">
      <w:pPr>
        <w:widowControl/>
        <w:jc w:val="left"/>
        <w:rPr>
          <w:rFonts w:hint="eastAsia" w:ascii="宋体" w:hAnsi="宋体" w:eastAsia="宋体" w:cs="宋体"/>
          <w:b/>
          <w:bCs/>
          <w:sz w:val="28"/>
          <w:szCs w:val="28"/>
          <w:highlight w:val="none"/>
          <w:lang w:val="zh-CN"/>
        </w:rPr>
      </w:pPr>
    </w:p>
    <w:p w14:paraId="7D1F48D0">
      <w:pPr>
        <w:widowControl/>
        <w:jc w:val="left"/>
        <w:rPr>
          <w:rFonts w:hint="eastAsia" w:ascii="宋体" w:hAnsi="宋体" w:eastAsia="宋体" w:cs="宋体"/>
          <w:b/>
          <w:bCs/>
          <w:sz w:val="28"/>
          <w:szCs w:val="28"/>
          <w:highlight w:val="none"/>
          <w:lang w:val="zh-CN"/>
        </w:rPr>
      </w:pPr>
    </w:p>
    <w:p w14:paraId="6ECFA925">
      <w:pPr>
        <w:widowControl/>
        <w:jc w:val="left"/>
        <w:rPr>
          <w:rFonts w:hint="eastAsia" w:ascii="宋体" w:hAnsi="宋体" w:eastAsia="宋体" w:cs="宋体"/>
          <w:b/>
          <w:bCs/>
          <w:sz w:val="28"/>
          <w:szCs w:val="28"/>
          <w:highlight w:val="none"/>
          <w:lang w:val="zh-CN"/>
        </w:rPr>
      </w:pPr>
    </w:p>
    <w:p w14:paraId="33DA83E0">
      <w:pPr>
        <w:widowControl/>
        <w:jc w:val="left"/>
        <w:rPr>
          <w:rFonts w:hint="eastAsia" w:ascii="宋体" w:hAnsi="宋体" w:eastAsia="宋体" w:cs="宋体"/>
          <w:b/>
          <w:bCs/>
          <w:sz w:val="28"/>
          <w:szCs w:val="28"/>
          <w:highlight w:val="none"/>
          <w:lang w:val="zh-CN"/>
        </w:rPr>
      </w:pPr>
    </w:p>
    <w:p w14:paraId="72F8CE84">
      <w:pPr>
        <w:widowControl/>
        <w:jc w:val="left"/>
        <w:rPr>
          <w:rFonts w:hint="eastAsia" w:ascii="宋体" w:hAnsi="宋体" w:eastAsia="宋体" w:cs="宋体"/>
          <w:b/>
          <w:bCs/>
          <w:sz w:val="28"/>
          <w:szCs w:val="28"/>
          <w:highlight w:val="none"/>
          <w:lang w:val="zh-CN"/>
        </w:rPr>
      </w:pPr>
    </w:p>
    <w:p w14:paraId="0DB72461">
      <w:pPr>
        <w:widowControl/>
        <w:jc w:val="left"/>
        <w:rPr>
          <w:rFonts w:hint="eastAsia" w:ascii="宋体" w:hAnsi="宋体" w:eastAsia="宋体" w:cs="宋体"/>
          <w:b/>
          <w:bCs/>
          <w:sz w:val="28"/>
          <w:szCs w:val="28"/>
          <w:highlight w:val="none"/>
          <w:lang w:val="zh-CN"/>
        </w:rPr>
      </w:pPr>
    </w:p>
    <w:p w14:paraId="63F8215D">
      <w:pPr>
        <w:widowControl/>
        <w:jc w:val="left"/>
        <w:rPr>
          <w:rFonts w:hint="eastAsia" w:ascii="宋体" w:hAnsi="宋体" w:eastAsia="宋体" w:cs="宋体"/>
          <w:b/>
          <w:bCs/>
          <w:sz w:val="28"/>
          <w:szCs w:val="28"/>
          <w:highlight w:val="none"/>
          <w:lang w:val="zh-CN"/>
        </w:rPr>
      </w:pPr>
    </w:p>
    <w:p w14:paraId="67D65E5C">
      <w:pPr>
        <w:widowControl/>
        <w:jc w:val="left"/>
        <w:rPr>
          <w:rFonts w:hint="eastAsia" w:ascii="宋体" w:hAnsi="宋体" w:eastAsia="宋体" w:cs="宋体"/>
          <w:b/>
          <w:bCs/>
          <w:sz w:val="28"/>
          <w:szCs w:val="28"/>
          <w:highlight w:val="none"/>
          <w:lang w:val="zh-CN"/>
        </w:rPr>
      </w:pPr>
    </w:p>
    <w:p w14:paraId="52478E19">
      <w:pPr>
        <w:widowControl/>
        <w:jc w:val="left"/>
        <w:rPr>
          <w:rFonts w:hint="eastAsia" w:ascii="宋体" w:hAnsi="宋体" w:eastAsia="宋体" w:cs="宋体"/>
          <w:b/>
          <w:bCs/>
          <w:sz w:val="28"/>
          <w:szCs w:val="28"/>
          <w:highlight w:val="none"/>
          <w:lang w:val="zh-CN"/>
        </w:rPr>
      </w:pPr>
    </w:p>
    <w:p w14:paraId="5E082F33">
      <w:pPr>
        <w:widowControl/>
        <w:ind w:firstLine="3092" w:firstLineChars="1100"/>
        <w:jc w:val="left"/>
        <w:rPr>
          <w:rFonts w:hint="eastAsia" w:ascii="宋体" w:hAnsi="宋体" w:eastAsia="宋体" w:cs="宋体"/>
          <w:b/>
          <w:bCs/>
          <w:sz w:val="28"/>
          <w:szCs w:val="28"/>
          <w:highlight w:val="none"/>
          <w:lang w:val="zh-CN"/>
        </w:rPr>
      </w:pPr>
    </w:p>
    <w:p w14:paraId="1343848A">
      <w:pPr>
        <w:widowControl/>
        <w:ind w:firstLine="3092" w:firstLineChars="1100"/>
        <w:jc w:val="left"/>
        <w:rPr>
          <w:rFonts w:hint="eastAsia" w:ascii="宋体" w:hAnsi="宋体" w:eastAsia="宋体" w:cs="宋体"/>
          <w:b/>
          <w:bCs/>
          <w:sz w:val="28"/>
          <w:szCs w:val="28"/>
          <w:highlight w:val="none"/>
          <w:lang w:val="zh-CN"/>
        </w:rPr>
      </w:pPr>
    </w:p>
    <w:p w14:paraId="79B8187D">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69BB606">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6B357029">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0420A684">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3A744353">
      <w:pPr>
        <w:pStyle w:val="16"/>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编号）招标文件的全部内容。</w:t>
      </w:r>
    </w:p>
    <w:p w14:paraId="54A32F8B">
      <w:pPr>
        <w:pStyle w:val="16"/>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60F1052C">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7F48ADCB">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38A0CE3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6EE49D">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6348A7CC">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0BB6B82B">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7EF5C837">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0C39E7FD">
      <w:pPr>
        <w:pStyle w:val="1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563CFD7C">
      <w:pPr>
        <w:pStyle w:val="1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166E2E58">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249AF523">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6FDB37A0">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672ECA73">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65167C9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13F67390">
      <w:pPr>
        <w:pStyle w:val="1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4043020C">
      <w:pPr>
        <w:pStyle w:val="1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5ADE969D">
      <w:pPr>
        <w:pStyle w:val="16"/>
        <w:adjustRightInd w:val="0"/>
        <w:snapToGrid w:val="0"/>
        <w:spacing w:line="360" w:lineRule="auto"/>
        <w:rPr>
          <w:rFonts w:hint="eastAsia" w:ascii="宋体" w:hAnsi="宋体" w:eastAsia="宋体" w:cs="宋体"/>
          <w:sz w:val="24"/>
          <w:szCs w:val="24"/>
          <w:highlight w:val="none"/>
        </w:rPr>
      </w:pPr>
    </w:p>
    <w:p w14:paraId="3B49854F">
      <w:pPr>
        <w:pStyle w:val="16"/>
        <w:adjustRightInd w:val="0"/>
        <w:snapToGrid w:val="0"/>
        <w:spacing w:line="360" w:lineRule="auto"/>
        <w:rPr>
          <w:rFonts w:hint="eastAsia" w:ascii="宋体" w:hAnsi="宋体" w:eastAsia="宋体" w:cs="宋体"/>
          <w:sz w:val="24"/>
          <w:szCs w:val="24"/>
          <w:highlight w:val="none"/>
        </w:rPr>
      </w:pPr>
    </w:p>
    <w:p w14:paraId="4968CCA1">
      <w:pPr>
        <w:pStyle w:val="16"/>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4177CDB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3BF8EDF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12C194DF">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771B4915">
      <w:pPr>
        <w:adjustRightInd w:val="0"/>
        <w:snapToGrid w:val="0"/>
        <w:spacing w:line="360" w:lineRule="auto"/>
        <w:rPr>
          <w:rFonts w:hint="eastAsia" w:ascii="宋体" w:hAnsi="宋体" w:eastAsia="宋体" w:cs="宋体"/>
          <w:sz w:val="24"/>
          <w:szCs w:val="24"/>
          <w:highlight w:val="none"/>
          <w:u w:val="single"/>
        </w:rPr>
      </w:pPr>
    </w:p>
    <w:p w14:paraId="46C1F95A">
      <w:pPr>
        <w:adjustRightInd w:val="0"/>
        <w:snapToGrid w:val="0"/>
        <w:spacing w:line="360" w:lineRule="auto"/>
        <w:ind w:firstLine="4920" w:firstLineChars="2050"/>
        <w:rPr>
          <w:rFonts w:hint="eastAsia" w:ascii="宋体" w:hAnsi="宋体" w:eastAsia="宋体" w:cs="宋体"/>
          <w:sz w:val="24"/>
          <w:szCs w:val="24"/>
          <w:highlight w:val="none"/>
        </w:rPr>
      </w:pPr>
    </w:p>
    <w:p w14:paraId="5A5F743A">
      <w:pPr>
        <w:adjustRightInd w:val="0"/>
        <w:snapToGrid w:val="0"/>
        <w:spacing w:line="360" w:lineRule="auto"/>
        <w:ind w:firstLine="4920" w:firstLineChars="2050"/>
        <w:rPr>
          <w:rFonts w:hint="eastAsia" w:ascii="宋体" w:hAnsi="宋体" w:eastAsia="宋体" w:cs="宋体"/>
          <w:sz w:val="24"/>
          <w:szCs w:val="24"/>
          <w:highlight w:val="none"/>
        </w:rPr>
      </w:pPr>
    </w:p>
    <w:p w14:paraId="3BDDB65A">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01968860">
      <w:pPr>
        <w:adjustRightInd w:val="0"/>
        <w:snapToGrid w:val="0"/>
        <w:spacing w:line="360" w:lineRule="auto"/>
        <w:ind w:firstLine="4920" w:firstLineChars="2050"/>
        <w:rPr>
          <w:rFonts w:hint="eastAsia" w:ascii="宋体" w:hAnsi="宋体" w:eastAsia="宋体" w:cs="宋体"/>
          <w:sz w:val="24"/>
          <w:szCs w:val="24"/>
          <w:highlight w:val="none"/>
        </w:rPr>
      </w:pPr>
    </w:p>
    <w:p w14:paraId="2773AABC">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3E3F8C0">
      <w:pPr>
        <w:adjustRightInd w:val="0"/>
        <w:snapToGrid w:val="0"/>
        <w:spacing w:line="360" w:lineRule="auto"/>
        <w:ind w:firstLine="4305" w:firstLineChars="2050"/>
        <w:rPr>
          <w:rFonts w:hint="eastAsia" w:ascii="宋体" w:hAnsi="宋体" w:eastAsia="宋体" w:cs="宋体"/>
          <w:szCs w:val="21"/>
          <w:highlight w:val="none"/>
        </w:rPr>
      </w:pPr>
    </w:p>
    <w:p w14:paraId="327ADE5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A0F651">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2AC29726">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71695658">
      <w:pPr>
        <w:pStyle w:val="59"/>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0F5BCBBE">
      <w:pPr>
        <w:pStyle w:val="59"/>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0B8B2CF">
      <w:pPr>
        <w:pStyle w:val="59"/>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3F52C93B">
      <w:pPr>
        <w:pStyle w:val="59"/>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5406AFF">
      <w:pPr>
        <w:pStyle w:val="59"/>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EE86940">
      <w:pPr>
        <w:pStyle w:val="59"/>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27893A3D">
      <w:pPr>
        <w:pStyle w:val="59"/>
        <w:spacing w:line="480" w:lineRule="auto"/>
        <w:ind w:firstLine="540" w:firstLineChars="225"/>
        <w:jc w:val="left"/>
        <w:rPr>
          <w:rFonts w:hint="eastAsia" w:ascii="宋体" w:hAnsi="宋体" w:eastAsia="宋体" w:cs="宋体"/>
          <w:sz w:val="24"/>
          <w:szCs w:val="24"/>
          <w:highlight w:val="none"/>
        </w:rPr>
      </w:pPr>
    </w:p>
    <w:p w14:paraId="58A9FDFC">
      <w:pPr>
        <w:pStyle w:val="59"/>
        <w:spacing w:line="480" w:lineRule="auto"/>
        <w:ind w:firstLine="540" w:firstLineChars="225"/>
        <w:jc w:val="left"/>
        <w:rPr>
          <w:rFonts w:hint="eastAsia" w:ascii="宋体" w:hAnsi="宋体" w:eastAsia="宋体" w:cs="宋体"/>
          <w:sz w:val="24"/>
          <w:szCs w:val="24"/>
          <w:highlight w:val="none"/>
        </w:rPr>
      </w:pPr>
    </w:p>
    <w:p w14:paraId="7F73480F">
      <w:pPr>
        <w:pStyle w:val="59"/>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4002138F">
      <w:pPr>
        <w:pStyle w:val="59"/>
        <w:spacing w:line="480" w:lineRule="auto"/>
        <w:ind w:left="-538" w:leftChars="-256" w:firstLine="616" w:firstLineChars="257"/>
        <w:jc w:val="center"/>
        <w:rPr>
          <w:rFonts w:hint="eastAsia" w:ascii="宋体" w:hAnsi="宋体" w:eastAsia="宋体" w:cs="宋体"/>
          <w:bCs/>
          <w:sz w:val="24"/>
          <w:szCs w:val="24"/>
          <w:highlight w:val="none"/>
        </w:rPr>
      </w:pPr>
    </w:p>
    <w:p w14:paraId="38D3F425">
      <w:pPr>
        <w:autoSpaceDE w:val="0"/>
        <w:autoSpaceDN w:val="0"/>
        <w:adjustRightInd w:val="0"/>
        <w:spacing w:line="360" w:lineRule="auto"/>
        <w:ind w:right="-11"/>
        <w:rPr>
          <w:rFonts w:hint="eastAsia" w:ascii="宋体" w:hAnsi="宋体" w:eastAsia="宋体" w:cs="宋体"/>
          <w:sz w:val="24"/>
          <w:szCs w:val="24"/>
          <w:highlight w:val="none"/>
          <w:lang w:val="zh-CN"/>
        </w:rPr>
      </w:pPr>
    </w:p>
    <w:p w14:paraId="2688F9E2">
      <w:pPr>
        <w:autoSpaceDE w:val="0"/>
        <w:autoSpaceDN w:val="0"/>
        <w:adjustRightInd w:val="0"/>
        <w:spacing w:line="360" w:lineRule="auto"/>
        <w:ind w:right="-11"/>
        <w:rPr>
          <w:rFonts w:hint="eastAsia" w:ascii="宋体" w:hAnsi="宋体" w:eastAsia="宋体" w:cs="宋体"/>
          <w:sz w:val="24"/>
          <w:szCs w:val="24"/>
          <w:highlight w:val="none"/>
          <w:lang w:val="zh-CN"/>
        </w:rPr>
      </w:pPr>
    </w:p>
    <w:p w14:paraId="7B7D09E2">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34F4EAB4">
      <w:pPr>
        <w:pStyle w:val="62"/>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5B61CD4">
      <w:pPr>
        <w:pStyle w:val="61"/>
        <w:spacing w:line="480" w:lineRule="auto"/>
        <w:rPr>
          <w:rFonts w:hint="eastAsia" w:ascii="宋体" w:hAnsi="宋体" w:eastAsia="宋体" w:cs="宋体"/>
          <w:sz w:val="24"/>
          <w:szCs w:val="24"/>
          <w:highlight w:val="none"/>
        </w:rPr>
      </w:pPr>
    </w:p>
    <w:p w14:paraId="4C9E0673">
      <w:pPr>
        <w:rPr>
          <w:rFonts w:hint="eastAsia" w:ascii="宋体" w:hAnsi="宋体" w:eastAsia="宋体" w:cs="宋体"/>
          <w:sz w:val="24"/>
          <w:szCs w:val="24"/>
          <w:highlight w:val="none"/>
        </w:rPr>
      </w:pPr>
    </w:p>
    <w:p w14:paraId="78D37670">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16526CAA">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32D966E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4519A052">
      <w:pPr>
        <w:spacing w:line="480" w:lineRule="exact"/>
        <w:jc w:val="center"/>
        <w:rPr>
          <w:rFonts w:hint="eastAsia" w:ascii="宋体" w:hAnsi="宋体" w:eastAsia="宋体" w:cs="宋体"/>
          <w:b/>
          <w:bCs/>
          <w:sz w:val="36"/>
          <w:szCs w:val="36"/>
          <w:highlight w:val="none"/>
        </w:rPr>
      </w:pPr>
    </w:p>
    <w:p w14:paraId="5B2BABA1">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（项目名称）的投标活动，并代表我方全权办理针对上述项目的投标、开标、投标文件澄清、签约等一切具体事务和签署相关文件。</w:t>
      </w:r>
    </w:p>
    <w:p w14:paraId="23AC487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3AD63C70">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66694F7">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30D7B25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97E884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6B7B208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6C49386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07A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57971D7C">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3DBA6BCD">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4D6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4B1DB6A1">
            <w:pPr>
              <w:jc w:val="center"/>
              <w:rPr>
                <w:rFonts w:hint="eastAsia" w:ascii="宋体" w:hAnsi="宋体" w:eastAsia="宋体" w:cs="宋体"/>
                <w:szCs w:val="21"/>
                <w:highlight w:val="none"/>
              </w:rPr>
            </w:pPr>
            <w:bookmarkStart w:id="45" w:name="_资格证明文件"/>
            <w:bookmarkEnd w:id="45"/>
            <w:bookmarkStart w:id="46" w:name="_Toc364329026"/>
            <w:r>
              <w:rPr>
                <w:rFonts w:hint="eastAsia" w:ascii="宋体" w:hAnsi="宋体" w:eastAsia="宋体" w:cs="宋体"/>
                <w:szCs w:val="21"/>
                <w:highlight w:val="none"/>
              </w:rPr>
              <w:t>法定代表人（单位负责人）授权代表身份证</w:t>
            </w:r>
          </w:p>
          <w:p w14:paraId="2C822683">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6"/>
          </w:p>
        </w:tc>
        <w:tc>
          <w:tcPr>
            <w:tcW w:w="4492" w:type="dxa"/>
            <w:gridSpan w:val="2"/>
            <w:vAlign w:val="center"/>
          </w:tcPr>
          <w:p w14:paraId="5B52A059">
            <w:pPr>
              <w:jc w:val="center"/>
              <w:rPr>
                <w:rFonts w:hint="eastAsia" w:ascii="宋体" w:hAnsi="宋体" w:eastAsia="宋体" w:cs="宋体"/>
                <w:szCs w:val="21"/>
                <w:highlight w:val="none"/>
              </w:rPr>
            </w:pPr>
            <w:bookmarkStart w:id="47" w:name="_Toc364329027"/>
            <w:r>
              <w:rPr>
                <w:rFonts w:hint="eastAsia" w:ascii="宋体" w:hAnsi="宋体" w:eastAsia="宋体" w:cs="宋体"/>
                <w:szCs w:val="21"/>
                <w:highlight w:val="none"/>
              </w:rPr>
              <w:t>法定代表人（单位负责人）授权代表身份证</w:t>
            </w:r>
          </w:p>
          <w:p w14:paraId="2426BC18">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7"/>
          </w:p>
        </w:tc>
      </w:tr>
    </w:tbl>
    <w:p w14:paraId="6FD95CD5">
      <w:pPr>
        <w:autoSpaceDE w:val="0"/>
        <w:autoSpaceDN w:val="0"/>
        <w:adjustRightInd w:val="0"/>
        <w:spacing w:line="360" w:lineRule="auto"/>
        <w:jc w:val="center"/>
        <w:rPr>
          <w:rFonts w:hint="eastAsia" w:ascii="宋体" w:hAnsi="宋体" w:eastAsia="宋体" w:cs="宋体"/>
          <w:b/>
          <w:bCs/>
          <w:sz w:val="24"/>
          <w:szCs w:val="24"/>
          <w:highlight w:val="none"/>
        </w:rPr>
      </w:pPr>
    </w:p>
    <w:p w14:paraId="198F418E">
      <w:pPr>
        <w:autoSpaceDE w:val="0"/>
        <w:autoSpaceDN w:val="0"/>
        <w:adjustRightInd w:val="0"/>
        <w:spacing w:line="360" w:lineRule="auto"/>
        <w:jc w:val="center"/>
        <w:rPr>
          <w:rFonts w:hint="eastAsia" w:ascii="宋体" w:hAnsi="宋体" w:eastAsia="宋体" w:cs="宋体"/>
          <w:b/>
          <w:bCs/>
          <w:sz w:val="24"/>
          <w:szCs w:val="24"/>
          <w:highlight w:val="none"/>
        </w:rPr>
      </w:pPr>
    </w:p>
    <w:p w14:paraId="1EF7D819">
      <w:pPr>
        <w:autoSpaceDE w:val="0"/>
        <w:autoSpaceDN w:val="0"/>
        <w:adjustRightInd w:val="0"/>
        <w:spacing w:line="360" w:lineRule="auto"/>
        <w:jc w:val="center"/>
        <w:rPr>
          <w:rFonts w:hint="eastAsia" w:ascii="宋体" w:hAnsi="宋体" w:eastAsia="宋体" w:cs="宋体"/>
          <w:b/>
          <w:bCs/>
          <w:sz w:val="24"/>
          <w:szCs w:val="24"/>
          <w:highlight w:val="none"/>
        </w:rPr>
      </w:pPr>
    </w:p>
    <w:p w14:paraId="66A801D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1AD9F9C5">
      <w:pPr>
        <w:autoSpaceDE w:val="0"/>
        <w:autoSpaceDN w:val="0"/>
        <w:snapToGrid w:val="0"/>
        <w:spacing w:line="360" w:lineRule="auto"/>
        <w:jc w:val="center"/>
        <w:rPr>
          <w:rFonts w:hint="eastAsia" w:ascii="宋体" w:hAnsi="宋体" w:eastAsia="宋体" w:cs="宋体"/>
          <w:b/>
          <w:bCs/>
          <w:sz w:val="24"/>
          <w:szCs w:val="24"/>
          <w:highlight w:val="none"/>
        </w:rPr>
      </w:pPr>
    </w:p>
    <w:p w14:paraId="1F61AEAB">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622E3646">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（项目编号、项目名称）的投标，将严格遵守《中华人民共和国政府采购法》等相关法律法规规定，并无条件地遵守本次采购活动各项规定。</w:t>
      </w:r>
    </w:p>
    <w:p w14:paraId="491C5A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4F1646B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17A1AA50">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47297498">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5DB7D38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3431DED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41FBF563">
      <w:pPr>
        <w:rPr>
          <w:rFonts w:hint="eastAsia" w:ascii="宋体" w:hAnsi="宋体" w:eastAsia="宋体" w:cs="宋体"/>
          <w:sz w:val="24"/>
          <w:szCs w:val="24"/>
          <w:highlight w:val="none"/>
          <w:u w:val="single"/>
        </w:rPr>
      </w:pPr>
    </w:p>
    <w:p w14:paraId="10478A4C">
      <w:pPr>
        <w:rPr>
          <w:rFonts w:hint="eastAsia" w:ascii="宋体" w:hAnsi="宋体" w:eastAsia="宋体" w:cs="宋体"/>
          <w:sz w:val="24"/>
          <w:szCs w:val="24"/>
          <w:highlight w:val="none"/>
          <w:u w:val="single"/>
        </w:rPr>
      </w:pPr>
    </w:p>
    <w:p w14:paraId="6735BE91">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6313C40C">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EEC6DD5">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32779EB1">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79A7DB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2630D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07170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8621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7F696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986B1FD">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3ACF18D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72C4E1B">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3AE46B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2DC8E8D1">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6FED935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0D22323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0697D42">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06ECE8F0">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125156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144DFD5">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2B59121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917A4D4">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2B3E9C53">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w:t>
      </w:r>
      <w:r>
        <w:rPr>
          <w:rFonts w:hint="eastAsia" w:ascii="宋体" w:hAnsi="宋体" w:eastAsia="宋体" w:cs="宋体"/>
          <w:spacing w:val="-11"/>
          <w:sz w:val="24"/>
          <w:szCs w:val="24"/>
          <w:highlight w:val="none"/>
          <w:lang w:eastAsia="zh-CN"/>
        </w:rPr>
        <w:t>或</w:t>
      </w:r>
      <w:r>
        <w:rPr>
          <w:rFonts w:hint="eastAsia" w:ascii="宋体" w:hAnsi="宋体" w:eastAsia="宋体" w:cs="宋体"/>
          <w:spacing w:val="-11"/>
          <w:sz w:val="24"/>
          <w:szCs w:val="24"/>
          <w:highlight w:val="none"/>
        </w:rPr>
        <w:t>授权代表（签字或电子印章）：</w:t>
      </w:r>
      <w:r>
        <w:rPr>
          <w:rFonts w:hint="eastAsia" w:ascii="宋体" w:hAnsi="宋体" w:eastAsia="宋体" w:cs="宋体"/>
          <w:spacing w:val="-11"/>
          <w:sz w:val="24"/>
          <w:szCs w:val="24"/>
          <w:highlight w:val="none"/>
          <w:u w:val="single"/>
          <w:lang w:val="en-US" w:eastAsia="zh-CN"/>
        </w:rPr>
        <w:t xml:space="preserve">      </w:t>
      </w:r>
    </w:p>
    <w:p w14:paraId="53F745F1">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u w:val="single"/>
          <w:lang w:val="en-US" w:eastAsia="zh-CN"/>
        </w:rPr>
        <w:t xml:space="preserve">    </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i/>
          <w:spacing w:val="-11"/>
          <w:sz w:val="24"/>
          <w:szCs w:val="24"/>
          <w:highlight w:val="none"/>
          <w:u w:val="single"/>
          <w:lang w:val="en-US" w:eastAsia="zh-CN"/>
        </w:rPr>
        <w:t xml:space="preserve">   </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0FE20E36">
      <w:pPr>
        <w:rPr>
          <w:rFonts w:hint="eastAsia" w:ascii="宋体" w:hAnsi="宋体" w:eastAsia="宋体" w:cs="宋体"/>
          <w:sz w:val="32"/>
          <w:szCs w:val="32"/>
          <w:highlight w:val="none"/>
        </w:rPr>
      </w:pPr>
    </w:p>
    <w:p w14:paraId="694173CF">
      <w:pPr>
        <w:rPr>
          <w:rFonts w:hint="eastAsia" w:ascii="宋体" w:hAnsi="宋体" w:eastAsia="宋体" w:cs="宋体"/>
          <w:spacing w:val="-11"/>
          <w:sz w:val="24"/>
          <w:szCs w:val="24"/>
          <w:highlight w:val="none"/>
        </w:rPr>
      </w:pPr>
    </w:p>
    <w:p w14:paraId="4A7E4A9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5DE3D975">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51EEA91E">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2.投标人的法定代表人或授权代表的签字或盖章应真实、有效，如由授权代表签字或盖章的，应提供“法定代表人授权书”。</w:t>
      </w:r>
    </w:p>
    <w:p w14:paraId="6D008D5D">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066807FF">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56DF731B">
      <w:pPr>
        <w:spacing w:line="360" w:lineRule="auto"/>
        <w:ind w:firstLine="1928" w:firstLineChars="800"/>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并且不存在直接控股、管理关系</w:t>
      </w:r>
      <w:r>
        <w:rPr>
          <w:rFonts w:hint="eastAsia" w:ascii="宋体" w:hAnsi="宋体" w:eastAsia="宋体" w:cs="宋体"/>
          <w:b/>
          <w:bCs/>
          <w:color w:val="000000"/>
          <w:sz w:val="24"/>
          <w:szCs w:val="24"/>
          <w:lang w:val="en-US" w:eastAsia="zh-CN"/>
        </w:rPr>
        <w:t>的承诺函</w:t>
      </w:r>
    </w:p>
    <w:p w14:paraId="260EBB86">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1C4A0BDF">
      <w:pPr>
        <w:spacing w:line="360" w:lineRule="auto"/>
        <w:ind w:firstLine="480" w:firstLineChars="200"/>
        <w:rPr>
          <w:rFonts w:hint="eastAsia" w:ascii="宋体" w:hAnsi="宋体" w:eastAsia="宋体" w:cs="宋体"/>
          <w:bCs/>
          <w:sz w:val="24"/>
          <w:szCs w:val="24"/>
        </w:rPr>
      </w:pPr>
    </w:p>
    <w:p w14:paraId="3C122FD6">
      <w:pPr>
        <w:spacing w:line="360" w:lineRule="auto"/>
        <w:jc w:val="center"/>
        <w:rPr>
          <w:rFonts w:hint="eastAsia" w:ascii="宋体" w:hAnsi="宋体" w:eastAsia="宋体" w:cs="宋体"/>
          <w:b/>
          <w:bCs/>
          <w:color w:val="000000"/>
          <w:sz w:val="24"/>
          <w:szCs w:val="24"/>
        </w:rPr>
      </w:pPr>
    </w:p>
    <w:p w14:paraId="740434D1">
      <w:pPr>
        <w:spacing w:line="360" w:lineRule="auto"/>
        <w:jc w:val="center"/>
        <w:rPr>
          <w:rFonts w:hint="eastAsia" w:ascii="宋体" w:hAnsi="宋体" w:eastAsia="宋体" w:cs="宋体"/>
          <w:b/>
          <w:bCs/>
          <w:color w:val="000000"/>
          <w:sz w:val="24"/>
          <w:szCs w:val="24"/>
        </w:rPr>
      </w:pPr>
    </w:p>
    <w:p w14:paraId="5039BC4C">
      <w:pPr>
        <w:spacing w:line="360" w:lineRule="auto"/>
        <w:jc w:val="center"/>
        <w:rPr>
          <w:rFonts w:hint="eastAsia" w:ascii="宋体" w:hAnsi="宋体" w:eastAsia="宋体" w:cs="宋体"/>
          <w:b/>
          <w:bCs/>
          <w:color w:val="000000"/>
          <w:sz w:val="24"/>
          <w:szCs w:val="24"/>
        </w:rPr>
      </w:pPr>
    </w:p>
    <w:p w14:paraId="38748557">
      <w:pPr>
        <w:spacing w:line="360" w:lineRule="auto"/>
        <w:jc w:val="center"/>
        <w:rPr>
          <w:rFonts w:hint="eastAsia" w:ascii="宋体" w:hAnsi="宋体" w:eastAsia="宋体" w:cs="宋体"/>
          <w:b/>
          <w:bCs/>
          <w:color w:val="000000"/>
          <w:sz w:val="24"/>
          <w:szCs w:val="24"/>
        </w:rPr>
      </w:pPr>
    </w:p>
    <w:p w14:paraId="26038F93">
      <w:pPr>
        <w:spacing w:line="360" w:lineRule="auto"/>
        <w:jc w:val="center"/>
        <w:rPr>
          <w:rFonts w:hint="eastAsia" w:ascii="宋体" w:hAnsi="宋体" w:eastAsia="宋体" w:cs="宋体"/>
          <w:b/>
          <w:bCs/>
          <w:color w:val="000000"/>
          <w:sz w:val="24"/>
          <w:szCs w:val="24"/>
        </w:rPr>
      </w:pPr>
    </w:p>
    <w:p w14:paraId="5C2BA14F">
      <w:pPr>
        <w:spacing w:line="360" w:lineRule="auto"/>
        <w:jc w:val="center"/>
        <w:rPr>
          <w:rFonts w:hint="eastAsia" w:ascii="宋体" w:hAnsi="宋体" w:eastAsia="宋体" w:cs="宋体"/>
          <w:b/>
          <w:bCs/>
          <w:color w:val="000000"/>
          <w:sz w:val="24"/>
          <w:szCs w:val="24"/>
        </w:rPr>
      </w:pPr>
    </w:p>
    <w:p w14:paraId="2CB940AD">
      <w:pPr>
        <w:spacing w:line="360" w:lineRule="auto"/>
        <w:jc w:val="center"/>
        <w:rPr>
          <w:rFonts w:hint="eastAsia" w:ascii="宋体" w:hAnsi="宋体" w:eastAsia="宋体" w:cs="宋体"/>
          <w:b/>
          <w:bCs/>
          <w:color w:val="000000"/>
          <w:sz w:val="24"/>
          <w:szCs w:val="24"/>
        </w:rPr>
      </w:pPr>
    </w:p>
    <w:p w14:paraId="7618D96D">
      <w:pPr>
        <w:spacing w:line="360" w:lineRule="auto"/>
        <w:jc w:val="center"/>
        <w:rPr>
          <w:rFonts w:hint="eastAsia" w:ascii="宋体" w:hAnsi="宋体" w:eastAsia="宋体" w:cs="宋体"/>
          <w:b/>
          <w:bCs/>
          <w:color w:val="000000"/>
          <w:sz w:val="24"/>
          <w:szCs w:val="24"/>
        </w:rPr>
      </w:pPr>
    </w:p>
    <w:p w14:paraId="30386FEB">
      <w:pPr>
        <w:spacing w:line="360" w:lineRule="auto"/>
        <w:jc w:val="center"/>
        <w:rPr>
          <w:rFonts w:hint="eastAsia" w:ascii="宋体" w:hAnsi="宋体" w:eastAsia="宋体" w:cs="宋体"/>
          <w:b/>
          <w:bCs/>
          <w:color w:val="000000"/>
          <w:sz w:val="24"/>
          <w:szCs w:val="24"/>
        </w:rPr>
      </w:pPr>
    </w:p>
    <w:p w14:paraId="01F76939">
      <w:pPr>
        <w:spacing w:line="360" w:lineRule="auto"/>
        <w:jc w:val="center"/>
        <w:rPr>
          <w:rFonts w:hint="eastAsia" w:ascii="宋体" w:hAnsi="宋体" w:eastAsia="宋体" w:cs="宋体"/>
          <w:b/>
          <w:bCs/>
          <w:color w:val="000000"/>
          <w:sz w:val="24"/>
          <w:szCs w:val="24"/>
        </w:rPr>
      </w:pPr>
    </w:p>
    <w:p w14:paraId="53DAE2E4">
      <w:pPr>
        <w:spacing w:line="360" w:lineRule="auto"/>
        <w:jc w:val="center"/>
        <w:rPr>
          <w:rFonts w:hint="eastAsia" w:ascii="宋体" w:hAnsi="宋体" w:eastAsia="宋体" w:cs="宋体"/>
          <w:b/>
          <w:bCs/>
          <w:color w:val="000000"/>
          <w:sz w:val="24"/>
          <w:szCs w:val="24"/>
        </w:rPr>
      </w:pPr>
    </w:p>
    <w:p w14:paraId="0669C624">
      <w:pPr>
        <w:spacing w:line="360" w:lineRule="auto"/>
        <w:jc w:val="center"/>
        <w:rPr>
          <w:rFonts w:hint="eastAsia" w:ascii="宋体" w:hAnsi="宋体" w:eastAsia="宋体" w:cs="宋体"/>
          <w:b/>
          <w:bCs/>
          <w:color w:val="000000"/>
          <w:sz w:val="24"/>
          <w:szCs w:val="24"/>
        </w:rPr>
      </w:pPr>
    </w:p>
    <w:p w14:paraId="1239EF53">
      <w:pPr>
        <w:spacing w:line="360" w:lineRule="auto"/>
        <w:jc w:val="center"/>
        <w:rPr>
          <w:rFonts w:hint="eastAsia" w:ascii="宋体" w:hAnsi="宋体" w:eastAsia="宋体" w:cs="宋体"/>
          <w:b/>
          <w:bCs/>
          <w:color w:val="000000"/>
          <w:sz w:val="24"/>
          <w:szCs w:val="24"/>
        </w:rPr>
      </w:pPr>
    </w:p>
    <w:p w14:paraId="70E618A6">
      <w:pPr>
        <w:spacing w:line="360" w:lineRule="auto"/>
        <w:jc w:val="center"/>
        <w:rPr>
          <w:rFonts w:hint="eastAsia" w:ascii="宋体" w:hAnsi="宋体" w:eastAsia="宋体" w:cs="宋体"/>
          <w:b/>
          <w:bCs/>
          <w:color w:val="000000"/>
          <w:sz w:val="24"/>
          <w:szCs w:val="24"/>
        </w:rPr>
      </w:pPr>
    </w:p>
    <w:p w14:paraId="1273635D">
      <w:pPr>
        <w:spacing w:line="360" w:lineRule="auto"/>
        <w:jc w:val="center"/>
        <w:rPr>
          <w:rFonts w:hint="eastAsia" w:ascii="宋体" w:hAnsi="宋体" w:eastAsia="宋体" w:cs="宋体"/>
          <w:b/>
          <w:bCs/>
          <w:color w:val="000000"/>
          <w:sz w:val="24"/>
          <w:szCs w:val="24"/>
        </w:rPr>
      </w:pPr>
    </w:p>
    <w:p w14:paraId="2FB9B300">
      <w:pPr>
        <w:spacing w:line="360" w:lineRule="auto"/>
        <w:jc w:val="center"/>
        <w:rPr>
          <w:rFonts w:hint="eastAsia" w:ascii="宋体" w:hAnsi="宋体" w:eastAsia="宋体" w:cs="宋体"/>
          <w:b/>
          <w:bCs/>
          <w:color w:val="000000"/>
          <w:sz w:val="24"/>
          <w:szCs w:val="24"/>
        </w:rPr>
      </w:pPr>
    </w:p>
    <w:p w14:paraId="2485BB1C">
      <w:pPr>
        <w:spacing w:line="360" w:lineRule="auto"/>
        <w:jc w:val="center"/>
        <w:rPr>
          <w:rFonts w:hint="eastAsia" w:ascii="宋体" w:hAnsi="宋体" w:eastAsia="宋体" w:cs="宋体"/>
          <w:b/>
          <w:bCs/>
          <w:color w:val="000000"/>
          <w:sz w:val="24"/>
          <w:szCs w:val="24"/>
        </w:rPr>
      </w:pPr>
    </w:p>
    <w:p w14:paraId="7DCD9232">
      <w:pPr>
        <w:spacing w:line="360" w:lineRule="auto"/>
        <w:jc w:val="center"/>
        <w:rPr>
          <w:rFonts w:hint="eastAsia" w:ascii="宋体" w:hAnsi="宋体" w:eastAsia="宋体" w:cs="宋体"/>
          <w:b/>
          <w:bCs/>
          <w:color w:val="000000"/>
          <w:sz w:val="24"/>
          <w:szCs w:val="24"/>
        </w:rPr>
      </w:pPr>
    </w:p>
    <w:p w14:paraId="5BE09584">
      <w:pPr>
        <w:spacing w:line="360" w:lineRule="auto"/>
        <w:jc w:val="center"/>
        <w:rPr>
          <w:rFonts w:hint="eastAsia" w:ascii="宋体" w:hAnsi="宋体" w:eastAsia="宋体" w:cs="宋体"/>
          <w:b/>
          <w:bCs/>
          <w:color w:val="000000"/>
          <w:sz w:val="24"/>
          <w:szCs w:val="24"/>
        </w:rPr>
      </w:pPr>
    </w:p>
    <w:p w14:paraId="596E8E02">
      <w:pPr>
        <w:spacing w:line="360" w:lineRule="auto"/>
        <w:jc w:val="center"/>
        <w:rPr>
          <w:rFonts w:hint="eastAsia" w:ascii="宋体" w:hAnsi="宋体" w:eastAsia="宋体" w:cs="宋体"/>
          <w:b/>
          <w:bCs/>
          <w:color w:val="000000"/>
          <w:sz w:val="24"/>
          <w:szCs w:val="24"/>
        </w:rPr>
      </w:pPr>
    </w:p>
    <w:p w14:paraId="7C1529E0">
      <w:pPr>
        <w:spacing w:line="360" w:lineRule="auto"/>
        <w:jc w:val="center"/>
        <w:rPr>
          <w:rFonts w:hint="eastAsia" w:ascii="宋体" w:hAnsi="宋体" w:eastAsia="宋体" w:cs="宋体"/>
          <w:b/>
          <w:bCs/>
          <w:color w:val="000000"/>
          <w:sz w:val="24"/>
          <w:szCs w:val="24"/>
        </w:rPr>
      </w:pPr>
    </w:p>
    <w:p w14:paraId="47F731CF">
      <w:pPr>
        <w:pStyle w:val="28"/>
        <w:spacing w:line="360" w:lineRule="auto"/>
        <w:ind w:firstLine="340"/>
        <w:rPr>
          <w:rFonts w:hint="eastAsia" w:ascii="宋体" w:hAnsi="宋体" w:eastAsia="宋体" w:cs="宋体"/>
        </w:rPr>
      </w:pPr>
    </w:p>
    <w:p w14:paraId="46F14C88">
      <w:pPr>
        <w:spacing w:line="360" w:lineRule="auto"/>
        <w:jc w:val="center"/>
        <w:rPr>
          <w:rFonts w:hint="eastAsia" w:ascii="宋体" w:hAnsi="宋体" w:eastAsia="宋体" w:cs="宋体"/>
          <w:b/>
          <w:bCs/>
          <w:color w:val="000000"/>
          <w:sz w:val="24"/>
          <w:szCs w:val="24"/>
        </w:rPr>
      </w:pPr>
    </w:p>
    <w:p w14:paraId="4D7C8C30">
      <w:pPr>
        <w:spacing w:line="360" w:lineRule="auto"/>
        <w:jc w:val="center"/>
        <w:rPr>
          <w:rFonts w:hint="eastAsia" w:ascii="宋体" w:hAnsi="宋体" w:eastAsia="宋体" w:cs="宋体"/>
          <w:b/>
          <w:bCs/>
          <w:color w:val="000000"/>
          <w:sz w:val="24"/>
          <w:szCs w:val="24"/>
        </w:rPr>
      </w:pPr>
    </w:p>
    <w:p w14:paraId="5DEF11FE">
      <w:pPr>
        <w:spacing w:line="360" w:lineRule="auto"/>
        <w:jc w:val="center"/>
        <w:rPr>
          <w:rFonts w:hint="eastAsia" w:ascii="宋体" w:hAnsi="宋体" w:eastAsia="宋体" w:cs="宋体"/>
          <w:b/>
          <w:bCs/>
          <w:color w:val="000000"/>
          <w:sz w:val="24"/>
          <w:szCs w:val="24"/>
        </w:rPr>
      </w:pPr>
    </w:p>
    <w:p w14:paraId="258B2EC3">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w:t>
      </w:r>
    </w:p>
    <w:p w14:paraId="33BE669D">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承诺函</w:t>
      </w:r>
    </w:p>
    <w:p w14:paraId="7D785842">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3FAD17F0">
      <w:pPr>
        <w:spacing w:line="360" w:lineRule="auto"/>
        <w:jc w:val="center"/>
        <w:rPr>
          <w:rFonts w:hint="eastAsia" w:ascii="宋体" w:hAnsi="宋体" w:eastAsia="宋体" w:cs="宋体"/>
          <w:bCs/>
          <w:color w:val="000000"/>
          <w:sz w:val="24"/>
          <w:szCs w:val="24"/>
        </w:rPr>
      </w:pPr>
    </w:p>
    <w:p w14:paraId="5876C575">
      <w:pPr>
        <w:autoSpaceDE w:val="0"/>
        <w:autoSpaceDN w:val="0"/>
        <w:adjustRightInd w:val="0"/>
        <w:spacing w:line="360" w:lineRule="auto"/>
        <w:jc w:val="center"/>
        <w:rPr>
          <w:rFonts w:hint="eastAsia" w:ascii="宋体" w:hAnsi="宋体" w:eastAsia="宋体" w:cs="宋体"/>
          <w:b/>
          <w:bCs/>
          <w:sz w:val="24"/>
          <w:szCs w:val="24"/>
          <w:highlight w:val="none"/>
        </w:rPr>
      </w:pPr>
    </w:p>
    <w:p w14:paraId="5EC00133">
      <w:pPr>
        <w:autoSpaceDE w:val="0"/>
        <w:autoSpaceDN w:val="0"/>
        <w:adjustRightInd w:val="0"/>
        <w:spacing w:line="360" w:lineRule="auto"/>
        <w:jc w:val="center"/>
        <w:rPr>
          <w:rFonts w:hint="eastAsia" w:ascii="宋体" w:hAnsi="宋体" w:eastAsia="宋体" w:cs="宋体"/>
          <w:b/>
          <w:bCs/>
          <w:sz w:val="24"/>
          <w:szCs w:val="24"/>
          <w:highlight w:val="none"/>
        </w:rPr>
      </w:pPr>
    </w:p>
    <w:p w14:paraId="654D497B">
      <w:pPr>
        <w:autoSpaceDE w:val="0"/>
        <w:autoSpaceDN w:val="0"/>
        <w:adjustRightInd w:val="0"/>
        <w:spacing w:line="360" w:lineRule="auto"/>
        <w:jc w:val="center"/>
        <w:rPr>
          <w:rFonts w:hint="eastAsia" w:ascii="宋体" w:hAnsi="宋体" w:eastAsia="宋体" w:cs="宋体"/>
          <w:b/>
          <w:bCs/>
          <w:sz w:val="24"/>
          <w:szCs w:val="24"/>
          <w:highlight w:val="none"/>
        </w:rPr>
      </w:pPr>
    </w:p>
    <w:p w14:paraId="7AFDFB0F">
      <w:pPr>
        <w:autoSpaceDE w:val="0"/>
        <w:autoSpaceDN w:val="0"/>
        <w:adjustRightInd w:val="0"/>
        <w:spacing w:line="360" w:lineRule="auto"/>
        <w:jc w:val="center"/>
        <w:rPr>
          <w:rFonts w:hint="eastAsia" w:ascii="宋体" w:hAnsi="宋体" w:eastAsia="宋体" w:cs="宋体"/>
          <w:b/>
          <w:bCs/>
          <w:sz w:val="24"/>
          <w:szCs w:val="24"/>
          <w:highlight w:val="none"/>
        </w:rPr>
      </w:pPr>
    </w:p>
    <w:p w14:paraId="377FE08F">
      <w:pPr>
        <w:autoSpaceDE w:val="0"/>
        <w:autoSpaceDN w:val="0"/>
        <w:adjustRightInd w:val="0"/>
        <w:spacing w:line="360" w:lineRule="auto"/>
        <w:jc w:val="center"/>
        <w:rPr>
          <w:rFonts w:hint="eastAsia" w:ascii="宋体" w:hAnsi="宋体" w:eastAsia="宋体" w:cs="宋体"/>
          <w:b/>
          <w:bCs/>
          <w:sz w:val="24"/>
          <w:szCs w:val="24"/>
          <w:highlight w:val="none"/>
        </w:rPr>
      </w:pPr>
    </w:p>
    <w:p w14:paraId="66E8A9D8">
      <w:pPr>
        <w:autoSpaceDE w:val="0"/>
        <w:autoSpaceDN w:val="0"/>
        <w:adjustRightInd w:val="0"/>
        <w:spacing w:line="360" w:lineRule="auto"/>
        <w:jc w:val="center"/>
        <w:rPr>
          <w:rFonts w:hint="eastAsia" w:ascii="宋体" w:hAnsi="宋体" w:eastAsia="宋体" w:cs="宋体"/>
          <w:b/>
          <w:bCs/>
          <w:sz w:val="24"/>
          <w:szCs w:val="24"/>
          <w:highlight w:val="none"/>
        </w:rPr>
      </w:pPr>
    </w:p>
    <w:p w14:paraId="17000936">
      <w:pPr>
        <w:autoSpaceDE w:val="0"/>
        <w:autoSpaceDN w:val="0"/>
        <w:adjustRightInd w:val="0"/>
        <w:spacing w:line="360" w:lineRule="auto"/>
        <w:jc w:val="center"/>
        <w:rPr>
          <w:rFonts w:hint="eastAsia" w:ascii="宋体" w:hAnsi="宋体" w:eastAsia="宋体" w:cs="宋体"/>
          <w:b/>
          <w:bCs/>
          <w:sz w:val="24"/>
          <w:szCs w:val="24"/>
          <w:highlight w:val="none"/>
        </w:rPr>
      </w:pPr>
    </w:p>
    <w:p w14:paraId="1400C1C6">
      <w:pPr>
        <w:autoSpaceDE w:val="0"/>
        <w:autoSpaceDN w:val="0"/>
        <w:adjustRightInd w:val="0"/>
        <w:spacing w:line="360" w:lineRule="auto"/>
        <w:jc w:val="center"/>
        <w:rPr>
          <w:rFonts w:hint="eastAsia" w:ascii="宋体" w:hAnsi="宋体" w:eastAsia="宋体" w:cs="宋体"/>
          <w:b/>
          <w:bCs/>
          <w:sz w:val="24"/>
          <w:szCs w:val="24"/>
          <w:highlight w:val="none"/>
        </w:rPr>
      </w:pPr>
    </w:p>
    <w:p w14:paraId="5FE61F02">
      <w:pPr>
        <w:autoSpaceDE w:val="0"/>
        <w:autoSpaceDN w:val="0"/>
        <w:adjustRightInd w:val="0"/>
        <w:spacing w:line="360" w:lineRule="auto"/>
        <w:jc w:val="center"/>
        <w:rPr>
          <w:rFonts w:hint="eastAsia" w:ascii="宋体" w:hAnsi="宋体" w:eastAsia="宋体" w:cs="宋体"/>
          <w:b/>
          <w:bCs/>
          <w:sz w:val="24"/>
          <w:szCs w:val="24"/>
          <w:highlight w:val="none"/>
        </w:rPr>
      </w:pPr>
    </w:p>
    <w:p w14:paraId="10E782B7">
      <w:pPr>
        <w:autoSpaceDE w:val="0"/>
        <w:autoSpaceDN w:val="0"/>
        <w:adjustRightInd w:val="0"/>
        <w:spacing w:line="360" w:lineRule="auto"/>
        <w:jc w:val="center"/>
        <w:rPr>
          <w:rFonts w:hint="eastAsia" w:ascii="宋体" w:hAnsi="宋体" w:eastAsia="宋体" w:cs="宋体"/>
          <w:b/>
          <w:bCs/>
          <w:sz w:val="24"/>
          <w:szCs w:val="24"/>
          <w:highlight w:val="none"/>
        </w:rPr>
      </w:pPr>
    </w:p>
    <w:p w14:paraId="4B1773F8">
      <w:pPr>
        <w:autoSpaceDE w:val="0"/>
        <w:autoSpaceDN w:val="0"/>
        <w:adjustRightInd w:val="0"/>
        <w:spacing w:line="360" w:lineRule="auto"/>
        <w:jc w:val="center"/>
        <w:rPr>
          <w:rFonts w:hint="eastAsia" w:ascii="宋体" w:hAnsi="宋体" w:eastAsia="宋体" w:cs="宋体"/>
          <w:b/>
          <w:bCs/>
          <w:sz w:val="24"/>
          <w:szCs w:val="24"/>
          <w:highlight w:val="none"/>
        </w:rPr>
      </w:pPr>
    </w:p>
    <w:p w14:paraId="63EE6A0A">
      <w:pPr>
        <w:autoSpaceDE w:val="0"/>
        <w:autoSpaceDN w:val="0"/>
        <w:adjustRightInd w:val="0"/>
        <w:spacing w:line="360" w:lineRule="auto"/>
        <w:jc w:val="center"/>
        <w:rPr>
          <w:rFonts w:hint="eastAsia" w:ascii="宋体" w:hAnsi="宋体" w:eastAsia="宋体" w:cs="宋体"/>
          <w:b/>
          <w:bCs/>
          <w:sz w:val="24"/>
          <w:szCs w:val="24"/>
          <w:highlight w:val="none"/>
        </w:rPr>
      </w:pPr>
    </w:p>
    <w:p w14:paraId="611FC72A">
      <w:pPr>
        <w:autoSpaceDE w:val="0"/>
        <w:autoSpaceDN w:val="0"/>
        <w:adjustRightInd w:val="0"/>
        <w:spacing w:line="360" w:lineRule="auto"/>
        <w:jc w:val="center"/>
        <w:rPr>
          <w:rFonts w:hint="eastAsia" w:ascii="宋体" w:hAnsi="宋体" w:eastAsia="宋体" w:cs="宋体"/>
          <w:b/>
          <w:bCs/>
          <w:sz w:val="24"/>
          <w:szCs w:val="24"/>
          <w:highlight w:val="none"/>
        </w:rPr>
      </w:pPr>
    </w:p>
    <w:p w14:paraId="0E7CA36E">
      <w:pPr>
        <w:autoSpaceDE w:val="0"/>
        <w:autoSpaceDN w:val="0"/>
        <w:adjustRightInd w:val="0"/>
        <w:spacing w:line="360" w:lineRule="auto"/>
        <w:jc w:val="center"/>
        <w:rPr>
          <w:rFonts w:hint="eastAsia" w:ascii="宋体" w:hAnsi="宋体" w:eastAsia="宋体" w:cs="宋体"/>
          <w:b/>
          <w:bCs/>
          <w:sz w:val="24"/>
          <w:szCs w:val="24"/>
          <w:highlight w:val="none"/>
        </w:rPr>
      </w:pPr>
    </w:p>
    <w:p w14:paraId="1881C3AD">
      <w:pPr>
        <w:autoSpaceDE w:val="0"/>
        <w:autoSpaceDN w:val="0"/>
        <w:adjustRightInd w:val="0"/>
        <w:spacing w:line="360" w:lineRule="auto"/>
        <w:jc w:val="center"/>
        <w:rPr>
          <w:rFonts w:hint="eastAsia" w:ascii="宋体" w:hAnsi="宋体" w:eastAsia="宋体" w:cs="宋体"/>
          <w:b/>
          <w:bCs/>
          <w:sz w:val="24"/>
          <w:szCs w:val="24"/>
          <w:highlight w:val="none"/>
        </w:rPr>
      </w:pPr>
    </w:p>
    <w:p w14:paraId="483287B7">
      <w:pPr>
        <w:autoSpaceDE w:val="0"/>
        <w:autoSpaceDN w:val="0"/>
        <w:adjustRightInd w:val="0"/>
        <w:spacing w:line="360" w:lineRule="auto"/>
        <w:jc w:val="center"/>
        <w:rPr>
          <w:rFonts w:hint="eastAsia" w:ascii="宋体" w:hAnsi="宋体" w:eastAsia="宋体" w:cs="宋体"/>
          <w:b/>
          <w:bCs/>
          <w:sz w:val="24"/>
          <w:szCs w:val="24"/>
          <w:highlight w:val="none"/>
        </w:rPr>
      </w:pPr>
    </w:p>
    <w:p w14:paraId="048896DD">
      <w:pPr>
        <w:autoSpaceDE w:val="0"/>
        <w:autoSpaceDN w:val="0"/>
        <w:adjustRightInd w:val="0"/>
        <w:spacing w:line="360" w:lineRule="auto"/>
        <w:jc w:val="center"/>
        <w:rPr>
          <w:rFonts w:hint="eastAsia" w:ascii="宋体" w:hAnsi="宋体" w:eastAsia="宋体" w:cs="宋体"/>
          <w:b/>
          <w:bCs/>
          <w:sz w:val="24"/>
          <w:szCs w:val="24"/>
          <w:highlight w:val="none"/>
        </w:rPr>
      </w:pPr>
    </w:p>
    <w:p w14:paraId="7DD08434">
      <w:pPr>
        <w:autoSpaceDE w:val="0"/>
        <w:autoSpaceDN w:val="0"/>
        <w:adjustRightInd w:val="0"/>
        <w:spacing w:line="360" w:lineRule="auto"/>
        <w:jc w:val="center"/>
        <w:rPr>
          <w:rFonts w:hint="eastAsia" w:ascii="宋体" w:hAnsi="宋体" w:eastAsia="宋体" w:cs="宋体"/>
          <w:b/>
          <w:bCs/>
          <w:sz w:val="24"/>
          <w:szCs w:val="24"/>
          <w:highlight w:val="none"/>
        </w:rPr>
      </w:pPr>
    </w:p>
    <w:p w14:paraId="6BB84343">
      <w:pPr>
        <w:autoSpaceDE w:val="0"/>
        <w:autoSpaceDN w:val="0"/>
        <w:adjustRightInd w:val="0"/>
        <w:spacing w:line="360" w:lineRule="auto"/>
        <w:jc w:val="center"/>
        <w:rPr>
          <w:rFonts w:hint="eastAsia" w:ascii="宋体" w:hAnsi="宋体" w:eastAsia="宋体" w:cs="宋体"/>
          <w:b/>
          <w:bCs/>
          <w:sz w:val="24"/>
          <w:szCs w:val="24"/>
          <w:highlight w:val="none"/>
        </w:rPr>
      </w:pPr>
    </w:p>
    <w:p w14:paraId="0B9C3086">
      <w:pPr>
        <w:autoSpaceDE w:val="0"/>
        <w:autoSpaceDN w:val="0"/>
        <w:adjustRightInd w:val="0"/>
        <w:spacing w:line="360" w:lineRule="auto"/>
        <w:jc w:val="center"/>
        <w:rPr>
          <w:rFonts w:hint="eastAsia" w:ascii="宋体" w:hAnsi="宋体" w:eastAsia="宋体" w:cs="宋体"/>
          <w:b/>
          <w:bCs/>
          <w:sz w:val="24"/>
          <w:szCs w:val="24"/>
          <w:highlight w:val="none"/>
        </w:rPr>
      </w:pPr>
    </w:p>
    <w:p w14:paraId="023CE57D">
      <w:pPr>
        <w:autoSpaceDE w:val="0"/>
        <w:autoSpaceDN w:val="0"/>
        <w:adjustRightInd w:val="0"/>
        <w:spacing w:line="360" w:lineRule="auto"/>
        <w:jc w:val="center"/>
        <w:rPr>
          <w:rFonts w:hint="eastAsia" w:ascii="宋体" w:hAnsi="宋体" w:eastAsia="宋体" w:cs="宋体"/>
          <w:b/>
          <w:bCs/>
          <w:sz w:val="24"/>
          <w:szCs w:val="24"/>
          <w:highlight w:val="none"/>
        </w:rPr>
      </w:pPr>
    </w:p>
    <w:p w14:paraId="7427592B">
      <w:pPr>
        <w:autoSpaceDE w:val="0"/>
        <w:autoSpaceDN w:val="0"/>
        <w:adjustRightInd w:val="0"/>
        <w:spacing w:line="360" w:lineRule="auto"/>
        <w:jc w:val="center"/>
        <w:rPr>
          <w:rFonts w:hint="eastAsia" w:ascii="宋体" w:hAnsi="宋体" w:eastAsia="宋体" w:cs="宋体"/>
          <w:b/>
          <w:bCs/>
          <w:sz w:val="24"/>
          <w:szCs w:val="24"/>
          <w:highlight w:val="none"/>
        </w:rPr>
      </w:pPr>
    </w:p>
    <w:p w14:paraId="5E6613BC">
      <w:pPr>
        <w:autoSpaceDE w:val="0"/>
        <w:autoSpaceDN w:val="0"/>
        <w:adjustRightInd w:val="0"/>
        <w:spacing w:line="360" w:lineRule="auto"/>
        <w:jc w:val="center"/>
        <w:rPr>
          <w:rFonts w:hint="eastAsia" w:ascii="宋体" w:hAnsi="宋体" w:eastAsia="宋体" w:cs="宋体"/>
          <w:b/>
          <w:bCs/>
          <w:sz w:val="24"/>
          <w:szCs w:val="24"/>
          <w:highlight w:val="none"/>
        </w:rPr>
      </w:pPr>
    </w:p>
    <w:p w14:paraId="1C127157">
      <w:pPr>
        <w:autoSpaceDE w:val="0"/>
        <w:autoSpaceDN w:val="0"/>
        <w:adjustRightInd w:val="0"/>
        <w:spacing w:line="360" w:lineRule="auto"/>
        <w:jc w:val="center"/>
        <w:rPr>
          <w:rFonts w:hint="eastAsia" w:ascii="宋体" w:hAnsi="宋体" w:eastAsia="宋体" w:cs="宋体"/>
          <w:b/>
          <w:bCs/>
          <w:sz w:val="24"/>
          <w:szCs w:val="24"/>
          <w:highlight w:val="none"/>
        </w:rPr>
      </w:pPr>
    </w:p>
    <w:p w14:paraId="4CC561E8">
      <w:pPr>
        <w:autoSpaceDE w:val="0"/>
        <w:autoSpaceDN w:val="0"/>
        <w:adjustRightInd w:val="0"/>
        <w:spacing w:line="360" w:lineRule="auto"/>
        <w:jc w:val="center"/>
        <w:rPr>
          <w:rFonts w:hint="eastAsia" w:ascii="宋体" w:hAnsi="宋体" w:eastAsia="宋体" w:cs="宋体"/>
          <w:b/>
          <w:bCs/>
          <w:sz w:val="24"/>
          <w:szCs w:val="24"/>
          <w:highlight w:val="none"/>
        </w:rPr>
      </w:pPr>
    </w:p>
    <w:p w14:paraId="63EC75B1">
      <w:pPr>
        <w:autoSpaceDE w:val="0"/>
        <w:autoSpaceDN w:val="0"/>
        <w:adjustRightInd w:val="0"/>
        <w:spacing w:line="360" w:lineRule="auto"/>
        <w:jc w:val="center"/>
        <w:rPr>
          <w:rFonts w:hint="eastAsia" w:ascii="宋体" w:hAnsi="宋体" w:eastAsia="宋体" w:cs="宋体"/>
          <w:b/>
          <w:bCs/>
          <w:sz w:val="24"/>
          <w:szCs w:val="24"/>
          <w:highlight w:val="none"/>
        </w:rPr>
      </w:pPr>
    </w:p>
    <w:p w14:paraId="17781F2D">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3FBF5EB6">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2E15DBF0">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7D32F9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22D6FFD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96CDAB3">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127"/>
        <w:gridCol w:w="1493"/>
        <w:gridCol w:w="1253"/>
        <w:gridCol w:w="638"/>
        <w:gridCol w:w="976"/>
        <w:gridCol w:w="1059"/>
        <w:gridCol w:w="1072"/>
        <w:gridCol w:w="1192"/>
      </w:tblGrid>
      <w:tr w14:paraId="75BD7F5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2437B5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DAB70F5">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08C9A8">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536F8A2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E2038C4">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5AD4832B">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7A1B434">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F45EE8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9185B20">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1B0472F">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A1E3106">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6DE9F0EA">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3857754C">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7C65BF5B">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47EA1AFA">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08EACA8E">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385B2F6">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5CC9EA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7414089F">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AB70FD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BC31309">
            <w:pPr>
              <w:autoSpaceDE w:val="0"/>
              <w:autoSpaceDN w:val="0"/>
              <w:adjustRightInd w:val="0"/>
              <w:spacing w:line="360" w:lineRule="auto"/>
              <w:rPr>
                <w:rFonts w:hint="eastAsia" w:ascii="宋体" w:hAnsi="宋体" w:eastAsia="宋体" w:cs="宋体"/>
                <w:szCs w:val="21"/>
              </w:rPr>
            </w:pPr>
          </w:p>
        </w:tc>
      </w:tr>
      <w:tr w14:paraId="31298C17">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269E9FA">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122D9C">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92C420">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2BD797C6">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7821064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3DB5EBAA">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6509E68B">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BCEE9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613523BB">
            <w:pPr>
              <w:autoSpaceDE w:val="0"/>
              <w:autoSpaceDN w:val="0"/>
              <w:adjustRightInd w:val="0"/>
              <w:spacing w:line="360" w:lineRule="auto"/>
              <w:rPr>
                <w:rFonts w:hint="eastAsia" w:ascii="宋体" w:hAnsi="宋体" w:eastAsia="宋体" w:cs="宋体"/>
                <w:szCs w:val="21"/>
              </w:rPr>
            </w:pPr>
          </w:p>
        </w:tc>
      </w:tr>
      <w:tr w14:paraId="1546EB62">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10D2365E">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21ED517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5071618">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7FDBEAA4">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7DAD382">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59F453CF">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D755B95">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18E6CE5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5B7C4C6">
            <w:pPr>
              <w:autoSpaceDE w:val="0"/>
              <w:autoSpaceDN w:val="0"/>
              <w:adjustRightInd w:val="0"/>
              <w:spacing w:line="360" w:lineRule="auto"/>
              <w:rPr>
                <w:rFonts w:hint="eastAsia" w:ascii="宋体" w:hAnsi="宋体" w:eastAsia="宋体" w:cs="宋体"/>
                <w:szCs w:val="21"/>
              </w:rPr>
            </w:pPr>
          </w:p>
        </w:tc>
      </w:tr>
      <w:tr w14:paraId="7D5D78D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21D33A3D">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4684FF2">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714D4772">
      <w:pPr>
        <w:autoSpaceDE w:val="0"/>
        <w:autoSpaceDN w:val="0"/>
        <w:adjustRightInd w:val="0"/>
        <w:spacing w:line="480" w:lineRule="auto"/>
        <w:rPr>
          <w:rFonts w:hint="eastAsia" w:ascii="宋体" w:hAnsi="宋体" w:eastAsia="宋体" w:cs="宋体"/>
          <w:szCs w:val="21"/>
          <w:highlight w:val="none"/>
          <w:lang w:val="zh-CN"/>
        </w:rPr>
      </w:pPr>
    </w:p>
    <w:p w14:paraId="70CA169F">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65C1738E">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04B3AA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12DF5647">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DD9C73E">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34EBF8F3">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E6C96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1D4B293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6450E781">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7E35B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50882E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4E6064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2FBE69C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8638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17D9DCE7">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0C05AB0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006125A5">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337EF814">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A4D3510">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4A239C45">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342E86BB">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05A04E1">
            <w:pPr>
              <w:autoSpaceDE w:val="0"/>
              <w:autoSpaceDN w:val="0"/>
              <w:adjustRightInd w:val="0"/>
              <w:jc w:val="center"/>
              <w:rPr>
                <w:rFonts w:hint="eastAsia" w:ascii="宋体" w:hAnsi="宋体" w:eastAsia="宋体" w:cs="宋体"/>
                <w:b/>
                <w:bCs/>
                <w:szCs w:val="21"/>
                <w:highlight w:val="none"/>
              </w:rPr>
            </w:pPr>
          </w:p>
        </w:tc>
      </w:tr>
      <w:tr w14:paraId="32CB5C12">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47EF895">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16991B6">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1C75D8BF">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6B3D4A15">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51F9EFDD">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4B558F3">
            <w:pPr>
              <w:autoSpaceDE w:val="0"/>
              <w:autoSpaceDN w:val="0"/>
              <w:adjustRightInd w:val="0"/>
              <w:jc w:val="center"/>
              <w:rPr>
                <w:rFonts w:hint="eastAsia" w:ascii="宋体" w:hAnsi="宋体" w:eastAsia="宋体" w:cs="宋体"/>
                <w:b/>
                <w:bCs/>
                <w:szCs w:val="21"/>
                <w:highlight w:val="none"/>
              </w:rPr>
            </w:pPr>
          </w:p>
        </w:tc>
      </w:tr>
      <w:tr w14:paraId="29AE7C69">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4D7C32C">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71CC49D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600F2A87">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3260A714">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6579B5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1399B52A">
            <w:pPr>
              <w:autoSpaceDE w:val="0"/>
              <w:autoSpaceDN w:val="0"/>
              <w:adjustRightInd w:val="0"/>
              <w:jc w:val="center"/>
              <w:rPr>
                <w:rFonts w:hint="eastAsia" w:ascii="宋体" w:hAnsi="宋体" w:eastAsia="宋体" w:cs="宋体"/>
                <w:b/>
                <w:bCs/>
                <w:szCs w:val="21"/>
                <w:highlight w:val="none"/>
              </w:rPr>
            </w:pPr>
          </w:p>
        </w:tc>
      </w:tr>
    </w:tbl>
    <w:p w14:paraId="07657F3A">
      <w:pPr>
        <w:autoSpaceDE w:val="0"/>
        <w:autoSpaceDN w:val="0"/>
        <w:adjustRightInd w:val="0"/>
        <w:spacing w:line="480" w:lineRule="auto"/>
        <w:rPr>
          <w:rFonts w:hint="eastAsia" w:ascii="宋体" w:hAnsi="宋体" w:eastAsia="宋体" w:cs="宋体"/>
          <w:szCs w:val="21"/>
          <w:highlight w:val="none"/>
          <w:lang w:val="zh-CN"/>
        </w:rPr>
      </w:pPr>
    </w:p>
    <w:p w14:paraId="01F1CEE2">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221418C1">
      <w:pPr>
        <w:autoSpaceDE w:val="0"/>
        <w:autoSpaceDN w:val="0"/>
        <w:adjustRightInd w:val="0"/>
        <w:spacing w:line="480" w:lineRule="auto"/>
        <w:rPr>
          <w:rFonts w:hint="eastAsia" w:ascii="宋体" w:hAnsi="宋体" w:eastAsia="宋体" w:cs="宋体"/>
          <w:szCs w:val="21"/>
          <w:highlight w:val="none"/>
          <w:lang w:val="zh-CN"/>
        </w:rPr>
      </w:pPr>
    </w:p>
    <w:p w14:paraId="0A80DE3F">
      <w:pPr>
        <w:autoSpaceDE w:val="0"/>
        <w:autoSpaceDN w:val="0"/>
        <w:adjustRightInd w:val="0"/>
        <w:spacing w:line="480" w:lineRule="auto"/>
        <w:rPr>
          <w:rFonts w:hint="eastAsia" w:ascii="宋体" w:hAnsi="宋体" w:eastAsia="宋体" w:cs="宋体"/>
          <w:szCs w:val="21"/>
          <w:highlight w:val="none"/>
          <w:lang w:val="zh-CN"/>
        </w:rPr>
      </w:pPr>
    </w:p>
    <w:p w14:paraId="1E3ECBAB">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6FB45DB">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1298" w:right="1278" w:bottom="1460" w:left="1388" w:header="851" w:footer="772" w:gutter="0"/>
          <w:pgNumType w:fmt="decimal" w:start="1"/>
          <w:cols w:space="425" w:num="1"/>
          <w:docGrid w:linePitch="312" w:charSpace="0"/>
        </w:sectPr>
      </w:pPr>
    </w:p>
    <w:p w14:paraId="0ACAF2A2">
      <w:pPr>
        <w:widowControl/>
        <w:jc w:val="left"/>
        <w:rPr>
          <w:rFonts w:hint="eastAsia" w:ascii="宋体" w:hAnsi="宋体" w:eastAsia="宋体" w:cs="宋体"/>
          <w:b/>
          <w:bCs/>
          <w:sz w:val="24"/>
          <w:szCs w:val="24"/>
          <w:highlight w:val="none"/>
        </w:rPr>
      </w:pPr>
    </w:p>
    <w:p w14:paraId="2F77C3BE">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07A62712">
      <w:pPr>
        <w:snapToGrid w:val="0"/>
        <w:spacing w:line="360" w:lineRule="auto"/>
        <w:jc w:val="center"/>
        <w:rPr>
          <w:rFonts w:hint="eastAsia" w:ascii="宋体" w:hAnsi="宋体" w:eastAsia="宋体" w:cs="宋体"/>
          <w:b/>
          <w:snapToGrid w:val="0"/>
          <w:kern w:val="0"/>
          <w:sz w:val="36"/>
          <w:szCs w:val="36"/>
        </w:rPr>
      </w:pPr>
    </w:p>
    <w:p w14:paraId="5219CF98">
      <w:pPr>
        <w:snapToGrid w:val="0"/>
        <w:spacing w:line="360" w:lineRule="auto"/>
        <w:jc w:val="center"/>
        <w:rPr>
          <w:rFonts w:hint="eastAsia" w:ascii="宋体" w:hAnsi="宋体" w:eastAsia="宋体" w:cs="宋体"/>
          <w:b/>
          <w:snapToGrid w:val="0"/>
          <w:kern w:val="0"/>
          <w:sz w:val="36"/>
          <w:szCs w:val="36"/>
        </w:rPr>
      </w:pPr>
    </w:p>
    <w:p w14:paraId="22E3F785">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（投标人根据招标文件要求自行编制）</w:t>
      </w:r>
    </w:p>
    <w:p w14:paraId="35F75DC6">
      <w:pPr>
        <w:snapToGrid w:val="0"/>
        <w:spacing w:line="360" w:lineRule="auto"/>
        <w:jc w:val="center"/>
        <w:rPr>
          <w:rFonts w:hint="eastAsia" w:ascii="宋体" w:hAnsi="宋体" w:eastAsia="宋体" w:cs="宋体"/>
          <w:b/>
          <w:snapToGrid w:val="0"/>
          <w:kern w:val="0"/>
          <w:sz w:val="36"/>
          <w:szCs w:val="36"/>
        </w:rPr>
      </w:pPr>
    </w:p>
    <w:p w14:paraId="244261B9">
      <w:pPr>
        <w:snapToGrid w:val="0"/>
        <w:spacing w:line="360" w:lineRule="auto"/>
        <w:jc w:val="center"/>
        <w:rPr>
          <w:rFonts w:hint="eastAsia" w:ascii="宋体" w:hAnsi="宋体" w:eastAsia="宋体" w:cs="宋体"/>
          <w:b/>
          <w:snapToGrid w:val="0"/>
          <w:kern w:val="0"/>
          <w:sz w:val="36"/>
          <w:szCs w:val="36"/>
        </w:rPr>
      </w:pPr>
    </w:p>
    <w:p w14:paraId="1E62879C">
      <w:pPr>
        <w:snapToGrid w:val="0"/>
        <w:spacing w:line="360" w:lineRule="auto"/>
        <w:jc w:val="center"/>
        <w:rPr>
          <w:rFonts w:hint="eastAsia" w:ascii="宋体" w:hAnsi="宋体" w:eastAsia="宋体" w:cs="宋体"/>
          <w:b/>
          <w:snapToGrid w:val="0"/>
          <w:kern w:val="0"/>
          <w:sz w:val="36"/>
          <w:szCs w:val="36"/>
        </w:rPr>
      </w:pPr>
    </w:p>
    <w:p w14:paraId="1974E71F">
      <w:pPr>
        <w:snapToGrid w:val="0"/>
        <w:spacing w:line="360" w:lineRule="auto"/>
        <w:jc w:val="center"/>
        <w:rPr>
          <w:rFonts w:hint="eastAsia" w:ascii="宋体" w:hAnsi="宋体" w:eastAsia="宋体" w:cs="宋体"/>
          <w:b/>
          <w:snapToGrid w:val="0"/>
          <w:kern w:val="0"/>
          <w:sz w:val="36"/>
          <w:szCs w:val="36"/>
        </w:rPr>
      </w:pPr>
    </w:p>
    <w:p w14:paraId="4FA879DE">
      <w:pPr>
        <w:snapToGrid w:val="0"/>
        <w:spacing w:line="360" w:lineRule="auto"/>
        <w:jc w:val="center"/>
        <w:rPr>
          <w:rFonts w:hint="eastAsia" w:ascii="宋体" w:hAnsi="宋体" w:eastAsia="宋体" w:cs="宋体"/>
          <w:b/>
          <w:snapToGrid w:val="0"/>
          <w:kern w:val="0"/>
          <w:sz w:val="36"/>
          <w:szCs w:val="36"/>
        </w:rPr>
      </w:pPr>
    </w:p>
    <w:p w14:paraId="27D61FEB">
      <w:pPr>
        <w:snapToGrid w:val="0"/>
        <w:spacing w:line="360" w:lineRule="auto"/>
        <w:jc w:val="center"/>
        <w:rPr>
          <w:rFonts w:hint="eastAsia" w:ascii="宋体" w:hAnsi="宋体" w:eastAsia="宋体" w:cs="宋体"/>
          <w:b/>
          <w:snapToGrid w:val="0"/>
          <w:kern w:val="0"/>
          <w:sz w:val="36"/>
          <w:szCs w:val="36"/>
        </w:rPr>
      </w:pPr>
    </w:p>
    <w:p w14:paraId="71CA41DC">
      <w:pPr>
        <w:snapToGrid w:val="0"/>
        <w:spacing w:line="360" w:lineRule="auto"/>
        <w:jc w:val="center"/>
        <w:rPr>
          <w:rFonts w:hint="eastAsia" w:ascii="宋体" w:hAnsi="宋体" w:eastAsia="宋体" w:cs="宋体"/>
          <w:b/>
          <w:snapToGrid w:val="0"/>
          <w:kern w:val="0"/>
          <w:sz w:val="36"/>
          <w:szCs w:val="36"/>
        </w:rPr>
      </w:pPr>
    </w:p>
    <w:p w14:paraId="1BA9F7F7">
      <w:pPr>
        <w:snapToGrid w:val="0"/>
        <w:spacing w:line="360" w:lineRule="auto"/>
        <w:jc w:val="center"/>
        <w:rPr>
          <w:rFonts w:hint="eastAsia" w:ascii="宋体" w:hAnsi="宋体" w:eastAsia="宋体" w:cs="宋体"/>
          <w:b/>
          <w:snapToGrid w:val="0"/>
          <w:kern w:val="0"/>
          <w:sz w:val="36"/>
          <w:szCs w:val="36"/>
        </w:rPr>
      </w:pPr>
    </w:p>
    <w:p w14:paraId="5C119D9B">
      <w:pPr>
        <w:snapToGrid w:val="0"/>
        <w:spacing w:line="360" w:lineRule="auto"/>
        <w:jc w:val="center"/>
        <w:rPr>
          <w:rFonts w:hint="eastAsia" w:ascii="宋体" w:hAnsi="宋体" w:eastAsia="宋体" w:cs="宋体"/>
          <w:b/>
          <w:snapToGrid w:val="0"/>
          <w:kern w:val="0"/>
          <w:sz w:val="36"/>
          <w:szCs w:val="36"/>
        </w:rPr>
      </w:pPr>
    </w:p>
    <w:p w14:paraId="0514D2EA">
      <w:pPr>
        <w:snapToGrid w:val="0"/>
        <w:spacing w:line="360" w:lineRule="auto"/>
        <w:jc w:val="center"/>
        <w:rPr>
          <w:rFonts w:hint="eastAsia" w:ascii="宋体" w:hAnsi="宋体" w:eastAsia="宋体" w:cs="宋体"/>
          <w:b/>
          <w:snapToGrid w:val="0"/>
          <w:kern w:val="0"/>
          <w:sz w:val="36"/>
          <w:szCs w:val="36"/>
        </w:rPr>
      </w:pPr>
    </w:p>
    <w:p w14:paraId="17446928">
      <w:pPr>
        <w:snapToGrid w:val="0"/>
        <w:spacing w:line="360" w:lineRule="auto"/>
        <w:jc w:val="center"/>
        <w:rPr>
          <w:rFonts w:hint="eastAsia" w:ascii="宋体" w:hAnsi="宋体" w:eastAsia="宋体" w:cs="宋体"/>
          <w:b/>
          <w:snapToGrid w:val="0"/>
          <w:kern w:val="0"/>
          <w:sz w:val="36"/>
          <w:szCs w:val="36"/>
        </w:rPr>
      </w:pPr>
    </w:p>
    <w:p w14:paraId="4C934959">
      <w:pPr>
        <w:snapToGrid w:val="0"/>
        <w:spacing w:line="360" w:lineRule="auto"/>
        <w:jc w:val="center"/>
        <w:rPr>
          <w:rFonts w:hint="eastAsia" w:ascii="宋体" w:hAnsi="宋体" w:eastAsia="宋体" w:cs="宋体"/>
          <w:b/>
          <w:snapToGrid w:val="0"/>
          <w:kern w:val="0"/>
          <w:sz w:val="36"/>
          <w:szCs w:val="36"/>
        </w:rPr>
      </w:pPr>
    </w:p>
    <w:p w14:paraId="68B8B9F9">
      <w:pPr>
        <w:snapToGrid w:val="0"/>
        <w:spacing w:line="360" w:lineRule="auto"/>
        <w:jc w:val="center"/>
        <w:rPr>
          <w:rFonts w:hint="eastAsia" w:ascii="宋体" w:hAnsi="宋体" w:eastAsia="宋体" w:cs="宋体"/>
          <w:b/>
          <w:snapToGrid w:val="0"/>
          <w:kern w:val="0"/>
          <w:sz w:val="36"/>
          <w:szCs w:val="36"/>
        </w:rPr>
      </w:pPr>
    </w:p>
    <w:p w14:paraId="70F6DBB0">
      <w:pPr>
        <w:pStyle w:val="28"/>
        <w:spacing w:line="360" w:lineRule="auto"/>
        <w:ind w:firstLine="340"/>
        <w:rPr>
          <w:rFonts w:hint="eastAsia" w:ascii="宋体" w:hAnsi="宋体" w:eastAsia="宋体" w:cs="宋体"/>
        </w:rPr>
      </w:pPr>
    </w:p>
    <w:p w14:paraId="452687B9">
      <w:pPr>
        <w:pStyle w:val="29"/>
        <w:ind w:firstLine="480"/>
        <w:rPr>
          <w:rFonts w:hint="eastAsia" w:ascii="宋体" w:hAnsi="宋体" w:eastAsia="宋体" w:cs="宋体"/>
        </w:rPr>
      </w:pPr>
    </w:p>
    <w:p w14:paraId="52796C1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01D005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1404B887">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001CE2">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28A7F53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42D4BC4E">
      <w:pPr>
        <w:snapToGrid w:val="0"/>
        <w:spacing w:line="360" w:lineRule="auto"/>
        <w:rPr>
          <w:rFonts w:hint="eastAsia" w:ascii="宋体" w:hAnsi="宋体" w:eastAsia="宋体" w:cs="宋体"/>
          <w:b/>
          <w:snapToGrid w:val="0"/>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B7E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734E5F8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738B25C6">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28407AE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3A49BE42">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4BFEC2D6">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7E9F17CD">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CAD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7D13272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332832E3">
            <w:pPr>
              <w:pStyle w:val="8"/>
              <w:spacing w:line="360" w:lineRule="auto"/>
              <w:rPr>
                <w:rFonts w:hint="eastAsia" w:ascii="宋体" w:hAnsi="宋体" w:eastAsia="宋体" w:cs="宋体"/>
                <w:sz w:val="21"/>
                <w:szCs w:val="21"/>
              </w:rPr>
            </w:pPr>
          </w:p>
        </w:tc>
        <w:tc>
          <w:tcPr>
            <w:tcW w:w="3579" w:type="dxa"/>
            <w:noWrap/>
            <w:vAlign w:val="center"/>
          </w:tcPr>
          <w:p w14:paraId="6587419F">
            <w:pPr>
              <w:pStyle w:val="8"/>
              <w:spacing w:line="360" w:lineRule="auto"/>
              <w:rPr>
                <w:rFonts w:hint="eastAsia" w:ascii="宋体" w:hAnsi="宋体" w:eastAsia="宋体" w:cs="宋体"/>
                <w:sz w:val="21"/>
                <w:szCs w:val="21"/>
              </w:rPr>
            </w:pPr>
          </w:p>
        </w:tc>
        <w:tc>
          <w:tcPr>
            <w:tcW w:w="1440" w:type="dxa"/>
            <w:noWrap/>
            <w:vAlign w:val="center"/>
          </w:tcPr>
          <w:p w14:paraId="4A37B4B1">
            <w:pPr>
              <w:pStyle w:val="8"/>
              <w:spacing w:line="360" w:lineRule="auto"/>
              <w:rPr>
                <w:rFonts w:hint="eastAsia" w:ascii="宋体" w:hAnsi="宋体" w:eastAsia="宋体" w:cs="宋体"/>
                <w:sz w:val="21"/>
                <w:szCs w:val="21"/>
              </w:rPr>
            </w:pPr>
          </w:p>
        </w:tc>
        <w:tc>
          <w:tcPr>
            <w:tcW w:w="1706" w:type="dxa"/>
            <w:noWrap/>
            <w:vAlign w:val="center"/>
          </w:tcPr>
          <w:p w14:paraId="32C7BD21">
            <w:pPr>
              <w:pStyle w:val="8"/>
              <w:spacing w:line="360" w:lineRule="auto"/>
              <w:rPr>
                <w:rFonts w:hint="eastAsia" w:ascii="宋体" w:hAnsi="宋体" w:eastAsia="宋体" w:cs="宋体"/>
                <w:sz w:val="21"/>
                <w:szCs w:val="21"/>
              </w:rPr>
            </w:pPr>
          </w:p>
        </w:tc>
      </w:tr>
      <w:tr w14:paraId="083F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1F3E181">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168A48C">
            <w:pPr>
              <w:pStyle w:val="8"/>
              <w:spacing w:line="360" w:lineRule="auto"/>
              <w:rPr>
                <w:rFonts w:hint="eastAsia" w:ascii="宋体" w:hAnsi="宋体" w:eastAsia="宋体" w:cs="宋体"/>
                <w:sz w:val="21"/>
                <w:szCs w:val="21"/>
              </w:rPr>
            </w:pPr>
          </w:p>
        </w:tc>
        <w:tc>
          <w:tcPr>
            <w:tcW w:w="3579" w:type="dxa"/>
            <w:noWrap/>
            <w:vAlign w:val="center"/>
          </w:tcPr>
          <w:p w14:paraId="3B6C4C4F">
            <w:pPr>
              <w:pStyle w:val="8"/>
              <w:spacing w:line="360" w:lineRule="auto"/>
              <w:rPr>
                <w:rFonts w:hint="eastAsia" w:ascii="宋体" w:hAnsi="宋体" w:eastAsia="宋体" w:cs="宋体"/>
                <w:sz w:val="21"/>
                <w:szCs w:val="21"/>
              </w:rPr>
            </w:pPr>
          </w:p>
        </w:tc>
        <w:tc>
          <w:tcPr>
            <w:tcW w:w="1440" w:type="dxa"/>
            <w:noWrap/>
            <w:vAlign w:val="center"/>
          </w:tcPr>
          <w:p w14:paraId="74E1B671">
            <w:pPr>
              <w:pStyle w:val="8"/>
              <w:spacing w:line="360" w:lineRule="auto"/>
              <w:rPr>
                <w:rFonts w:hint="eastAsia" w:ascii="宋体" w:hAnsi="宋体" w:eastAsia="宋体" w:cs="宋体"/>
                <w:sz w:val="21"/>
                <w:szCs w:val="21"/>
              </w:rPr>
            </w:pPr>
          </w:p>
        </w:tc>
        <w:tc>
          <w:tcPr>
            <w:tcW w:w="1706" w:type="dxa"/>
            <w:noWrap/>
            <w:vAlign w:val="center"/>
          </w:tcPr>
          <w:p w14:paraId="568E3413">
            <w:pPr>
              <w:pStyle w:val="8"/>
              <w:spacing w:line="360" w:lineRule="auto"/>
              <w:rPr>
                <w:rFonts w:hint="eastAsia" w:ascii="宋体" w:hAnsi="宋体" w:eastAsia="宋体" w:cs="宋体"/>
                <w:sz w:val="21"/>
                <w:szCs w:val="21"/>
              </w:rPr>
            </w:pPr>
          </w:p>
        </w:tc>
      </w:tr>
      <w:tr w14:paraId="29CF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F51F57D">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7D1E009D">
            <w:pPr>
              <w:pStyle w:val="8"/>
              <w:spacing w:line="360" w:lineRule="auto"/>
              <w:rPr>
                <w:rFonts w:hint="eastAsia" w:ascii="宋体" w:hAnsi="宋体" w:eastAsia="宋体" w:cs="宋体"/>
                <w:sz w:val="21"/>
                <w:szCs w:val="21"/>
              </w:rPr>
            </w:pPr>
          </w:p>
        </w:tc>
        <w:tc>
          <w:tcPr>
            <w:tcW w:w="3579" w:type="dxa"/>
            <w:noWrap/>
            <w:vAlign w:val="center"/>
          </w:tcPr>
          <w:p w14:paraId="021F945A">
            <w:pPr>
              <w:pStyle w:val="8"/>
              <w:spacing w:line="360" w:lineRule="auto"/>
              <w:rPr>
                <w:rFonts w:hint="eastAsia" w:ascii="宋体" w:hAnsi="宋体" w:eastAsia="宋体" w:cs="宋体"/>
                <w:sz w:val="21"/>
                <w:szCs w:val="21"/>
              </w:rPr>
            </w:pPr>
          </w:p>
        </w:tc>
        <w:tc>
          <w:tcPr>
            <w:tcW w:w="1440" w:type="dxa"/>
            <w:noWrap/>
            <w:vAlign w:val="center"/>
          </w:tcPr>
          <w:p w14:paraId="2E863ED7">
            <w:pPr>
              <w:pStyle w:val="8"/>
              <w:spacing w:line="360" w:lineRule="auto"/>
              <w:rPr>
                <w:rFonts w:hint="eastAsia" w:ascii="宋体" w:hAnsi="宋体" w:eastAsia="宋体" w:cs="宋体"/>
                <w:sz w:val="21"/>
                <w:szCs w:val="21"/>
              </w:rPr>
            </w:pPr>
          </w:p>
        </w:tc>
        <w:tc>
          <w:tcPr>
            <w:tcW w:w="1706" w:type="dxa"/>
            <w:noWrap/>
            <w:vAlign w:val="center"/>
          </w:tcPr>
          <w:p w14:paraId="499D0772">
            <w:pPr>
              <w:pStyle w:val="8"/>
              <w:spacing w:line="360" w:lineRule="auto"/>
              <w:rPr>
                <w:rFonts w:hint="eastAsia" w:ascii="宋体" w:hAnsi="宋体" w:eastAsia="宋体" w:cs="宋体"/>
                <w:sz w:val="21"/>
                <w:szCs w:val="21"/>
              </w:rPr>
            </w:pPr>
          </w:p>
        </w:tc>
      </w:tr>
      <w:tr w14:paraId="17DF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1045EDD">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F40B16A">
            <w:pPr>
              <w:spacing w:line="360" w:lineRule="auto"/>
              <w:rPr>
                <w:rFonts w:hint="eastAsia" w:ascii="宋体" w:hAnsi="宋体" w:eastAsia="宋体" w:cs="宋体"/>
                <w:szCs w:val="21"/>
              </w:rPr>
            </w:pPr>
          </w:p>
        </w:tc>
        <w:tc>
          <w:tcPr>
            <w:tcW w:w="3579" w:type="dxa"/>
            <w:noWrap/>
            <w:vAlign w:val="center"/>
          </w:tcPr>
          <w:p w14:paraId="6C02A237">
            <w:pPr>
              <w:spacing w:line="360" w:lineRule="auto"/>
              <w:rPr>
                <w:rFonts w:hint="eastAsia" w:ascii="宋体" w:hAnsi="宋体" w:eastAsia="宋体" w:cs="宋体"/>
                <w:szCs w:val="21"/>
              </w:rPr>
            </w:pPr>
          </w:p>
        </w:tc>
        <w:tc>
          <w:tcPr>
            <w:tcW w:w="1440" w:type="dxa"/>
            <w:noWrap/>
            <w:vAlign w:val="center"/>
          </w:tcPr>
          <w:p w14:paraId="55FA0DAB">
            <w:pPr>
              <w:spacing w:line="360" w:lineRule="auto"/>
              <w:rPr>
                <w:rFonts w:hint="eastAsia" w:ascii="宋体" w:hAnsi="宋体" w:eastAsia="宋体" w:cs="宋体"/>
                <w:szCs w:val="21"/>
              </w:rPr>
            </w:pPr>
          </w:p>
        </w:tc>
        <w:tc>
          <w:tcPr>
            <w:tcW w:w="1706" w:type="dxa"/>
            <w:noWrap/>
            <w:vAlign w:val="center"/>
          </w:tcPr>
          <w:p w14:paraId="65DD9844">
            <w:pPr>
              <w:spacing w:line="360" w:lineRule="auto"/>
              <w:rPr>
                <w:rFonts w:hint="eastAsia" w:ascii="宋体" w:hAnsi="宋体" w:eastAsia="宋体" w:cs="宋体"/>
                <w:szCs w:val="21"/>
              </w:rPr>
            </w:pPr>
          </w:p>
        </w:tc>
      </w:tr>
      <w:tr w14:paraId="6F79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35E2CE5">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46C414CA">
            <w:pPr>
              <w:spacing w:line="360" w:lineRule="auto"/>
              <w:rPr>
                <w:rFonts w:hint="eastAsia" w:ascii="宋体" w:hAnsi="宋体" w:eastAsia="宋体" w:cs="宋体"/>
                <w:szCs w:val="21"/>
              </w:rPr>
            </w:pPr>
          </w:p>
        </w:tc>
        <w:tc>
          <w:tcPr>
            <w:tcW w:w="3579" w:type="dxa"/>
            <w:noWrap/>
            <w:vAlign w:val="center"/>
          </w:tcPr>
          <w:p w14:paraId="543006F7">
            <w:pPr>
              <w:spacing w:line="360" w:lineRule="auto"/>
              <w:rPr>
                <w:rFonts w:hint="eastAsia" w:ascii="宋体" w:hAnsi="宋体" w:eastAsia="宋体" w:cs="宋体"/>
                <w:szCs w:val="21"/>
              </w:rPr>
            </w:pPr>
          </w:p>
        </w:tc>
        <w:tc>
          <w:tcPr>
            <w:tcW w:w="1440" w:type="dxa"/>
            <w:noWrap/>
            <w:vAlign w:val="center"/>
          </w:tcPr>
          <w:p w14:paraId="095207CF">
            <w:pPr>
              <w:spacing w:line="360" w:lineRule="auto"/>
              <w:rPr>
                <w:rFonts w:hint="eastAsia" w:ascii="宋体" w:hAnsi="宋体" w:eastAsia="宋体" w:cs="宋体"/>
                <w:szCs w:val="21"/>
              </w:rPr>
            </w:pPr>
          </w:p>
        </w:tc>
        <w:tc>
          <w:tcPr>
            <w:tcW w:w="1706" w:type="dxa"/>
            <w:noWrap/>
            <w:vAlign w:val="center"/>
          </w:tcPr>
          <w:p w14:paraId="77FA7443">
            <w:pPr>
              <w:spacing w:line="360" w:lineRule="auto"/>
              <w:rPr>
                <w:rFonts w:hint="eastAsia" w:ascii="宋体" w:hAnsi="宋体" w:eastAsia="宋体" w:cs="宋体"/>
                <w:szCs w:val="21"/>
              </w:rPr>
            </w:pPr>
          </w:p>
        </w:tc>
      </w:tr>
    </w:tbl>
    <w:p w14:paraId="1C84C26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6CABB31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7655F67B">
      <w:pPr>
        <w:autoSpaceDE w:val="0"/>
        <w:autoSpaceDN w:val="0"/>
        <w:adjustRightInd w:val="0"/>
        <w:spacing w:line="360" w:lineRule="auto"/>
        <w:rPr>
          <w:rFonts w:hint="eastAsia" w:ascii="宋体" w:hAnsi="宋体" w:eastAsia="宋体" w:cs="宋体"/>
          <w:szCs w:val="21"/>
          <w:lang w:val="zh-CN"/>
        </w:rPr>
      </w:pPr>
    </w:p>
    <w:p w14:paraId="12B74091">
      <w:pPr>
        <w:autoSpaceDE w:val="0"/>
        <w:autoSpaceDN w:val="0"/>
        <w:adjustRightInd w:val="0"/>
        <w:spacing w:line="360" w:lineRule="auto"/>
        <w:rPr>
          <w:rFonts w:hint="eastAsia" w:ascii="宋体" w:hAnsi="宋体" w:eastAsia="宋体" w:cs="宋体"/>
          <w:sz w:val="24"/>
          <w:szCs w:val="24"/>
          <w:lang w:val="zh-CN"/>
        </w:rPr>
      </w:pPr>
    </w:p>
    <w:p w14:paraId="6E276E9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5CC874E">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411FF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B4C4A0C">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4E4EFBB">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1B293F0">
      <w:pPr>
        <w:pStyle w:val="28"/>
        <w:spacing w:line="360" w:lineRule="auto"/>
        <w:ind w:firstLine="340"/>
        <w:rPr>
          <w:rFonts w:hint="eastAsia" w:ascii="宋体" w:hAnsi="宋体" w:eastAsia="宋体" w:cs="宋体"/>
        </w:rPr>
      </w:pPr>
    </w:p>
    <w:p w14:paraId="3883D8F3">
      <w:pPr>
        <w:pStyle w:val="29"/>
        <w:ind w:firstLine="480"/>
        <w:rPr>
          <w:rFonts w:hint="eastAsia" w:ascii="宋体" w:hAnsi="宋体" w:eastAsia="宋体" w:cs="宋体"/>
        </w:rPr>
      </w:pPr>
    </w:p>
    <w:p w14:paraId="0A7B8F9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3D81CD7">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5D78DCC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CA4E5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2E8C2F3">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48251CEE">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286022DD">
      <w:pPr>
        <w:autoSpaceDE w:val="0"/>
        <w:autoSpaceDN w:val="0"/>
        <w:adjustRightInd w:val="0"/>
        <w:spacing w:line="360" w:lineRule="auto"/>
        <w:jc w:val="center"/>
        <w:rPr>
          <w:rFonts w:hint="eastAsia" w:ascii="宋体" w:hAnsi="宋体" w:eastAsia="宋体" w:cs="宋体"/>
          <w:b/>
          <w:bCs/>
          <w:color w:val="000000"/>
          <w:sz w:val="24"/>
          <w:szCs w:val="24"/>
        </w:rPr>
      </w:pPr>
    </w:p>
    <w:p w14:paraId="2A0CD613">
      <w:pPr>
        <w:autoSpaceDE w:val="0"/>
        <w:autoSpaceDN w:val="0"/>
        <w:adjustRightInd w:val="0"/>
        <w:spacing w:line="360" w:lineRule="auto"/>
        <w:jc w:val="center"/>
        <w:rPr>
          <w:rFonts w:hint="eastAsia" w:ascii="宋体" w:hAnsi="宋体" w:eastAsia="宋体" w:cs="宋体"/>
          <w:b/>
          <w:bCs/>
          <w:color w:val="000000"/>
          <w:sz w:val="24"/>
          <w:szCs w:val="24"/>
        </w:rPr>
      </w:pPr>
    </w:p>
    <w:p w14:paraId="041CD12B">
      <w:pPr>
        <w:autoSpaceDE w:val="0"/>
        <w:autoSpaceDN w:val="0"/>
        <w:adjustRightInd w:val="0"/>
        <w:spacing w:line="360" w:lineRule="auto"/>
        <w:jc w:val="center"/>
        <w:rPr>
          <w:rFonts w:hint="eastAsia" w:ascii="宋体" w:hAnsi="宋体" w:eastAsia="宋体" w:cs="宋体"/>
          <w:b/>
          <w:bCs/>
          <w:color w:val="000000"/>
          <w:sz w:val="24"/>
          <w:szCs w:val="24"/>
        </w:rPr>
      </w:pPr>
    </w:p>
    <w:p w14:paraId="3DBEEE08">
      <w:pPr>
        <w:autoSpaceDE w:val="0"/>
        <w:autoSpaceDN w:val="0"/>
        <w:adjustRightInd w:val="0"/>
        <w:spacing w:line="360" w:lineRule="auto"/>
        <w:jc w:val="center"/>
        <w:rPr>
          <w:rFonts w:hint="eastAsia" w:ascii="宋体" w:hAnsi="宋体" w:eastAsia="宋体" w:cs="宋体"/>
          <w:b/>
          <w:bCs/>
          <w:color w:val="000000"/>
          <w:sz w:val="24"/>
          <w:szCs w:val="24"/>
        </w:rPr>
      </w:pPr>
    </w:p>
    <w:p w14:paraId="5C5C44FF">
      <w:pPr>
        <w:autoSpaceDE w:val="0"/>
        <w:autoSpaceDN w:val="0"/>
        <w:adjustRightInd w:val="0"/>
        <w:spacing w:line="360" w:lineRule="auto"/>
        <w:jc w:val="center"/>
        <w:rPr>
          <w:rFonts w:hint="eastAsia" w:ascii="宋体" w:hAnsi="宋体" w:eastAsia="宋体" w:cs="宋体"/>
          <w:b/>
          <w:bCs/>
          <w:color w:val="000000"/>
          <w:sz w:val="24"/>
          <w:szCs w:val="24"/>
        </w:rPr>
      </w:pPr>
    </w:p>
    <w:p w14:paraId="20193D5E">
      <w:pPr>
        <w:autoSpaceDE w:val="0"/>
        <w:autoSpaceDN w:val="0"/>
        <w:adjustRightInd w:val="0"/>
        <w:spacing w:line="360" w:lineRule="auto"/>
        <w:jc w:val="center"/>
        <w:rPr>
          <w:rFonts w:hint="eastAsia" w:ascii="宋体" w:hAnsi="宋体" w:eastAsia="宋体" w:cs="宋体"/>
          <w:b/>
          <w:bCs/>
          <w:color w:val="000000"/>
          <w:sz w:val="24"/>
          <w:szCs w:val="24"/>
        </w:rPr>
      </w:pPr>
    </w:p>
    <w:p w14:paraId="229462C4">
      <w:pPr>
        <w:autoSpaceDE w:val="0"/>
        <w:autoSpaceDN w:val="0"/>
        <w:adjustRightInd w:val="0"/>
        <w:spacing w:line="360" w:lineRule="auto"/>
        <w:jc w:val="center"/>
        <w:rPr>
          <w:rFonts w:hint="eastAsia" w:ascii="宋体" w:hAnsi="宋体" w:eastAsia="宋体" w:cs="宋体"/>
          <w:b/>
          <w:bCs/>
          <w:color w:val="000000"/>
          <w:sz w:val="24"/>
          <w:szCs w:val="24"/>
        </w:rPr>
      </w:pPr>
    </w:p>
    <w:p w14:paraId="07114B52">
      <w:pPr>
        <w:autoSpaceDE w:val="0"/>
        <w:autoSpaceDN w:val="0"/>
        <w:adjustRightInd w:val="0"/>
        <w:spacing w:line="360" w:lineRule="auto"/>
        <w:jc w:val="center"/>
        <w:rPr>
          <w:rFonts w:hint="eastAsia" w:ascii="宋体" w:hAnsi="宋体" w:eastAsia="宋体" w:cs="宋体"/>
          <w:b/>
          <w:bCs/>
          <w:color w:val="000000"/>
          <w:sz w:val="24"/>
          <w:szCs w:val="24"/>
        </w:rPr>
      </w:pPr>
    </w:p>
    <w:p w14:paraId="0FBDDC26">
      <w:pPr>
        <w:autoSpaceDE w:val="0"/>
        <w:autoSpaceDN w:val="0"/>
        <w:adjustRightInd w:val="0"/>
        <w:spacing w:line="360" w:lineRule="auto"/>
        <w:jc w:val="center"/>
        <w:rPr>
          <w:rFonts w:hint="eastAsia" w:ascii="宋体" w:hAnsi="宋体" w:eastAsia="宋体" w:cs="宋体"/>
          <w:b/>
          <w:bCs/>
          <w:color w:val="000000"/>
          <w:sz w:val="24"/>
          <w:szCs w:val="24"/>
        </w:rPr>
      </w:pPr>
    </w:p>
    <w:p w14:paraId="53F2D180">
      <w:pPr>
        <w:autoSpaceDE w:val="0"/>
        <w:autoSpaceDN w:val="0"/>
        <w:adjustRightInd w:val="0"/>
        <w:spacing w:line="360" w:lineRule="auto"/>
        <w:jc w:val="center"/>
        <w:rPr>
          <w:rFonts w:hint="eastAsia" w:ascii="宋体" w:hAnsi="宋体" w:eastAsia="宋体" w:cs="宋体"/>
          <w:b/>
          <w:bCs/>
          <w:color w:val="000000"/>
          <w:sz w:val="24"/>
          <w:szCs w:val="24"/>
        </w:rPr>
      </w:pPr>
    </w:p>
    <w:p w14:paraId="2F89EA28">
      <w:pPr>
        <w:autoSpaceDE w:val="0"/>
        <w:autoSpaceDN w:val="0"/>
        <w:adjustRightInd w:val="0"/>
        <w:spacing w:line="360" w:lineRule="auto"/>
        <w:jc w:val="center"/>
        <w:rPr>
          <w:rFonts w:hint="eastAsia" w:ascii="宋体" w:hAnsi="宋体" w:eastAsia="宋体" w:cs="宋体"/>
          <w:b/>
          <w:bCs/>
          <w:color w:val="000000"/>
          <w:sz w:val="24"/>
          <w:szCs w:val="24"/>
        </w:rPr>
      </w:pPr>
    </w:p>
    <w:p w14:paraId="737FAD9B">
      <w:pPr>
        <w:autoSpaceDE w:val="0"/>
        <w:autoSpaceDN w:val="0"/>
        <w:adjustRightInd w:val="0"/>
        <w:spacing w:line="360" w:lineRule="auto"/>
        <w:jc w:val="center"/>
        <w:rPr>
          <w:rFonts w:hint="eastAsia" w:ascii="宋体" w:hAnsi="宋体" w:eastAsia="宋体" w:cs="宋体"/>
          <w:b/>
          <w:bCs/>
          <w:color w:val="000000"/>
          <w:sz w:val="24"/>
          <w:szCs w:val="24"/>
        </w:rPr>
      </w:pPr>
    </w:p>
    <w:p w14:paraId="40703585">
      <w:pPr>
        <w:autoSpaceDE w:val="0"/>
        <w:autoSpaceDN w:val="0"/>
        <w:adjustRightInd w:val="0"/>
        <w:spacing w:line="360" w:lineRule="auto"/>
        <w:jc w:val="center"/>
        <w:rPr>
          <w:rFonts w:hint="eastAsia" w:ascii="宋体" w:hAnsi="宋体" w:eastAsia="宋体" w:cs="宋体"/>
          <w:b/>
          <w:bCs/>
          <w:color w:val="000000"/>
          <w:sz w:val="24"/>
          <w:szCs w:val="24"/>
        </w:rPr>
      </w:pPr>
    </w:p>
    <w:p w14:paraId="429F03E3">
      <w:pPr>
        <w:autoSpaceDE w:val="0"/>
        <w:autoSpaceDN w:val="0"/>
        <w:adjustRightInd w:val="0"/>
        <w:spacing w:line="360" w:lineRule="auto"/>
        <w:jc w:val="center"/>
        <w:rPr>
          <w:rFonts w:hint="eastAsia" w:ascii="宋体" w:hAnsi="宋体" w:eastAsia="宋体" w:cs="宋体"/>
          <w:b/>
          <w:bCs/>
          <w:color w:val="000000"/>
          <w:sz w:val="24"/>
          <w:szCs w:val="24"/>
        </w:rPr>
      </w:pPr>
    </w:p>
    <w:p w14:paraId="6C9601B9">
      <w:pPr>
        <w:autoSpaceDE w:val="0"/>
        <w:autoSpaceDN w:val="0"/>
        <w:adjustRightInd w:val="0"/>
        <w:spacing w:line="360" w:lineRule="auto"/>
        <w:jc w:val="center"/>
        <w:rPr>
          <w:rFonts w:hint="eastAsia" w:ascii="宋体" w:hAnsi="宋体" w:eastAsia="宋体" w:cs="宋体"/>
          <w:b/>
          <w:bCs/>
          <w:color w:val="000000"/>
          <w:sz w:val="24"/>
          <w:szCs w:val="24"/>
        </w:rPr>
      </w:pPr>
    </w:p>
    <w:p w14:paraId="4A92D41A">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11AC0B8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28B5E6B8">
      <w:pPr>
        <w:autoSpaceDE w:val="0"/>
        <w:autoSpaceDN w:val="0"/>
        <w:adjustRightInd w:val="0"/>
        <w:spacing w:line="360" w:lineRule="auto"/>
        <w:jc w:val="center"/>
        <w:rPr>
          <w:rFonts w:hint="eastAsia" w:ascii="宋体" w:hAnsi="宋体" w:eastAsia="宋体" w:cs="宋体"/>
          <w:b/>
          <w:bCs/>
          <w:sz w:val="28"/>
          <w:szCs w:val="28"/>
          <w:highlight w:val="none"/>
        </w:rPr>
      </w:pPr>
    </w:p>
    <w:p w14:paraId="6AF2757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3BB569E">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296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4BCF1A91">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39D7B58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4684D64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30CC0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15132A4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1A03D9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8EAA0F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DC2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3CC1A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782FEDD1">
            <w:pPr>
              <w:pStyle w:val="8"/>
              <w:spacing w:line="360" w:lineRule="auto"/>
              <w:rPr>
                <w:rFonts w:hint="eastAsia" w:ascii="宋体" w:hAnsi="宋体" w:eastAsia="宋体" w:cs="宋体"/>
                <w:sz w:val="21"/>
                <w:szCs w:val="21"/>
                <w:highlight w:val="none"/>
              </w:rPr>
            </w:pPr>
          </w:p>
        </w:tc>
        <w:tc>
          <w:tcPr>
            <w:tcW w:w="814" w:type="pct"/>
            <w:vAlign w:val="center"/>
          </w:tcPr>
          <w:p w14:paraId="17DF1F9C">
            <w:pPr>
              <w:pStyle w:val="8"/>
              <w:spacing w:line="360" w:lineRule="auto"/>
              <w:rPr>
                <w:rFonts w:hint="eastAsia" w:ascii="宋体" w:hAnsi="宋体" w:eastAsia="宋体" w:cs="宋体"/>
                <w:sz w:val="21"/>
                <w:szCs w:val="21"/>
                <w:highlight w:val="none"/>
              </w:rPr>
            </w:pPr>
          </w:p>
        </w:tc>
        <w:tc>
          <w:tcPr>
            <w:tcW w:w="665" w:type="pct"/>
          </w:tcPr>
          <w:p w14:paraId="7D908481">
            <w:pPr>
              <w:pStyle w:val="8"/>
              <w:spacing w:line="360" w:lineRule="auto"/>
              <w:rPr>
                <w:rFonts w:hint="eastAsia" w:ascii="宋体" w:hAnsi="宋体" w:eastAsia="宋体" w:cs="宋体"/>
                <w:sz w:val="21"/>
                <w:szCs w:val="21"/>
                <w:highlight w:val="none"/>
              </w:rPr>
            </w:pPr>
          </w:p>
        </w:tc>
        <w:tc>
          <w:tcPr>
            <w:tcW w:w="884" w:type="pct"/>
          </w:tcPr>
          <w:p w14:paraId="3366310F">
            <w:pPr>
              <w:pStyle w:val="8"/>
              <w:spacing w:line="360" w:lineRule="auto"/>
              <w:rPr>
                <w:rFonts w:hint="eastAsia" w:ascii="宋体" w:hAnsi="宋体" w:eastAsia="宋体" w:cs="宋体"/>
                <w:sz w:val="21"/>
                <w:szCs w:val="21"/>
                <w:highlight w:val="none"/>
              </w:rPr>
            </w:pPr>
          </w:p>
        </w:tc>
        <w:tc>
          <w:tcPr>
            <w:tcW w:w="858" w:type="pct"/>
          </w:tcPr>
          <w:p w14:paraId="6B273FF3">
            <w:pPr>
              <w:pStyle w:val="8"/>
              <w:spacing w:line="360" w:lineRule="auto"/>
              <w:rPr>
                <w:rFonts w:hint="eastAsia" w:ascii="宋体" w:hAnsi="宋体" w:eastAsia="宋体" w:cs="宋体"/>
                <w:sz w:val="21"/>
                <w:szCs w:val="21"/>
                <w:highlight w:val="none"/>
              </w:rPr>
            </w:pPr>
          </w:p>
        </w:tc>
        <w:tc>
          <w:tcPr>
            <w:tcW w:w="760" w:type="pct"/>
          </w:tcPr>
          <w:p w14:paraId="637916E8">
            <w:pPr>
              <w:pStyle w:val="8"/>
              <w:spacing w:line="360" w:lineRule="auto"/>
              <w:rPr>
                <w:rFonts w:hint="eastAsia" w:ascii="宋体" w:hAnsi="宋体" w:eastAsia="宋体" w:cs="宋体"/>
                <w:sz w:val="21"/>
                <w:szCs w:val="21"/>
                <w:highlight w:val="none"/>
              </w:rPr>
            </w:pPr>
          </w:p>
        </w:tc>
      </w:tr>
      <w:tr w14:paraId="0CC2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6E9CF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2E7A974">
            <w:pPr>
              <w:pStyle w:val="8"/>
              <w:spacing w:line="360" w:lineRule="auto"/>
              <w:rPr>
                <w:rFonts w:hint="eastAsia" w:ascii="宋体" w:hAnsi="宋体" w:eastAsia="宋体" w:cs="宋体"/>
                <w:sz w:val="21"/>
                <w:szCs w:val="21"/>
                <w:highlight w:val="none"/>
              </w:rPr>
            </w:pPr>
          </w:p>
        </w:tc>
        <w:tc>
          <w:tcPr>
            <w:tcW w:w="814" w:type="pct"/>
            <w:vAlign w:val="center"/>
          </w:tcPr>
          <w:p w14:paraId="02909A0E">
            <w:pPr>
              <w:pStyle w:val="8"/>
              <w:spacing w:line="360" w:lineRule="auto"/>
              <w:rPr>
                <w:rFonts w:hint="eastAsia" w:ascii="宋体" w:hAnsi="宋体" w:eastAsia="宋体" w:cs="宋体"/>
                <w:sz w:val="21"/>
                <w:szCs w:val="21"/>
                <w:highlight w:val="none"/>
              </w:rPr>
            </w:pPr>
          </w:p>
        </w:tc>
        <w:tc>
          <w:tcPr>
            <w:tcW w:w="665" w:type="pct"/>
          </w:tcPr>
          <w:p w14:paraId="0A6026E9">
            <w:pPr>
              <w:pStyle w:val="8"/>
              <w:spacing w:line="360" w:lineRule="auto"/>
              <w:rPr>
                <w:rFonts w:hint="eastAsia" w:ascii="宋体" w:hAnsi="宋体" w:eastAsia="宋体" w:cs="宋体"/>
                <w:sz w:val="21"/>
                <w:szCs w:val="21"/>
                <w:highlight w:val="none"/>
              </w:rPr>
            </w:pPr>
          </w:p>
        </w:tc>
        <w:tc>
          <w:tcPr>
            <w:tcW w:w="884" w:type="pct"/>
          </w:tcPr>
          <w:p w14:paraId="39C869FF">
            <w:pPr>
              <w:pStyle w:val="8"/>
              <w:spacing w:line="360" w:lineRule="auto"/>
              <w:rPr>
                <w:rFonts w:hint="eastAsia" w:ascii="宋体" w:hAnsi="宋体" w:eastAsia="宋体" w:cs="宋体"/>
                <w:sz w:val="21"/>
                <w:szCs w:val="21"/>
                <w:highlight w:val="none"/>
              </w:rPr>
            </w:pPr>
          </w:p>
        </w:tc>
        <w:tc>
          <w:tcPr>
            <w:tcW w:w="858" w:type="pct"/>
          </w:tcPr>
          <w:p w14:paraId="5E7E3EE8">
            <w:pPr>
              <w:pStyle w:val="8"/>
              <w:spacing w:line="360" w:lineRule="auto"/>
              <w:rPr>
                <w:rFonts w:hint="eastAsia" w:ascii="宋体" w:hAnsi="宋体" w:eastAsia="宋体" w:cs="宋体"/>
                <w:sz w:val="21"/>
                <w:szCs w:val="21"/>
                <w:highlight w:val="none"/>
              </w:rPr>
            </w:pPr>
          </w:p>
        </w:tc>
        <w:tc>
          <w:tcPr>
            <w:tcW w:w="760" w:type="pct"/>
          </w:tcPr>
          <w:p w14:paraId="7BF99159">
            <w:pPr>
              <w:pStyle w:val="8"/>
              <w:spacing w:line="360" w:lineRule="auto"/>
              <w:rPr>
                <w:rFonts w:hint="eastAsia" w:ascii="宋体" w:hAnsi="宋体" w:eastAsia="宋体" w:cs="宋体"/>
                <w:sz w:val="21"/>
                <w:szCs w:val="21"/>
                <w:highlight w:val="none"/>
              </w:rPr>
            </w:pPr>
          </w:p>
        </w:tc>
      </w:tr>
      <w:tr w14:paraId="219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3B84E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6BC22692">
            <w:pPr>
              <w:pStyle w:val="8"/>
              <w:spacing w:line="360" w:lineRule="auto"/>
              <w:rPr>
                <w:rFonts w:hint="eastAsia" w:ascii="宋体" w:hAnsi="宋体" w:eastAsia="宋体" w:cs="宋体"/>
                <w:sz w:val="21"/>
                <w:szCs w:val="21"/>
                <w:highlight w:val="none"/>
              </w:rPr>
            </w:pPr>
          </w:p>
        </w:tc>
        <w:tc>
          <w:tcPr>
            <w:tcW w:w="814" w:type="pct"/>
            <w:vAlign w:val="center"/>
          </w:tcPr>
          <w:p w14:paraId="6D2285C7">
            <w:pPr>
              <w:pStyle w:val="8"/>
              <w:spacing w:line="360" w:lineRule="auto"/>
              <w:rPr>
                <w:rFonts w:hint="eastAsia" w:ascii="宋体" w:hAnsi="宋体" w:eastAsia="宋体" w:cs="宋体"/>
                <w:sz w:val="21"/>
                <w:szCs w:val="21"/>
                <w:highlight w:val="none"/>
              </w:rPr>
            </w:pPr>
          </w:p>
        </w:tc>
        <w:tc>
          <w:tcPr>
            <w:tcW w:w="665" w:type="pct"/>
          </w:tcPr>
          <w:p w14:paraId="41587C65">
            <w:pPr>
              <w:pStyle w:val="8"/>
              <w:spacing w:line="360" w:lineRule="auto"/>
              <w:rPr>
                <w:rFonts w:hint="eastAsia" w:ascii="宋体" w:hAnsi="宋体" w:eastAsia="宋体" w:cs="宋体"/>
                <w:sz w:val="21"/>
                <w:szCs w:val="21"/>
                <w:highlight w:val="none"/>
              </w:rPr>
            </w:pPr>
          </w:p>
        </w:tc>
        <w:tc>
          <w:tcPr>
            <w:tcW w:w="884" w:type="pct"/>
          </w:tcPr>
          <w:p w14:paraId="696DA8B3">
            <w:pPr>
              <w:pStyle w:val="8"/>
              <w:spacing w:line="360" w:lineRule="auto"/>
              <w:rPr>
                <w:rFonts w:hint="eastAsia" w:ascii="宋体" w:hAnsi="宋体" w:eastAsia="宋体" w:cs="宋体"/>
                <w:sz w:val="21"/>
                <w:szCs w:val="21"/>
                <w:highlight w:val="none"/>
              </w:rPr>
            </w:pPr>
          </w:p>
        </w:tc>
        <w:tc>
          <w:tcPr>
            <w:tcW w:w="858" w:type="pct"/>
          </w:tcPr>
          <w:p w14:paraId="117D50E5">
            <w:pPr>
              <w:pStyle w:val="8"/>
              <w:spacing w:line="360" w:lineRule="auto"/>
              <w:rPr>
                <w:rFonts w:hint="eastAsia" w:ascii="宋体" w:hAnsi="宋体" w:eastAsia="宋体" w:cs="宋体"/>
                <w:sz w:val="21"/>
                <w:szCs w:val="21"/>
                <w:highlight w:val="none"/>
              </w:rPr>
            </w:pPr>
          </w:p>
        </w:tc>
        <w:tc>
          <w:tcPr>
            <w:tcW w:w="760" w:type="pct"/>
          </w:tcPr>
          <w:p w14:paraId="1EFCBBF6">
            <w:pPr>
              <w:pStyle w:val="8"/>
              <w:spacing w:line="360" w:lineRule="auto"/>
              <w:rPr>
                <w:rFonts w:hint="eastAsia" w:ascii="宋体" w:hAnsi="宋体" w:eastAsia="宋体" w:cs="宋体"/>
                <w:sz w:val="21"/>
                <w:szCs w:val="21"/>
                <w:highlight w:val="none"/>
              </w:rPr>
            </w:pPr>
          </w:p>
        </w:tc>
      </w:tr>
    </w:tbl>
    <w:p w14:paraId="73A0ACE6">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1E481576">
      <w:pPr>
        <w:autoSpaceDE w:val="0"/>
        <w:autoSpaceDN w:val="0"/>
        <w:adjustRightInd w:val="0"/>
        <w:spacing w:line="480" w:lineRule="auto"/>
        <w:rPr>
          <w:rFonts w:hint="eastAsia" w:ascii="宋体" w:hAnsi="宋体" w:eastAsia="宋体" w:cs="宋体"/>
          <w:sz w:val="24"/>
          <w:szCs w:val="24"/>
          <w:highlight w:val="none"/>
          <w:lang w:val="zh-CN"/>
        </w:rPr>
      </w:pPr>
    </w:p>
    <w:p w14:paraId="73EBDADF">
      <w:pPr>
        <w:snapToGrid w:val="0"/>
        <w:spacing w:line="500" w:lineRule="exact"/>
        <w:rPr>
          <w:rFonts w:hint="eastAsia" w:ascii="宋体" w:hAnsi="宋体" w:eastAsia="宋体" w:cs="宋体"/>
          <w:sz w:val="24"/>
          <w:szCs w:val="24"/>
          <w:highlight w:val="none"/>
          <w:lang w:val="zh-CN"/>
        </w:rPr>
      </w:pPr>
    </w:p>
    <w:p w14:paraId="44425296">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42715AEF">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7BB85C2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752ED6AB">
      <w:pPr>
        <w:autoSpaceDE w:val="0"/>
        <w:autoSpaceDN w:val="0"/>
        <w:adjustRightInd w:val="0"/>
        <w:spacing w:line="360" w:lineRule="auto"/>
        <w:jc w:val="center"/>
        <w:rPr>
          <w:rFonts w:hint="eastAsia" w:ascii="宋体" w:hAnsi="宋体" w:eastAsia="宋体" w:cs="宋体"/>
          <w:b/>
          <w:bCs/>
          <w:sz w:val="28"/>
          <w:szCs w:val="28"/>
          <w:highlight w:val="none"/>
        </w:rPr>
      </w:pPr>
    </w:p>
    <w:p w14:paraId="1A7B7A2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04F155EE">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E2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F4F808">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0CB0BEF">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C602B1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8A2303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1E463D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F361FF8">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7FACE4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1239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BCF478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1332D87">
            <w:pPr>
              <w:pStyle w:val="8"/>
              <w:spacing w:line="360" w:lineRule="auto"/>
              <w:rPr>
                <w:rFonts w:hint="eastAsia" w:ascii="宋体" w:hAnsi="宋体" w:eastAsia="宋体" w:cs="宋体"/>
                <w:sz w:val="21"/>
                <w:szCs w:val="21"/>
                <w:highlight w:val="none"/>
              </w:rPr>
            </w:pPr>
          </w:p>
        </w:tc>
        <w:tc>
          <w:tcPr>
            <w:tcW w:w="814" w:type="pct"/>
            <w:vAlign w:val="center"/>
          </w:tcPr>
          <w:p w14:paraId="5671DF5C">
            <w:pPr>
              <w:pStyle w:val="8"/>
              <w:spacing w:line="360" w:lineRule="auto"/>
              <w:rPr>
                <w:rFonts w:hint="eastAsia" w:ascii="宋体" w:hAnsi="宋体" w:eastAsia="宋体" w:cs="宋体"/>
                <w:sz w:val="21"/>
                <w:szCs w:val="21"/>
                <w:highlight w:val="none"/>
              </w:rPr>
            </w:pPr>
          </w:p>
        </w:tc>
        <w:tc>
          <w:tcPr>
            <w:tcW w:w="665" w:type="pct"/>
          </w:tcPr>
          <w:p w14:paraId="01BBD47E">
            <w:pPr>
              <w:pStyle w:val="8"/>
              <w:spacing w:line="360" w:lineRule="auto"/>
              <w:rPr>
                <w:rFonts w:hint="eastAsia" w:ascii="宋体" w:hAnsi="宋体" w:eastAsia="宋体" w:cs="宋体"/>
                <w:sz w:val="21"/>
                <w:szCs w:val="21"/>
                <w:highlight w:val="none"/>
              </w:rPr>
            </w:pPr>
          </w:p>
        </w:tc>
        <w:tc>
          <w:tcPr>
            <w:tcW w:w="884" w:type="pct"/>
          </w:tcPr>
          <w:p w14:paraId="65DFB55D">
            <w:pPr>
              <w:pStyle w:val="8"/>
              <w:spacing w:line="360" w:lineRule="auto"/>
              <w:rPr>
                <w:rFonts w:hint="eastAsia" w:ascii="宋体" w:hAnsi="宋体" w:eastAsia="宋体" w:cs="宋体"/>
                <w:sz w:val="21"/>
                <w:szCs w:val="21"/>
                <w:highlight w:val="none"/>
              </w:rPr>
            </w:pPr>
          </w:p>
        </w:tc>
        <w:tc>
          <w:tcPr>
            <w:tcW w:w="858" w:type="pct"/>
          </w:tcPr>
          <w:p w14:paraId="00DB5C69">
            <w:pPr>
              <w:pStyle w:val="8"/>
              <w:spacing w:line="360" w:lineRule="auto"/>
              <w:rPr>
                <w:rFonts w:hint="eastAsia" w:ascii="宋体" w:hAnsi="宋体" w:eastAsia="宋体" w:cs="宋体"/>
                <w:sz w:val="21"/>
                <w:szCs w:val="21"/>
                <w:highlight w:val="none"/>
              </w:rPr>
            </w:pPr>
          </w:p>
        </w:tc>
        <w:tc>
          <w:tcPr>
            <w:tcW w:w="760" w:type="pct"/>
          </w:tcPr>
          <w:p w14:paraId="060CC41A">
            <w:pPr>
              <w:pStyle w:val="8"/>
              <w:spacing w:line="360" w:lineRule="auto"/>
              <w:rPr>
                <w:rFonts w:hint="eastAsia" w:ascii="宋体" w:hAnsi="宋体" w:eastAsia="宋体" w:cs="宋体"/>
                <w:sz w:val="21"/>
                <w:szCs w:val="21"/>
                <w:highlight w:val="none"/>
              </w:rPr>
            </w:pPr>
          </w:p>
        </w:tc>
      </w:tr>
      <w:tr w14:paraId="1345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82ADE5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27F96CCB">
            <w:pPr>
              <w:pStyle w:val="8"/>
              <w:spacing w:line="360" w:lineRule="auto"/>
              <w:rPr>
                <w:rFonts w:hint="eastAsia" w:ascii="宋体" w:hAnsi="宋体" w:eastAsia="宋体" w:cs="宋体"/>
                <w:sz w:val="21"/>
                <w:szCs w:val="21"/>
                <w:highlight w:val="none"/>
              </w:rPr>
            </w:pPr>
          </w:p>
        </w:tc>
        <w:tc>
          <w:tcPr>
            <w:tcW w:w="814" w:type="pct"/>
            <w:vAlign w:val="center"/>
          </w:tcPr>
          <w:p w14:paraId="65B956B0">
            <w:pPr>
              <w:pStyle w:val="8"/>
              <w:spacing w:line="360" w:lineRule="auto"/>
              <w:rPr>
                <w:rFonts w:hint="eastAsia" w:ascii="宋体" w:hAnsi="宋体" w:eastAsia="宋体" w:cs="宋体"/>
                <w:sz w:val="21"/>
                <w:szCs w:val="21"/>
                <w:highlight w:val="none"/>
              </w:rPr>
            </w:pPr>
          </w:p>
        </w:tc>
        <w:tc>
          <w:tcPr>
            <w:tcW w:w="665" w:type="pct"/>
          </w:tcPr>
          <w:p w14:paraId="7675E67F">
            <w:pPr>
              <w:pStyle w:val="8"/>
              <w:spacing w:line="360" w:lineRule="auto"/>
              <w:rPr>
                <w:rFonts w:hint="eastAsia" w:ascii="宋体" w:hAnsi="宋体" w:eastAsia="宋体" w:cs="宋体"/>
                <w:sz w:val="21"/>
                <w:szCs w:val="21"/>
                <w:highlight w:val="none"/>
              </w:rPr>
            </w:pPr>
          </w:p>
        </w:tc>
        <w:tc>
          <w:tcPr>
            <w:tcW w:w="884" w:type="pct"/>
          </w:tcPr>
          <w:p w14:paraId="5C2A2405">
            <w:pPr>
              <w:pStyle w:val="8"/>
              <w:spacing w:line="360" w:lineRule="auto"/>
              <w:rPr>
                <w:rFonts w:hint="eastAsia" w:ascii="宋体" w:hAnsi="宋体" w:eastAsia="宋体" w:cs="宋体"/>
                <w:sz w:val="21"/>
                <w:szCs w:val="21"/>
                <w:highlight w:val="none"/>
              </w:rPr>
            </w:pPr>
          </w:p>
        </w:tc>
        <w:tc>
          <w:tcPr>
            <w:tcW w:w="858" w:type="pct"/>
          </w:tcPr>
          <w:p w14:paraId="5566E08B">
            <w:pPr>
              <w:pStyle w:val="8"/>
              <w:spacing w:line="360" w:lineRule="auto"/>
              <w:rPr>
                <w:rFonts w:hint="eastAsia" w:ascii="宋体" w:hAnsi="宋体" w:eastAsia="宋体" w:cs="宋体"/>
                <w:sz w:val="21"/>
                <w:szCs w:val="21"/>
                <w:highlight w:val="none"/>
              </w:rPr>
            </w:pPr>
          </w:p>
        </w:tc>
        <w:tc>
          <w:tcPr>
            <w:tcW w:w="760" w:type="pct"/>
          </w:tcPr>
          <w:p w14:paraId="4ABCA634">
            <w:pPr>
              <w:pStyle w:val="8"/>
              <w:spacing w:line="360" w:lineRule="auto"/>
              <w:rPr>
                <w:rFonts w:hint="eastAsia" w:ascii="宋体" w:hAnsi="宋体" w:eastAsia="宋体" w:cs="宋体"/>
                <w:sz w:val="21"/>
                <w:szCs w:val="21"/>
                <w:highlight w:val="none"/>
              </w:rPr>
            </w:pPr>
          </w:p>
        </w:tc>
      </w:tr>
      <w:tr w14:paraId="5E54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1571463">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5A15481">
            <w:pPr>
              <w:pStyle w:val="8"/>
              <w:spacing w:line="360" w:lineRule="auto"/>
              <w:rPr>
                <w:rFonts w:hint="eastAsia" w:ascii="宋体" w:hAnsi="宋体" w:eastAsia="宋体" w:cs="宋体"/>
                <w:sz w:val="21"/>
                <w:szCs w:val="21"/>
                <w:highlight w:val="none"/>
              </w:rPr>
            </w:pPr>
          </w:p>
        </w:tc>
        <w:tc>
          <w:tcPr>
            <w:tcW w:w="814" w:type="pct"/>
            <w:vAlign w:val="center"/>
          </w:tcPr>
          <w:p w14:paraId="4626C3F8">
            <w:pPr>
              <w:pStyle w:val="8"/>
              <w:spacing w:line="360" w:lineRule="auto"/>
              <w:rPr>
                <w:rFonts w:hint="eastAsia" w:ascii="宋体" w:hAnsi="宋体" w:eastAsia="宋体" w:cs="宋体"/>
                <w:sz w:val="21"/>
                <w:szCs w:val="21"/>
                <w:highlight w:val="none"/>
              </w:rPr>
            </w:pPr>
          </w:p>
        </w:tc>
        <w:tc>
          <w:tcPr>
            <w:tcW w:w="665" w:type="pct"/>
          </w:tcPr>
          <w:p w14:paraId="726F591F">
            <w:pPr>
              <w:pStyle w:val="8"/>
              <w:spacing w:line="360" w:lineRule="auto"/>
              <w:rPr>
                <w:rFonts w:hint="eastAsia" w:ascii="宋体" w:hAnsi="宋体" w:eastAsia="宋体" w:cs="宋体"/>
                <w:sz w:val="21"/>
                <w:szCs w:val="21"/>
                <w:highlight w:val="none"/>
              </w:rPr>
            </w:pPr>
          </w:p>
        </w:tc>
        <w:tc>
          <w:tcPr>
            <w:tcW w:w="884" w:type="pct"/>
          </w:tcPr>
          <w:p w14:paraId="096006B8">
            <w:pPr>
              <w:pStyle w:val="8"/>
              <w:spacing w:line="360" w:lineRule="auto"/>
              <w:rPr>
                <w:rFonts w:hint="eastAsia" w:ascii="宋体" w:hAnsi="宋体" w:eastAsia="宋体" w:cs="宋体"/>
                <w:sz w:val="21"/>
                <w:szCs w:val="21"/>
                <w:highlight w:val="none"/>
              </w:rPr>
            </w:pPr>
          </w:p>
        </w:tc>
        <w:tc>
          <w:tcPr>
            <w:tcW w:w="858" w:type="pct"/>
          </w:tcPr>
          <w:p w14:paraId="2BCD2DE9">
            <w:pPr>
              <w:pStyle w:val="8"/>
              <w:spacing w:line="360" w:lineRule="auto"/>
              <w:rPr>
                <w:rFonts w:hint="eastAsia" w:ascii="宋体" w:hAnsi="宋体" w:eastAsia="宋体" w:cs="宋体"/>
                <w:sz w:val="21"/>
                <w:szCs w:val="21"/>
                <w:highlight w:val="none"/>
              </w:rPr>
            </w:pPr>
          </w:p>
        </w:tc>
        <w:tc>
          <w:tcPr>
            <w:tcW w:w="760" w:type="pct"/>
          </w:tcPr>
          <w:p w14:paraId="338ED3C9">
            <w:pPr>
              <w:pStyle w:val="8"/>
              <w:spacing w:line="360" w:lineRule="auto"/>
              <w:rPr>
                <w:rFonts w:hint="eastAsia" w:ascii="宋体" w:hAnsi="宋体" w:eastAsia="宋体" w:cs="宋体"/>
                <w:sz w:val="21"/>
                <w:szCs w:val="21"/>
                <w:highlight w:val="none"/>
              </w:rPr>
            </w:pPr>
          </w:p>
        </w:tc>
      </w:tr>
    </w:tbl>
    <w:p w14:paraId="1CADB10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8E62E3A">
      <w:pPr>
        <w:autoSpaceDE w:val="0"/>
        <w:autoSpaceDN w:val="0"/>
        <w:adjustRightInd w:val="0"/>
        <w:spacing w:line="480" w:lineRule="auto"/>
        <w:rPr>
          <w:rFonts w:hint="eastAsia" w:ascii="宋体" w:hAnsi="宋体" w:eastAsia="宋体" w:cs="宋体"/>
          <w:sz w:val="24"/>
          <w:szCs w:val="24"/>
          <w:highlight w:val="none"/>
          <w:lang w:val="zh-CN"/>
        </w:rPr>
      </w:pPr>
    </w:p>
    <w:p w14:paraId="6212E931">
      <w:pPr>
        <w:snapToGrid w:val="0"/>
        <w:spacing w:line="500" w:lineRule="exact"/>
        <w:rPr>
          <w:rFonts w:hint="eastAsia" w:ascii="宋体" w:hAnsi="宋体" w:eastAsia="宋体" w:cs="宋体"/>
          <w:sz w:val="24"/>
          <w:szCs w:val="24"/>
          <w:highlight w:val="none"/>
          <w:lang w:val="zh-CN"/>
        </w:rPr>
      </w:pPr>
    </w:p>
    <w:p w14:paraId="75717854">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6F80911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CA671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31EFAE3F">
      <w:pPr>
        <w:autoSpaceDE w:val="0"/>
        <w:autoSpaceDN w:val="0"/>
        <w:adjustRightInd w:val="0"/>
        <w:spacing w:line="360" w:lineRule="auto"/>
        <w:jc w:val="center"/>
        <w:rPr>
          <w:rFonts w:hint="eastAsia" w:ascii="宋体" w:hAnsi="宋体" w:eastAsia="宋体" w:cs="宋体"/>
          <w:b/>
          <w:bCs/>
          <w:sz w:val="28"/>
          <w:szCs w:val="28"/>
          <w:highlight w:val="none"/>
        </w:rPr>
      </w:pPr>
    </w:p>
    <w:p w14:paraId="0DD276F4">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034283EF">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A3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5776853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93BA74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6F2607F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DA6F038">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2C442C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71AB790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0494E6D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56A4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A40C08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7EB1E9B9">
            <w:pPr>
              <w:pStyle w:val="8"/>
              <w:spacing w:line="360" w:lineRule="auto"/>
              <w:rPr>
                <w:rFonts w:hint="eastAsia" w:ascii="宋体" w:hAnsi="宋体" w:eastAsia="宋体" w:cs="宋体"/>
                <w:sz w:val="21"/>
                <w:szCs w:val="21"/>
                <w:highlight w:val="none"/>
              </w:rPr>
            </w:pPr>
          </w:p>
        </w:tc>
        <w:tc>
          <w:tcPr>
            <w:tcW w:w="814" w:type="pct"/>
            <w:vAlign w:val="center"/>
          </w:tcPr>
          <w:p w14:paraId="5214D9FC">
            <w:pPr>
              <w:pStyle w:val="8"/>
              <w:spacing w:line="360" w:lineRule="auto"/>
              <w:rPr>
                <w:rFonts w:hint="eastAsia" w:ascii="宋体" w:hAnsi="宋体" w:eastAsia="宋体" w:cs="宋体"/>
                <w:sz w:val="21"/>
                <w:szCs w:val="21"/>
                <w:highlight w:val="none"/>
              </w:rPr>
            </w:pPr>
          </w:p>
        </w:tc>
        <w:tc>
          <w:tcPr>
            <w:tcW w:w="665" w:type="pct"/>
          </w:tcPr>
          <w:p w14:paraId="5A0369EF">
            <w:pPr>
              <w:pStyle w:val="8"/>
              <w:spacing w:line="360" w:lineRule="auto"/>
              <w:rPr>
                <w:rFonts w:hint="eastAsia" w:ascii="宋体" w:hAnsi="宋体" w:eastAsia="宋体" w:cs="宋体"/>
                <w:sz w:val="21"/>
                <w:szCs w:val="21"/>
                <w:highlight w:val="none"/>
              </w:rPr>
            </w:pPr>
          </w:p>
        </w:tc>
        <w:tc>
          <w:tcPr>
            <w:tcW w:w="884" w:type="pct"/>
          </w:tcPr>
          <w:p w14:paraId="70D964BE">
            <w:pPr>
              <w:pStyle w:val="8"/>
              <w:spacing w:line="360" w:lineRule="auto"/>
              <w:rPr>
                <w:rFonts w:hint="eastAsia" w:ascii="宋体" w:hAnsi="宋体" w:eastAsia="宋体" w:cs="宋体"/>
                <w:sz w:val="21"/>
                <w:szCs w:val="21"/>
                <w:highlight w:val="none"/>
              </w:rPr>
            </w:pPr>
          </w:p>
        </w:tc>
        <w:tc>
          <w:tcPr>
            <w:tcW w:w="858" w:type="pct"/>
          </w:tcPr>
          <w:p w14:paraId="56EFAB77">
            <w:pPr>
              <w:pStyle w:val="8"/>
              <w:spacing w:line="360" w:lineRule="auto"/>
              <w:rPr>
                <w:rFonts w:hint="eastAsia" w:ascii="宋体" w:hAnsi="宋体" w:eastAsia="宋体" w:cs="宋体"/>
                <w:sz w:val="21"/>
                <w:szCs w:val="21"/>
                <w:highlight w:val="none"/>
              </w:rPr>
            </w:pPr>
          </w:p>
        </w:tc>
        <w:tc>
          <w:tcPr>
            <w:tcW w:w="760" w:type="pct"/>
          </w:tcPr>
          <w:p w14:paraId="6014C0F1">
            <w:pPr>
              <w:pStyle w:val="8"/>
              <w:spacing w:line="360" w:lineRule="auto"/>
              <w:rPr>
                <w:rFonts w:hint="eastAsia" w:ascii="宋体" w:hAnsi="宋体" w:eastAsia="宋体" w:cs="宋体"/>
                <w:sz w:val="21"/>
                <w:szCs w:val="21"/>
                <w:highlight w:val="none"/>
              </w:rPr>
            </w:pPr>
          </w:p>
        </w:tc>
      </w:tr>
      <w:tr w14:paraId="49BA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EEEC6E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198FD7DD">
            <w:pPr>
              <w:pStyle w:val="8"/>
              <w:spacing w:line="360" w:lineRule="auto"/>
              <w:rPr>
                <w:rFonts w:hint="eastAsia" w:ascii="宋体" w:hAnsi="宋体" w:eastAsia="宋体" w:cs="宋体"/>
                <w:sz w:val="21"/>
                <w:szCs w:val="21"/>
                <w:highlight w:val="none"/>
              </w:rPr>
            </w:pPr>
          </w:p>
        </w:tc>
        <w:tc>
          <w:tcPr>
            <w:tcW w:w="814" w:type="pct"/>
            <w:vAlign w:val="center"/>
          </w:tcPr>
          <w:p w14:paraId="5385CAB8">
            <w:pPr>
              <w:pStyle w:val="8"/>
              <w:spacing w:line="360" w:lineRule="auto"/>
              <w:rPr>
                <w:rFonts w:hint="eastAsia" w:ascii="宋体" w:hAnsi="宋体" w:eastAsia="宋体" w:cs="宋体"/>
                <w:sz w:val="21"/>
                <w:szCs w:val="21"/>
                <w:highlight w:val="none"/>
              </w:rPr>
            </w:pPr>
          </w:p>
        </w:tc>
        <w:tc>
          <w:tcPr>
            <w:tcW w:w="665" w:type="pct"/>
          </w:tcPr>
          <w:p w14:paraId="2D6B34AB">
            <w:pPr>
              <w:pStyle w:val="8"/>
              <w:spacing w:line="360" w:lineRule="auto"/>
              <w:rPr>
                <w:rFonts w:hint="eastAsia" w:ascii="宋体" w:hAnsi="宋体" w:eastAsia="宋体" w:cs="宋体"/>
                <w:sz w:val="21"/>
                <w:szCs w:val="21"/>
                <w:highlight w:val="none"/>
              </w:rPr>
            </w:pPr>
          </w:p>
        </w:tc>
        <w:tc>
          <w:tcPr>
            <w:tcW w:w="884" w:type="pct"/>
          </w:tcPr>
          <w:p w14:paraId="0EDFDBB9">
            <w:pPr>
              <w:pStyle w:val="8"/>
              <w:spacing w:line="360" w:lineRule="auto"/>
              <w:rPr>
                <w:rFonts w:hint="eastAsia" w:ascii="宋体" w:hAnsi="宋体" w:eastAsia="宋体" w:cs="宋体"/>
                <w:sz w:val="21"/>
                <w:szCs w:val="21"/>
                <w:highlight w:val="none"/>
              </w:rPr>
            </w:pPr>
          </w:p>
        </w:tc>
        <w:tc>
          <w:tcPr>
            <w:tcW w:w="858" w:type="pct"/>
          </w:tcPr>
          <w:p w14:paraId="0AE5628F">
            <w:pPr>
              <w:pStyle w:val="8"/>
              <w:spacing w:line="360" w:lineRule="auto"/>
              <w:rPr>
                <w:rFonts w:hint="eastAsia" w:ascii="宋体" w:hAnsi="宋体" w:eastAsia="宋体" w:cs="宋体"/>
                <w:sz w:val="21"/>
                <w:szCs w:val="21"/>
                <w:highlight w:val="none"/>
              </w:rPr>
            </w:pPr>
          </w:p>
        </w:tc>
        <w:tc>
          <w:tcPr>
            <w:tcW w:w="760" w:type="pct"/>
          </w:tcPr>
          <w:p w14:paraId="6C6466B5">
            <w:pPr>
              <w:pStyle w:val="8"/>
              <w:spacing w:line="360" w:lineRule="auto"/>
              <w:rPr>
                <w:rFonts w:hint="eastAsia" w:ascii="宋体" w:hAnsi="宋体" w:eastAsia="宋体" w:cs="宋体"/>
                <w:sz w:val="21"/>
                <w:szCs w:val="21"/>
                <w:highlight w:val="none"/>
              </w:rPr>
            </w:pPr>
          </w:p>
        </w:tc>
      </w:tr>
      <w:tr w14:paraId="6E84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4BE78B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70BADF99">
            <w:pPr>
              <w:pStyle w:val="8"/>
              <w:spacing w:line="360" w:lineRule="auto"/>
              <w:rPr>
                <w:rFonts w:hint="eastAsia" w:ascii="宋体" w:hAnsi="宋体" w:eastAsia="宋体" w:cs="宋体"/>
                <w:sz w:val="21"/>
                <w:szCs w:val="21"/>
                <w:highlight w:val="none"/>
              </w:rPr>
            </w:pPr>
          </w:p>
        </w:tc>
        <w:tc>
          <w:tcPr>
            <w:tcW w:w="814" w:type="pct"/>
            <w:vAlign w:val="center"/>
          </w:tcPr>
          <w:p w14:paraId="570546E3">
            <w:pPr>
              <w:pStyle w:val="8"/>
              <w:spacing w:line="360" w:lineRule="auto"/>
              <w:rPr>
                <w:rFonts w:hint="eastAsia" w:ascii="宋体" w:hAnsi="宋体" w:eastAsia="宋体" w:cs="宋体"/>
                <w:sz w:val="21"/>
                <w:szCs w:val="21"/>
                <w:highlight w:val="none"/>
              </w:rPr>
            </w:pPr>
          </w:p>
        </w:tc>
        <w:tc>
          <w:tcPr>
            <w:tcW w:w="665" w:type="pct"/>
          </w:tcPr>
          <w:p w14:paraId="604665BA">
            <w:pPr>
              <w:pStyle w:val="8"/>
              <w:spacing w:line="360" w:lineRule="auto"/>
              <w:rPr>
                <w:rFonts w:hint="eastAsia" w:ascii="宋体" w:hAnsi="宋体" w:eastAsia="宋体" w:cs="宋体"/>
                <w:sz w:val="21"/>
                <w:szCs w:val="21"/>
                <w:highlight w:val="none"/>
              </w:rPr>
            </w:pPr>
          </w:p>
        </w:tc>
        <w:tc>
          <w:tcPr>
            <w:tcW w:w="884" w:type="pct"/>
          </w:tcPr>
          <w:p w14:paraId="11719692">
            <w:pPr>
              <w:pStyle w:val="8"/>
              <w:spacing w:line="360" w:lineRule="auto"/>
              <w:rPr>
                <w:rFonts w:hint="eastAsia" w:ascii="宋体" w:hAnsi="宋体" w:eastAsia="宋体" w:cs="宋体"/>
                <w:sz w:val="21"/>
                <w:szCs w:val="21"/>
                <w:highlight w:val="none"/>
              </w:rPr>
            </w:pPr>
          </w:p>
        </w:tc>
        <w:tc>
          <w:tcPr>
            <w:tcW w:w="858" w:type="pct"/>
          </w:tcPr>
          <w:p w14:paraId="35305EDB">
            <w:pPr>
              <w:pStyle w:val="8"/>
              <w:spacing w:line="360" w:lineRule="auto"/>
              <w:rPr>
                <w:rFonts w:hint="eastAsia" w:ascii="宋体" w:hAnsi="宋体" w:eastAsia="宋体" w:cs="宋体"/>
                <w:sz w:val="21"/>
                <w:szCs w:val="21"/>
                <w:highlight w:val="none"/>
              </w:rPr>
            </w:pPr>
          </w:p>
        </w:tc>
        <w:tc>
          <w:tcPr>
            <w:tcW w:w="760" w:type="pct"/>
          </w:tcPr>
          <w:p w14:paraId="38EA865B">
            <w:pPr>
              <w:pStyle w:val="8"/>
              <w:spacing w:line="360" w:lineRule="auto"/>
              <w:rPr>
                <w:rFonts w:hint="eastAsia" w:ascii="宋体" w:hAnsi="宋体" w:eastAsia="宋体" w:cs="宋体"/>
                <w:sz w:val="21"/>
                <w:szCs w:val="21"/>
                <w:highlight w:val="none"/>
              </w:rPr>
            </w:pPr>
          </w:p>
        </w:tc>
      </w:tr>
    </w:tbl>
    <w:p w14:paraId="34F5D4D0">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A80EF79">
      <w:pPr>
        <w:autoSpaceDE w:val="0"/>
        <w:autoSpaceDN w:val="0"/>
        <w:adjustRightInd w:val="0"/>
        <w:spacing w:line="480" w:lineRule="auto"/>
        <w:rPr>
          <w:rFonts w:hint="eastAsia" w:ascii="宋体" w:hAnsi="宋体" w:eastAsia="宋体" w:cs="宋体"/>
          <w:sz w:val="24"/>
          <w:szCs w:val="24"/>
          <w:highlight w:val="none"/>
          <w:lang w:val="zh-CN"/>
        </w:rPr>
      </w:pPr>
    </w:p>
    <w:p w14:paraId="23CC6BE4">
      <w:pPr>
        <w:snapToGrid w:val="0"/>
        <w:spacing w:line="500" w:lineRule="exact"/>
        <w:rPr>
          <w:rFonts w:hint="eastAsia" w:ascii="宋体" w:hAnsi="宋体" w:eastAsia="宋体" w:cs="宋体"/>
          <w:sz w:val="24"/>
          <w:szCs w:val="24"/>
          <w:highlight w:val="none"/>
          <w:lang w:val="zh-CN"/>
        </w:rPr>
      </w:pPr>
    </w:p>
    <w:p w14:paraId="7CFFCAA5">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237C073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73481D81">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389B349B">
      <w:pPr>
        <w:spacing w:line="360" w:lineRule="auto"/>
        <w:jc w:val="center"/>
        <w:rPr>
          <w:rFonts w:hint="eastAsia" w:ascii="宋体" w:hAnsi="宋体" w:eastAsia="宋体" w:cs="宋体"/>
          <w:b/>
          <w:bCs/>
          <w:szCs w:val="21"/>
          <w:highlight w:val="none"/>
        </w:rPr>
      </w:pPr>
    </w:p>
    <w:p w14:paraId="578A58A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30B7EC0F">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38933357">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4D692B67">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FF2D71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2C1F02AA">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70E0CF60">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4538B79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0FC3D4DF">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EC792FA">
      <w:pPr>
        <w:spacing w:line="480" w:lineRule="auto"/>
        <w:ind w:left="4358" w:leftChars="2075"/>
        <w:rPr>
          <w:rFonts w:hint="eastAsia" w:ascii="宋体" w:hAnsi="宋体" w:eastAsia="宋体" w:cs="宋体"/>
          <w:szCs w:val="21"/>
          <w:highlight w:val="none"/>
        </w:rPr>
      </w:pPr>
    </w:p>
    <w:p w14:paraId="652D609E">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139FF83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49F57F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1BA037D6">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1B317F8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7D789F80">
      <w:pPr>
        <w:spacing w:line="360" w:lineRule="auto"/>
        <w:rPr>
          <w:rFonts w:hint="eastAsia" w:ascii="宋体" w:hAnsi="宋体" w:eastAsia="宋体" w:cs="宋体"/>
          <w:szCs w:val="21"/>
          <w:highlight w:val="none"/>
        </w:rPr>
      </w:pPr>
    </w:p>
    <w:p w14:paraId="5FE662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79F87C7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663ECC5C">
      <w:pPr>
        <w:spacing w:line="360" w:lineRule="auto"/>
        <w:rPr>
          <w:rFonts w:hint="eastAsia" w:ascii="宋体" w:hAnsi="宋体" w:eastAsia="宋体" w:cs="宋体"/>
          <w:sz w:val="24"/>
          <w:szCs w:val="24"/>
          <w:highlight w:val="none"/>
        </w:rPr>
      </w:pPr>
    </w:p>
    <w:p w14:paraId="7438CD0A">
      <w:pPr>
        <w:spacing w:line="360" w:lineRule="auto"/>
        <w:rPr>
          <w:rFonts w:hint="eastAsia" w:ascii="宋体" w:hAnsi="宋体" w:eastAsia="宋体" w:cs="宋体"/>
          <w:sz w:val="24"/>
          <w:szCs w:val="24"/>
          <w:highlight w:val="none"/>
        </w:rPr>
      </w:pPr>
    </w:p>
    <w:p w14:paraId="0D4BFC1B">
      <w:pPr>
        <w:spacing w:line="360" w:lineRule="auto"/>
        <w:rPr>
          <w:rFonts w:hint="eastAsia" w:ascii="宋体" w:hAnsi="宋体" w:eastAsia="宋体" w:cs="宋体"/>
          <w:sz w:val="24"/>
          <w:szCs w:val="24"/>
          <w:highlight w:val="none"/>
        </w:rPr>
      </w:pPr>
    </w:p>
    <w:p w14:paraId="5E19AC2D">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4ADA686C">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50FABC">
      <w:pPr>
        <w:spacing w:line="480" w:lineRule="auto"/>
        <w:ind w:left="4358" w:leftChars="2075"/>
        <w:rPr>
          <w:rFonts w:hint="eastAsia" w:ascii="宋体" w:hAnsi="宋体" w:eastAsia="宋体" w:cs="宋体"/>
          <w:szCs w:val="21"/>
          <w:highlight w:val="none"/>
        </w:rPr>
      </w:pPr>
    </w:p>
    <w:p w14:paraId="1CD9CD4C">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22D29F18">
      <w:pPr>
        <w:autoSpaceDE w:val="0"/>
        <w:autoSpaceDN w:val="0"/>
        <w:adjustRightInd w:val="0"/>
        <w:spacing w:line="360" w:lineRule="auto"/>
        <w:ind w:firstLine="562"/>
        <w:jc w:val="left"/>
        <w:rPr>
          <w:rFonts w:hint="eastAsia" w:ascii="宋体" w:hAnsi="宋体" w:eastAsia="宋体" w:cs="宋体"/>
          <w:sz w:val="24"/>
          <w:szCs w:val="24"/>
        </w:rPr>
      </w:pPr>
    </w:p>
    <w:p w14:paraId="0FADBC03">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132341D2">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096EB14C">
      <w:pPr>
        <w:autoSpaceDE w:val="0"/>
        <w:autoSpaceDN w:val="0"/>
        <w:adjustRightInd w:val="0"/>
        <w:spacing w:line="360" w:lineRule="auto"/>
        <w:ind w:firstLine="880" w:firstLineChars="367"/>
        <w:jc w:val="left"/>
        <w:rPr>
          <w:rFonts w:hint="eastAsia" w:ascii="宋体" w:hAnsi="宋体" w:eastAsia="宋体" w:cs="宋体"/>
          <w:sz w:val="24"/>
          <w:szCs w:val="24"/>
        </w:rPr>
      </w:pPr>
    </w:p>
    <w:p w14:paraId="0BAA9444">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171C44C9">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4345A661">
      <w:pPr>
        <w:autoSpaceDE w:val="0"/>
        <w:autoSpaceDN w:val="0"/>
        <w:adjustRightInd w:val="0"/>
        <w:spacing w:line="360" w:lineRule="auto"/>
        <w:ind w:firstLine="880" w:firstLineChars="367"/>
        <w:jc w:val="left"/>
        <w:rPr>
          <w:rFonts w:hint="eastAsia" w:ascii="宋体" w:hAnsi="宋体" w:eastAsia="宋体" w:cs="宋体"/>
          <w:sz w:val="24"/>
          <w:szCs w:val="24"/>
        </w:rPr>
      </w:pPr>
    </w:p>
    <w:p w14:paraId="327AC508">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13136E57">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02F43CF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6819C2FA">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2EFAF394">
      <w:pPr>
        <w:widowControl/>
        <w:jc w:val="left"/>
        <w:rPr>
          <w:rFonts w:hint="eastAsia" w:ascii="宋体" w:hAnsi="宋体" w:eastAsia="宋体" w:cs="宋体"/>
          <w:b/>
          <w:bCs/>
          <w:sz w:val="24"/>
          <w:szCs w:val="24"/>
          <w:highlight w:val="none"/>
          <w:lang w:val="en-US" w:eastAsia="zh-CN"/>
        </w:rPr>
      </w:pPr>
    </w:p>
    <w:p w14:paraId="43143CBC">
      <w:pPr>
        <w:widowControl/>
        <w:jc w:val="left"/>
        <w:rPr>
          <w:rFonts w:hint="eastAsia" w:ascii="宋体" w:hAnsi="宋体" w:eastAsia="宋体" w:cs="宋体"/>
          <w:sz w:val="24"/>
          <w:szCs w:val="24"/>
          <w:highlight w:val="none"/>
          <w:lang w:val="zh-CN"/>
        </w:rPr>
      </w:pPr>
    </w:p>
    <w:p w14:paraId="4DFFCDD4">
      <w:pPr>
        <w:autoSpaceDE w:val="0"/>
        <w:autoSpaceDN w:val="0"/>
        <w:adjustRightInd w:val="0"/>
        <w:spacing w:line="360" w:lineRule="auto"/>
        <w:jc w:val="center"/>
        <w:rPr>
          <w:rFonts w:hint="eastAsia" w:ascii="宋体" w:hAnsi="宋体" w:eastAsia="宋体" w:cs="宋体"/>
          <w:b/>
          <w:bCs/>
          <w:sz w:val="24"/>
          <w:szCs w:val="24"/>
          <w:highlight w:val="none"/>
        </w:rPr>
      </w:pPr>
    </w:p>
    <w:p w14:paraId="02E29F34">
      <w:pPr>
        <w:autoSpaceDE w:val="0"/>
        <w:autoSpaceDN w:val="0"/>
        <w:adjustRightInd w:val="0"/>
        <w:spacing w:line="360" w:lineRule="auto"/>
        <w:jc w:val="center"/>
        <w:rPr>
          <w:rFonts w:hint="eastAsia" w:ascii="宋体" w:hAnsi="宋体" w:eastAsia="宋体" w:cs="宋体"/>
          <w:b/>
          <w:bCs/>
          <w:sz w:val="24"/>
          <w:szCs w:val="24"/>
          <w:highlight w:val="none"/>
        </w:rPr>
      </w:pPr>
    </w:p>
    <w:p w14:paraId="2E19C0AC">
      <w:pPr>
        <w:autoSpaceDE w:val="0"/>
        <w:autoSpaceDN w:val="0"/>
        <w:adjustRightInd w:val="0"/>
        <w:spacing w:line="360" w:lineRule="auto"/>
        <w:jc w:val="center"/>
        <w:rPr>
          <w:rFonts w:hint="eastAsia" w:ascii="宋体" w:hAnsi="宋体" w:eastAsia="宋体" w:cs="宋体"/>
          <w:b/>
          <w:bCs/>
          <w:sz w:val="24"/>
          <w:szCs w:val="24"/>
          <w:highlight w:val="none"/>
        </w:rPr>
      </w:pPr>
    </w:p>
    <w:p w14:paraId="77DA6E1C">
      <w:pPr>
        <w:autoSpaceDE w:val="0"/>
        <w:autoSpaceDN w:val="0"/>
        <w:adjustRightInd w:val="0"/>
        <w:spacing w:line="360" w:lineRule="auto"/>
        <w:jc w:val="center"/>
        <w:rPr>
          <w:rFonts w:hint="eastAsia" w:ascii="宋体" w:hAnsi="宋体" w:eastAsia="宋体" w:cs="宋体"/>
          <w:b/>
          <w:bCs/>
          <w:sz w:val="24"/>
          <w:szCs w:val="24"/>
          <w:highlight w:val="none"/>
        </w:rPr>
      </w:pPr>
    </w:p>
    <w:p w14:paraId="50026490">
      <w:pPr>
        <w:autoSpaceDE w:val="0"/>
        <w:autoSpaceDN w:val="0"/>
        <w:adjustRightInd w:val="0"/>
        <w:spacing w:line="360" w:lineRule="auto"/>
        <w:jc w:val="center"/>
        <w:rPr>
          <w:rFonts w:hint="eastAsia" w:ascii="宋体" w:hAnsi="宋体" w:eastAsia="宋体" w:cs="宋体"/>
          <w:b/>
          <w:bCs/>
          <w:sz w:val="24"/>
          <w:szCs w:val="24"/>
          <w:highlight w:val="none"/>
        </w:rPr>
      </w:pPr>
    </w:p>
    <w:p w14:paraId="04E3AF11">
      <w:pPr>
        <w:autoSpaceDE w:val="0"/>
        <w:autoSpaceDN w:val="0"/>
        <w:adjustRightInd w:val="0"/>
        <w:spacing w:line="360" w:lineRule="auto"/>
        <w:jc w:val="center"/>
        <w:rPr>
          <w:rFonts w:hint="eastAsia" w:ascii="宋体" w:hAnsi="宋体" w:eastAsia="宋体" w:cs="宋体"/>
          <w:b/>
          <w:bCs/>
          <w:sz w:val="24"/>
          <w:szCs w:val="24"/>
          <w:highlight w:val="none"/>
        </w:rPr>
      </w:pPr>
    </w:p>
    <w:p w14:paraId="6BDDEB6B">
      <w:pPr>
        <w:autoSpaceDE w:val="0"/>
        <w:autoSpaceDN w:val="0"/>
        <w:adjustRightInd w:val="0"/>
        <w:spacing w:line="360" w:lineRule="auto"/>
        <w:jc w:val="center"/>
        <w:rPr>
          <w:rFonts w:hint="eastAsia" w:ascii="宋体" w:hAnsi="宋体" w:eastAsia="宋体" w:cs="宋体"/>
          <w:b/>
          <w:bCs/>
          <w:sz w:val="24"/>
          <w:szCs w:val="24"/>
          <w:highlight w:val="none"/>
        </w:rPr>
      </w:pPr>
    </w:p>
    <w:p w14:paraId="4FA85DF4">
      <w:pPr>
        <w:autoSpaceDE w:val="0"/>
        <w:autoSpaceDN w:val="0"/>
        <w:adjustRightInd w:val="0"/>
        <w:spacing w:line="360" w:lineRule="auto"/>
        <w:jc w:val="center"/>
        <w:rPr>
          <w:rFonts w:hint="eastAsia" w:ascii="宋体" w:hAnsi="宋体" w:eastAsia="宋体" w:cs="宋体"/>
          <w:b/>
          <w:bCs/>
          <w:sz w:val="24"/>
          <w:szCs w:val="24"/>
          <w:highlight w:val="none"/>
        </w:rPr>
      </w:pPr>
    </w:p>
    <w:p w14:paraId="447E24FF">
      <w:pPr>
        <w:autoSpaceDE w:val="0"/>
        <w:autoSpaceDN w:val="0"/>
        <w:adjustRightInd w:val="0"/>
        <w:spacing w:line="360" w:lineRule="auto"/>
        <w:jc w:val="center"/>
        <w:rPr>
          <w:rFonts w:hint="eastAsia" w:ascii="宋体" w:hAnsi="宋体" w:eastAsia="宋体" w:cs="宋体"/>
          <w:b/>
          <w:bCs/>
          <w:sz w:val="24"/>
          <w:szCs w:val="24"/>
          <w:highlight w:val="none"/>
        </w:rPr>
      </w:pPr>
    </w:p>
    <w:p w14:paraId="3167DBA9">
      <w:pPr>
        <w:autoSpaceDE w:val="0"/>
        <w:autoSpaceDN w:val="0"/>
        <w:adjustRightInd w:val="0"/>
        <w:spacing w:line="360" w:lineRule="auto"/>
        <w:jc w:val="center"/>
        <w:rPr>
          <w:rFonts w:hint="eastAsia" w:ascii="宋体" w:hAnsi="宋体" w:eastAsia="宋体" w:cs="宋体"/>
          <w:b/>
          <w:bCs/>
          <w:sz w:val="24"/>
          <w:szCs w:val="24"/>
          <w:highlight w:val="none"/>
        </w:rPr>
      </w:pPr>
    </w:p>
    <w:p w14:paraId="37DAD187">
      <w:pPr>
        <w:autoSpaceDE w:val="0"/>
        <w:autoSpaceDN w:val="0"/>
        <w:adjustRightInd w:val="0"/>
        <w:spacing w:line="360" w:lineRule="auto"/>
        <w:jc w:val="center"/>
        <w:rPr>
          <w:rFonts w:hint="eastAsia" w:ascii="宋体" w:hAnsi="宋体" w:eastAsia="宋体" w:cs="宋体"/>
          <w:b/>
          <w:bCs/>
          <w:sz w:val="24"/>
          <w:szCs w:val="24"/>
          <w:highlight w:val="none"/>
        </w:rPr>
      </w:pPr>
    </w:p>
    <w:p w14:paraId="4B224870">
      <w:pPr>
        <w:autoSpaceDE w:val="0"/>
        <w:autoSpaceDN w:val="0"/>
        <w:adjustRightInd w:val="0"/>
        <w:spacing w:line="360" w:lineRule="auto"/>
        <w:jc w:val="center"/>
        <w:rPr>
          <w:rFonts w:hint="eastAsia" w:ascii="宋体" w:hAnsi="宋体" w:eastAsia="宋体" w:cs="宋体"/>
          <w:b/>
          <w:bCs/>
          <w:sz w:val="24"/>
          <w:szCs w:val="24"/>
          <w:highlight w:val="none"/>
        </w:rPr>
      </w:pPr>
    </w:p>
    <w:p w14:paraId="518DB829">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6E3CE9A9">
      <w:pPr>
        <w:keepNext w:val="0"/>
        <w:keepLines w:val="0"/>
        <w:widowControl/>
        <w:suppressLineNumbers w:val="0"/>
        <w:spacing w:line="360" w:lineRule="auto"/>
        <w:jc w:val="center"/>
        <w:rPr>
          <w:rFonts w:hint="eastAsia" w:ascii="宋体" w:hAnsi="宋体"/>
          <w:b/>
          <w:bCs/>
          <w:sz w:val="24"/>
          <w:szCs w:val="24"/>
          <w:lang w:val="en-US" w:eastAsia="zh-CN"/>
        </w:rPr>
      </w:pPr>
    </w:p>
    <w:p w14:paraId="47C9EC31">
      <w:pPr>
        <w:keepNext w:val="0"/>
        <w:keepLines w:val="0"/>
        <w:widowControl/>
        <w:suppressLineNumbers w:val="0"/>
        <w:spacing w:line="360" w:lineRule="auto"/>
        <w:jc w:val="center"/>
        <w:rPr>
          <w:rFonts w:hint="eastAsia" w:ascii="宋体" w:hAnsi="宋体"/>
          <w:b/>
          <w:bCs/>
          <w:sz w:val="24"/>
          <w:szCs w:val="24"/>
          <w:lang w:val="en-US" w:eastAsia="zh-CN"/>
        </w:rPr>
      </w:pPr>
    </w:p>
    <w:p w14:paraId="3EE9B5C2">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4.10</w:t>
      </w:r>
      <w:r>
        <w:rPr>
          <w:rFonts w:hint="eastAsia" w:ascii="宋体" w:hAnsi="宋体" w:eastAsia="宋体" w:cs="宋体"/>
          <w:b/>
          <w:bCs/>
          <w:color w:val="000000"/>
          <w:kern w:val="0"/>
          <w:sz w:val="24"/>
          <w:szCs w:val="24"/>
          <w:lang w:val="en-US" w:eastAsia="zh-CN" w:bidi="ar"/>
        </w:rPr>
        <w:t>关于符合本国产品标准的声明函</w:t>
      </w:r>
    </w:p>
    <w:p w14:paraId="056CA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791B1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4EA96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54E77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53EFF8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01E9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0AA343D6">
      <w:pPr>
        <w:spacing w:line="360" w:lineRule="auto"/>
        <w:rPr>
          <w:rFonts w:hint="eastAsia" w:cs="宋体" w:asciiTheme="minorEastAsia" w:hAnsiTheme="minorEastAsia"/>
          <w:sz w:val="24"/>
          <w:szCs w:val="24"/>
          <w:highlight w:val="none"/>
          <w:lang w:val="en-US" w:eastAsia="zh-CN"/>
        </w:rPr>
      </w:pPr>
    </w:p>
    <w:p w14:paraId="38242C6E">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612EE0C6">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51A91CA4">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2544691B">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0EAAC328">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18E4F146">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43132527">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78BF0A6B">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5F7FD184">
      <w:pPr>
        <w:rPr>
          <w:rFonts w:hint="eastAsia" w:ascii="宋体" w:hAnsi="宋体" w:cs="黑体"/>
          <w:b/>
          <w:bCs/>
          <w:sz w:val="24"/>
          <w:szCs w:val="24"/>
        </w:rPr>
      </w:pPr>
      <w:r>
        <w:rPr>
          <w:rFonts w:hint="eastAsia" w:ascii="宋体" w:hAnsi="宋体" w:cs="黑体"/>
          <w:b/>
          <w:bCs/>
          <w:sz w:val="24"/>
          <w:szCs w:val="24"/>
        </w:rPr>
        <w:br w:type="page"/>
      </w:r>
    </w:p>
    <w:p w14:paraId="022871DF">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4.11关于产品成本的声明函 </w:t>
      </w:r>
    </w:p>
    <w:p w14:paraId="458FD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本公司（单位）郑重声明，根据《国务院办公厅关于在政府采购中实施本国产品标准及相关政策的通知》（国办发〔2025〕34 号）的规定，本公司参加</w:t>
      </w:r>
      <w:r>
        <w:rPr>
          <w:rFonts w:hint="eastAsia" w:cs="宋体" w:asciiTheme="minorEastAsia" w:hAnsiTheme="minorEastAsia"/>
          <w:sz w:val="24"/>
          <w:szCs w:val="24"/>
          <w:highlight w:val="none"/>
          <w:u w:val="single"/>
          <w:lang w:val="en-US" w:eastAsia="zh-CN"/>
        </w:rPr>
        <w:t>（单位名称）</w:t>
      </w:r>
      <w:r>
        <w:rPr>
          <w:rFonts w:hint="eastAsia" w:cs="宋体" w:asciiTheme="minorEastAsia" w:hAnsiTheme="minorEastAsia"/>
          <w:sz w:val="24"/>
          <w:szCs w:val="24"/>
          <w:highlight w:val="none"/>
          <w:lang w:val="en-US" w:eastAsia="zh-CN"/>
        </w:rPr>
        <w:t>的</w:t>
      </w:r>
      <w:r>
        <w:rPr>
          <w:rFonts w:hint="eastAsia" w:cs="宋体" w:asciiTheme="minorEastAsia" w:hAnsiTheme="minorEastAsia"/>
          <w:sz w:val="24"/>
          <w:szCs w:val="24"/>
          <w:highlight w:val="none"/>
          <w:u w:val="single"/>
          <w:lang w:val="en-US" w:eastAsia="zh-CN"/>
        </w:rPr>
        <w:t>（项目名称）</w:t>
      </w:r>
      <w:r>
        <w:rPr>
          <w:rFonts w:hint="eastAsia" w:cs="宋体" w:asciiTheme="minorEastAsia" w:hAnsiTheme="minorEastAsia"/>
          <w:sz w:val="24"/>
          <w:szCs w:val="24"/>
          <w:highlight w:val="none"/>
          <w:lang w:val="en-US" w:eastAsia="zh-CN"/>
        </w:rPr>
        <w:t>采购活动，为本项目（采购包或标段）提供的全部产品（采购清单中的货物）总报价为（大写）：      万元。</w:t>
      </w:r>
    </w:p>
    <w:p w14:paraId="40706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其中：符合本国产品标准的产品成本之和为（大写）：   万元，全部产品成本之和为（大写）：   万元。 </w:t>
      </w:r>
    </w:p>
    <w:p w14:paraId="3E55A8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符合本国产品标准的产品成本之和占全部产品成本之和的比例为</w:t>
      </w:r>
      <w:r>
        <w:rPr>
          <w:rFonts w:hint="eastAsia" w:cs="宋体" w:asciiTheme="minorEastAsia" w:hAnsiTheme="minorEastAsia"/>
          <w:i/>
          <w:iCs/>
          <w:sz w:val="24"/>
          <w:szCs w:val="24"/>
          <w:highlight w:val="none"/>
          <w:u w:val="single"/>
          <w:lang w:val="en-US" w:eastAsia="zh-CN"/>
        </w:rPr>
        <w:t xml:space="preserve">   </w:t>
      </w:r>
      <w:r>
        <w:rPr>
          <w:rFonts w:hint="eastAsia" w:cs="宋体" w:asciiTheme="minorEastAsia" w:hAnsiTheme="minorEastAsia"/>
          <w:sz w:val="24"/>
          <w:szCs w:val="24"/>
          <w:highlight w:val="none"/>
          <w:lang w:val="en-US" w:eastAsia="zh-CN"/>
        </w:rPr>
        <w:t xml:space="preserve">%。 本公司（单位）对上述声明内容的真实性负责。如有虚假，愿承担相应法律责任。 </w:t>
      </w:r>
    </w:p>
    <w:p w14:paraId="4BDEF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03493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5161E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3E867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1BE54AF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符合本国产品标准的产品成本之和占全部产品成本之和的比例= 符合本国产品标准的产品成本之和÷全部产品成本之和×100</w:t>
      </w:r>
    </w:p>
    <w:p w14:paraId="0F1BA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2.全部产品指采购清单中“适用本国产品标准的货物”。</w:t>
      </w:r>
    </w:p>
    <w:p w14:paraId="27FB7E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none"/>
          <w:lang w:val="zh-CN" w:eastAsia="zh-CN"/>
        </w:rPr>
      </w:pPr>
    </w:p>
    <w:p w14:paraId="26B006F1">
      <w:pPr>
        <w:autoSpaceDE w:val="0"/>
        <w:autoSpaceDN w:val="0"/>
        <w:adjustRightInd w:val="0"/>
        <w:spacing w:line="360" w:lineRule="auto"/>
        <w:jc w:val="center"/>
        <w:outlineLvl w:val="0"/>
        <w:rPr>
          <w:rFonts w:ascii="宋体" w:hAnsi="宋体"/>
          <w:b/>
          <w:bCs/>
          <w:color w:val="000000"/>
          <w:szCs w:val="21"/>
        </w:rPr>
      </w:pPr>
    </w:p>
    <w:p w14:paraId="6788B127">
      <w:pPr>
        <w:pStyle w:val="28"/>
        <w:rPr>
          <w:rFonts w:ascii="宋体" w:hAnsi="宋体"/>
          <w:b/>
          <w:bCs/>
          <w:color w:val="000000"/>
          <w:szCs w:val="21"/>
        </w:rPr>
      </w:pPr>
    </w:p>
    <w:p w14:paraId="714EB595">
      <w:pPr>
        <w:rPr>
          <w:rFonts w:ascii="宋体" w:hAnsi="宋体"/>
          <w:b/>
          <w:bCs/>
          <w:color w:val="000000"/>
          <w:szCs w:val="21"/>
        </w:rPr>
      </w:pPr>
    </w:p>
    <w:p w14:paraId="4E4543A1">
      <w:pPr>
        <w:pStyle w:val="28"/>
        <w:rPr>
          <w:rFonts w:ascii="宋体" w:hAnsi="宋体"/>
          <w:b/>
          <w:bCs/>
          <w:color w:val="000000"/>
          <w:szCs w:val="21"/>
        </w:rPr>
      </w:pPr>
    </w:p>
    <w:p w14:paraId="218BFA16">
      <w:pPr>
        <w:rPr>
          <w:rFonts w:ascii="宋体" w:hAnsi="宋体"/>
          <w:b/>
          <w:bCs/>
          <w:color w:val="000000"/>
          <w:szCs w:val="21"/>
        </w:rPr>
      </w:pPr>
    </w:p>
    <w:p w14:paraId="1060B6AF">
      <w:pPr>
        <w:pStyle w:val="28"/>
        <w:rPr>
          <w:rFonts w:ascii="宋体" w:hAnsi="宋体"/>
          <w:b/>
          <w:bCs/>
          <w:color w:val="000000"/>
          <w:szCs w:val="21"/>
        </w:rPr>
      </w:pPr>
    </w:p>
    <w:p w14:paraId="0C274F0C">
      <w:pPr>
        <w:rPr>
          <w:rFonts w:ascii="宋体" w:hAnsi="宋体"/>
          <w:b/>
          <w:bCs/>
          <w:color w:val="000000"/>
          <w:szCs w:val="21"/>
        </w:rPr>
      </w:pPr>
    </w:p>
    <w:p w14:paraId="0B14A639">
      <w:pPr>
        <w:pStyle w:val="28"/>
        <w:rPr>
          <w:rFonts w:ascii="宋体" w:hAnsi="宋体"/>
          <w:b/>
          <w:bCs/>
          <w:color w:val="000000"/>
          <w:szCs w:val="21"/>
        </w:rPr>
      </w:pPr>
    </w:p>
    <w:p w14:paraId="6F321602">
      <w:pPr>
        <w:autoSpaceDE w:val="0"/>
        <w:autoSpaceDN w:val="0"/>
        <w:adjustRightInd w:val="0"/>
        <w:spacing w:line="360" w:lineRule="auto"/>
        <w:jc w:val="center"/>
        <w:rPr>
          <w:rFonts w:hint="eastAsia" w:ascii="宋体" w:hAnsi="宋体" w:eastAsia="宋体" w:cs="宋体"/>
          <w:b/>
          <w:bCs/>
          <w:sz w:val="24"/>
          <w:szCs w:val="24"/>
          <w:highlight w:val="none"/>
        </w:rPr>
      </w:pPr>
    </w:p>
    <w:p w14:paraId="6DB71355">
      <w:pPr>
        <w:autoSpaceDE w:val="0"/>
        <w:autoSpaceDN w:val="0"/>
        <w:adjustRightInd w:val="0"/>
        <w:spacing w:line="360" w:lineRule="auto"/>
        <w:jc w:val="center"/>
        <w:rPr>
          <w:rFonts w:hint="eastAsia" w:ascii="宋体" w:hAnsi="宋体" w:eastAsia="宋体" w:cs="宋体"/>
          <w:b/>
          <w:bCs/>
          <w:sz w:val="24"/>
          <w:szCs w:val="24"/>
          <w:highlight w:val="none"/>
        </w:rPr>
      </w:pPr>
    </w:p>
    <w:p w14:paraId="4A91ECA4">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48ECC08E">
      <w:pPr>
        <w:autoSpaceDE w:val="0"/>
        <w:autoSpaceDN w:val="0"/>
        <w:adjustRightInd w:val="0"/>
        <w:spacing w:line="360" w:lineRule="auto"/>
        <w:jc w:val="center"/>
        <w:rPr>
          <w:rFonts w:hint="eastAsia" w:ascii="宋体" w:hAnsi="宋体" w:eastAsia="宋体" w:cs="宋体"/>
          <w:b/>
          <w:bCs/>
          <w:sz w:val="24"/>
          <w:szCs w:val="24"/>
          <w:highlight w:val="none"/>
        </w:rPr>
      </w:pPr>
    </w:p>
    <w:p w14:paraId="47440913">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45DE6175">
      <w:pPr>
        <w:rPr>
          <w:rFonts w:hint="eastAsia" w:ascii="宋体" w:hAnsi="宋体" w:eastAsia="宋体" w:cs="宋体"/>
          <w:highlight w:val="none"/>
        </w:rPr>
      </w:pPr>
    </w:p>
    <w:p w14:paraId="7B238897">
      <w:pPr>
        <w:rPr>
          <w:rFonts w:hint="eastAsia" w:ascii="宋体" w:hAnsi="宋体" w:eastAsia="宋体" w:cs="宋体"/>
          <w:highlight w:val="none"/>
        </w:rPr>
      </w:pPr>
    </w:p>
    <w:p w14:paraId="0B18B5CE">
      <w:pPr>
        <w:rPr>
          <w:rFonts w:hint="eastAsia" w:ascii="宋体" w:hAnsi="宋体" w:eastAsia="宋体" w:cs="宋体"/>
          <w:highlight w:val="none"/>
        </w:rPr>
      </w:pPr>
    </w:p>
    <w:p w14:paraId="77015D82">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0150D315">
      <w:pPr>
        <w:pStyle w:val="55"/>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1278" w:right="1474" w:bottom="1928"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9F779B-A1C4-41F9-9EE4-7FECE6841E7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EC0521E-0B63-447C-AA81-834741555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8E38BA7-AF6F-494D-B4BB-75A85B048A5A}"/>
  </w:font>
  <w:font w:name="方正仿宋_GB2312">
    <w:panose1 w:val="02000000000000000000"/>
    <w:charset w:val="86"/>
    <w:family w:val="auto"/>
    <w:pitch w:val="default"/>
    <w:sig w:usb0="A00002BF" w:usb1="184F6CFA" w:usb2="00000012" w:usb3="00000000" w:csb0="00040001" w:csb1="00000000"/>
    <w:embedRegular r:id="rId4" w:fontKey="{9A483302-F4A6-4752-8171-79DD90C72F8F}"/>
  </w:font>
  <w:font w:name="MS Mincho">
    <w:panose1 w:val="02020609040205080304"/>
    <w:charset w:val="80"/>
    <w:family w:val="modern"/>
    <w:pitch w:val="default"/>
    <w:sig w:usb0="A00002BF" w:usb1="68C7FCFB" w:usb2="00000010" w:usb3="00000000" w:csb0="4002009F" w:csb1="DFD70000"/>
    <w:embedRegular r:id="rId5" w:fontKey="{7A722704-628F-46E7-AAAE-D4D985240B9E}"/>
  </w:font>
  <w:font w:name="微软雅黑">
    <w:panose1 w:val="020B0503020204020204"/>
    <w:charset w:val="86"/>
    <w:family w:val="swiss"/>
    <w:pitch w:val="default"/>
    <w:sig w:usb0="80000287" w:usb1="2ACF3C50" w:usb2="00000016" w:usb3="00000000" w:csb0="0004001F" w:csb1="00000000"/>
    <w:embedRegular r:id="rId6" w:fontKey="{25079FCC-CC37-4A6E-99BF-93535283E9F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9C0D">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BA8E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BA8E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2D7F339"/>
    <w:multiLevelType w:val="singleLevel"/>
    <w:tmpl w:val="02D7F339"/>
    <w:lvl w:ilvl="0" w:tentative="0">
      <w:start w:val="6"/>
      <w:numFmt w:val="decimal"/>
      <w:lvlText w:val="%1."/>
      <w:lvlJc w:val="left"/>
      <w:pPr>
        <w:tabs>
          <w:tab w:val="left" w:pos="312"/>
        </w:tabs>
      </w:pPr>
    </w:lvl>
  </w:abstractNum>
  <w:abstractNum w:abstractNumId="6">
    <w:nsid w:val="59F817E8"/>
    <w:multiLevelType w:val="singleLevel"/>
    <w:tmpl w:val="59F817E8"/>
    <w:lvl w:ilvl="0" w:tentative="0">
      <w:start w:val="1"/>
      <w:numFmt w:val="chineseCounting"/>
      <w:pStyle w:val="68"/>
      <w:suff w:val="nothing"/>
      <w:lvlText w:val="%1、"/>
      <w:lvlJc w:val="left"/>
    </w:lvl>
  </w:abstractNum>
  <w:abstractNum w:abstractNumId="7">
    <w:nsid w:val="65319BC7"/>
    <w:multiLevelType w:val="singleLevel"/>
    <w:tmpl w:val="65319BC7"/>
    <w:lvl w:ilvl="0" w:tentative="0">
      <w:start w:val="4"/>
      <w:numFmt w:val="decimal"/>
      <w:suff w:val="space"/>
      <w:lvlText w:val="(%1)"/>
      <w:lvlJc w:val="left"/>
    </w:lvl>
  </w:abstractNum>
  <w:abstractNum w:abstractNumId="8">
    <w:nsid w:val="7127AAB9"/>
    <w:multiLevelType w:val="singleLevel"/>
    <w:tmpl w:val="7127AAB9"/>
    <w:lvl w:ilvl="0" w:tentative="0">
      <w:start w:val="1"/>
      <w:numFmt w:val="decimal"/>
      <w:lvlText w:val="%1."/>
      <w:lvlJc w:val="left"/>
      <w:pPr>
        <w:tabs>
          <w:tab w:val="left" w:pos="312"/>
        </w:tabs>
      </w:pPr>
    </w:lvl>
  </w:abstractNum>
  <w:abstractNum w:abstractNumId="9">
    <w:nsid w:val="7A0F6431"/>
    <w:multiLevelType w:val="singleLevel"/>
    <w:tmpl w:val="7A0F6431"/>
    <w:lvl w:ilvl="0" w:tentative="0">
      <w:start w:val="1"/>
      <w:numFmt w:val="decimal"/>
      <w:suff w:val="space"/>
      <w:lvlText w:val="%1."/>
      <w:lvlJc w:val="left"/>
    </w:lvl>
  </w:abstractNum>
  <w:num w:numId="1">
    <w:abstractNumId w:val="3"/>
  </w:num>
  <w:num w:numId="2">
    <w:abstractNumId w:val="4"/>
  </w:num>
  <w:num w:numId="3">
    <w:abstractNumId w:val="6"/>
  </w:num>
  <w:num w:numId="4">
    <w:abstractNumId w:val="5"/>
  </w:num>
  <w:num w:numId="5">
    <w:abstractNumId w:val="0"/>
  </w:num>
  <w:num w:numId="6">
    <w:abstractNumId w:val="9"/>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DhiOGFhZmVjMzQ2OGU5ZGQ4NDBkMmNkYTU0YTkifQ=="/>
  </w:docVars>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7D726E"/>
    <w:rsid w:val="01B42948"/>
    <w:rsid w:val="01B97F5E"/>
    <w:rsid w:val="01C66DE3"/>
    <w:rsid w:val="02445A7A"/>
    <w:rsid w:val="02491784"/>
    <w:rsid w:val="02690513"/>
    <w:rsid w:val="02A470E7"/>
    <w:rsid w:val="02BD75DA"/>
    <w:rsid w:val="02E76C35"/>
    <w:rsid w:val="030D5699"/>
    <w:rsid w:val="03421B07"/>
    <w:rsid w:val="03433F84"/>
    <w:rsid w:val="03577A2F"/>
    <w:rsid w:val="0361265C"/>
    <w:rsid w:val="045A3333"/>
    <w:rsid w:val="048E7480"/>
    <w:rsid w:val="050B287F"/>
    <w:rsid w:val="053916B2"/>
    <w:rsid w:val="057743B8"/>
    <w:rsid w:val="05797A3D"/>
    <w:rsid w:val="059A1503"/>
    <w:rsid w:val="05A01219"/>
    <w:rsid w:val="063641C4"/>
    <w:rsid w:val="06726130"/>
    <w:rsid w:val="06825147"/>
    <w:rsid w:val="068A27BC"/>
    <w:rsid w:val="068A734C"/>
    <w:rsid w:val="06B50CF4"/>
    <w:rsid w:val="06CC071E"/>
    <w:rsid w:val="071442A8"/>
    <w:rsid w:val="072705C8"/>
    <w:rsid w:val="076247AC"/>
    <w:rsid w:val="0788194C"/>
    <w:rsid w:val="07D258D6"/>
    <w:rsid w:val="07D30A7B"/>
    <w:rsid w:val="07D7113E"/>
    <w:rsid w:val="08641A50"/>
    <w:rsid w:val="08843074"/>
    <w:rsid w:val="08931509"/>
    <w:rsid w:val="089B6610"/>
    <w:rsid w:val="08A2799E"/>
    <w:rsid w:val="08CE2541"/>
    <w:rsid w:val="091343F8"/>
    <w:rsid w:val="09195D56"/>
    <w:rsid w:val="09553225"/>
    <w:rsid w:val="097E7DF5"/>
    <w:rsid w:val="0983157E"/>
    <w:rsid w:val="09A17C56"/>
    <w:rsid w:val="09AF0F46"/>
    <w:rsid w:val="09B8216C"/>
    <w:rsid w:val="09E0252C"/>
    <w:rsid w:val="09FB4A6D"/>
    <w:rsid w:val="0A5E2710"/>
    <w:rsid w:val="0A64315D"/>
    <w:rsid w:val="0AA572D2"/>
    <w:rsid w:val="0ACC485F"/>
    <w:rsid w:val="0ACE4A7B"/>
    <w:rsid w:val="0AF3003D"/>
    <w:rsid w:val="0B150E71"/>
    <w:rsid w:val="0B212DFC"/>
    <w:rsid w:val="0B2E72C7"/>
    <w:rsid w:val="0B580050"/>
    <w:rsid w:val="0B6E07A7"/>
    <w:rsid w:val="0B9B717C"/>
    <w:rsid w:val="0BBC4BB8"/>
    <w:rsid w:val="0C61547A"/>
    <w:rsid w:val="0D054058"/>
    <w:rsid w:val="0D6214AA"/>
    <w:rsid w:val="0D703BC7"/>
    <w:rsid w:val="0D7F0108"/>
    <w:rsid w:val="0D9755F8"/>
    <w:rsid w:val="0DCA3598"/>
    <w:rsid w:val="0E350E4D"/>
    <w:rsid w:val="0E820056"/>
    <w:rsid w:val="0E8B32A0"/>
    <w:rsid w:val="0EA16002"/>
    <w:rsid w:val="0EB65F51"/>
    <w:rsid w:val="0EC51CF1"/>
    <w:rsid w:val="0F2F1860"/>
    <w:rsid w:val="0F6167BF"/>
    <w:rsid w:val="0F6366D9"/>
    <w:rsid w:val="0F7C7F73"/>
    <w:rsid w:val="0F9C1CFE"/>
    <w:rsid w:val="0FD556C1"/>
    <w:rsid w:val="101755A5"/>
    <w:rsid w:val="10AA2F95"/>
    <w:rsid w:val="11627CCB"/>
    <w:rsid w:val="116A3E8A"/>
    <w:rsid w:val="116C4C35"/>
    <w:rsid w:val="117B2B3A"/>
    <w:rsid w:val="118F6EE1"/>
    <w:rsid w:val="11B20455"/>
    <w:rsid w:val="11D97647"/>
    <w:rsid w:val="11F254F3"/>
    <w:rsid w:val="1202325C"/>
    <w:rsid w:val="12543AB7"/>
    <w:rsid w:val="125910CE"/>
    <w:rsid w:val="12A04F4F"/>
    <w:rsid w:val="130F4FE6"/>
    <w:rsid w:val="1340228E"/>
    <w:rsid w:val="13405DEA"/>
    <w:rsid w:val="13854144"/>
    <w:rsid w:val="138C54D3"/>
    <w:rsid w:val="13F15336"/>
    <w:rsid w:val="144638D4"/>
    <w:rsid w:val="1470172E"/>
    <w:rsid w:val="1472193D"/>
    <w:rsid w:val="147A17CF"/>
    <w:rsid w:val="14A3351B"/>
    <w:rsid w:val="14A95C11"/>
    <w:rsid w:val="14E21EFA"/>
    <w:rsid w:val="155A2E8F"/>
    <w:rsid w:val="15820C4A"/>
    <w:rsid w:val="158B2221"/>
    <w:rsid w:val="15910B7E"/>
    <w:rsid w:val="15AB60E4"/>
    <w:rsid w:val="161742C5"/>
    <w:rsid w:val="163360DA"/>
    <w:rsid w:val="16510E78"/>
    <w:rsid w:val="16535C2D"/>
    <w:rsid w:val="16674A96"/>
    <w:rsid w:val="167A7865"/>
    <w:rsid w:val="1695469E"/>
    <w:rsid w:val="16D72096"/>
    <w:rsid w:val="171C4DC0"/>
    <w:rsid w:val="172F4AF3"/>
    <w:rsid w:val="17365E81"/>
    <w:rsid w:val="17D157C9"/>
    <w:rsid w:val="17F5515A"/>
    <w:rsid w:val="17FE5B8E"/>
    <w:rsid w:val="18004856"/>
    <w:rsid w:val="181F146A"/>
    <w:rsid w:val="183C29F2"/>
    <w:rsid w:val="18E726CE"/>
    <w:rsid w:val="190873AA"/>
    <w:rsid w:val="192574C6"/>
    <w:rsid w:val="195D10F9"/>
    <w:rsid w:val="19D76D7C"/>
    <w:rsid w:val="1A077661"/>
    <w:rsid w:val="1A7F47B4"/>
    <w:rsid w:val="1A932B11"/>
    <w:rsid w:val="1ADA0970"/>
    <w:rsid w:val="1AE370B9"/>
    <w:rsid w:val="1B20386C"/>
    <w:rsid w:val="1B2D30F7"/>
    <w:rsid w:val="1B37173E"/>
    <w:rsid w:val="1B4A3CA9"/>
    <w:rsid w:val="1B79458F"/>
    <w:rsid w:val="1BB86A69"/>
    <w:rsid w:val="1BCC18A5"/>
    <w:rsid w:val="1BD901C1"/>
    <w:rsid w:val="1BF9747E"/>
    <w:rsid w:val="1C784846"/>
    <w:rsid w:val="1CE343B6"/>
    <w:rsid w:val="1D3A7D4E"/>
    <w:rsid w:val="1DF223D6"/>
    <w:rsid w:val="1E731769"/>
    <w:rsid w:val="1E8219AC"/>
    <w:rsid w:val="1ED146E2"/>
    <w:rsid w:val="1EED4CFE"/>
    <w:rsid w:val="1F173EF4"/>
    <w:rsid w:val="1FBB7740"/>
    <w:rsid w:val="1FBC7140"/>
    <w:rsid w:val="1FC16504"/>
    <w:rsid w:val="1FC81641"/>
    <w:rsid w:val="1FD219CC"/>
    <w:rsid w:val="1FD53D5E"/>
    <w:rsid w:val="1FF22B62"/>
    <w:rsid w:val="200A7E90"/>
    <w:rsid w:val="20564103"/>
    <w:rsid w:val="206E7EE0"/>
    <w:rsid w:val="206F5F60"/>
    <w:rsid w:val="2091237A"/>
    <w:rsid w:val="20A117C7"/>
    <w:rsid w:val="20B9542D"/>
    <w:rsid w:val="20CE7D5F"/>
    <w:rsid w:val="21052421"/>
    <w:rsid w:val="210C37AF"/>
    <w:rsid w:val="218B6DCA"/>
    <w:rsid w:val="22196184"/>
    <w:rsid w:val="22396E73"/>
    <w:rsid w:val="223D2CBC"/>
    <w:rsid w:val="22DF73CD"/>
    <w:rsid w:val="230C5CE8"/>
    <w:rsid w:val="23350B51"/>
    <w:rsid w:val="23366052"/>
    <w:rsid w:val="235D4796"/>
    <w:rsid w:val="239034EE"/>
    <w:rsid w:val="23A221A9"/>
    <w:rsid w:val="23B75C54"/>
    <w:rsid w:val="23E34C9B"/>
    <w:rsid w:val="23E66539"/>
    <w:rsid w:val="23FB6FE3"/>
    <w:rsid w:val="24275640"/>
    <w:rsid w:val="24E16D01"/>
    <w:rsid w:val="24F03D19"/>
    <w:rsid w:val="25513E86"/>
    <w:rsid w:val="256242E5"/>
    <w:rsid w:val="271B67D1"/>
    <w:rsid w:val="272337D0"/>
    <w:rsid w:val="275F6D2E"/>
    <w:rsid w:val="27652098"/>
    <w:rsid w:val="27814EF7"/>
    <w:rsid w:val="2802590C"/>
    <w:rsid w:val="283F446A"/>
    <w:rsid w:val="285C6DCA"/>
    <w:rsid w:val="286B3137"/>
    <w:rsid w:val="286B525F"/>
    <w:rsid w:val="288768A6"/>
    <w:rsid w:val="288A7DDB"/>
    <w:rsid w:val="28924EE2"/>
    <w:rsid w:val="28AE2287"/>
    <w:rsid w:val="28D63020"/>
    <w:rsid w:val="28DB7F14"/>
    <w:rsid w:val="28E868B0"/>
    <w:rsid w:val="2956427D"/>
    <w:rsid w:val="2967184B"/>
    <w:rsid w:val="29A70832"/>
    <w:rsid w:val="29EE3795"/>
    <w:rsid w:val="2A3A736B"/>
    <w:rsid w:val="2A445ECF"/>
    <w:rsid w:val="2A80338B"/>
    <w:rsid w:val="2A916654"/>
    <w:rsid w:val="2AAC4C1E"/>
    <w:rsid w:val="2AC05D36"/>
    <w:rsid w:val="2AC5140F"/>
    <w:rsid w:val="2ACC5B00"/>
    <w:rsid w:val="2ADF135E"/>
    <w:rsid w:val="2AE5754B"/>
    <w:rsid w:val="2AFE23BA"/>
    <w:rsid w:val="2B65243A"/>
    <w:rsid w:val="2B91392E"/>
    <w:rsid w:val="2B9E594C"/>
    <w:rsid w:val="2BE8299E"/>
    <w:rsid w:val="2BEB5DB4"/>
    <w:rsid w:val="2C2A3767"/>
    <w:rsid w:val="2C307BAA"/>
    <w:rsid w:val="2C33078A"/>
    <w:rsid w:val="2C641A30"/>
    <w:rsid w:val="2CD11238"/>
    <w:rsid w:val="2D7E3C87"/>
    <w:rsid w:val="2D8F379E"/>
    <w:rsid w:val="2D8F7C42"/>
    <w:rsid w:val="2DCE0838"/>
    <w:rsid w:val="2E950A54"/>
    <w:rsid w:val="2E9D638E"/>
    <w:rsid w:val="2EDA313F"/>
    <w:rsid w:val="2EEC0449"/>
    <w:rsid w:val="2F05640D"/>
    <w:rsid w:val="2F4A3E20"/>
    <w:rsid w:val="2F642A08"/>
    <w:rsid w:val="2FE9188B"/>
    <w:rsid w:val="30285602"/>
    <w:rsid w:val="30801AC4"/>
    <w:rsid w:val="30AC28B9"/>
    <w:rsid w:val="30B7130C"/>
    <w:rsid w:val="313E1763"/>
    <w:rsid w:val="318047C0"/>
    <w:rsid w:val="31945827"/>
    <w:rsid w:val="31BC58B9"/>
    <w:rsid w:val="31EF5153"/>
    <w:rsid w:val="32096215"/>
    <w:rsid w:val="32300AE3"/>
    <w:rsid w:val="328C626F"/>
    <w:rsid w:val="32C959A4"/>
    <w:rsid w:val="32CE529A"/>
    <w:rsid w:val="33044C2E"/>
    <w:rsid w:val="331429F5"/>
    <w:rsid w:val="335E724A"/>
    <w:rsid w:val="33AE7649"/>
    <w:rsid w:val="33C543BD"/>
    <w:rsid w:val="33CB37EB"/>
    <w:rsid w:val="33F63385"/>
    <w:rsid w:val="340329A9"/>
    <w:rsid w:val="340D366E"/>
    <w:rsid w:val="341669C7"/>
    <w:rsid w:val="3428494C"/>
    <w:rsid w:val="34313329"/>
    <w:rsid w:val="34473024"/>
    <w:rsid w:val="34A25780"/>
    <w:rsid w:val="35D02BA5"/>
    <w:rsid w:val="36050AA1"/>
    <w:rsid w:val="362430BF"/>
    <w:rsid w:val="36A506FE"/>
    <w:rsid w:val="36CC15BF"/>
    <w:rsid w:val="37FE1C4C"/>
    <w:rsid w:val="38087D13"/>
    <w:rsid w:val="382B0567"/>
    <w:rsid w:val="385F0069"/>
    <w:rsid w:val="385F62B9"/>
    <w:rsid w:val="390F1C37"/>
    <w:rsid w:val="391127D1"/>
    <w:rsid w:val="391E1E7A"/>
    <w:rsid w:val="39302D13"/>
    <w:rsid w:val="39535FC7"/>
    <w:rsid w:val="39D9748F"/>
    <w:rsid w:val="39E135D3"/>
    <w:rsid w:val="3A237FDF"/>
    <w:rsid w:val="3A736AF5"/>
    <w:rsid w:val="3A900B55"/>
    <w:rsid w:val="3A9B10F8"/>
    <w:rsid w:val="3A9E723C"/>
    <w:rsid w:val="3ADC3D9A"/>
    <w:rsid w:val="3B136982"/>
    <w:rsid w:val="3B234E52"/>
    <w:rsid w:val="3B43507B"/>
    <w:rsid w:val="3B443E1A"/>
    <w:rsid w:val="3B491430"/>
    <w:rsid w:val="3B497682"/>
    <w:rsid w:val="3B702E61"/>
    <w:rsid w:val="3BD31641"/>
    <w:rsid w:val="3C067321"/>
    <w:rsid w:val="3C8B4AF4"/>
    <w:rsid w:val="3CBD713E"/>
    <w:rsid w:val="3CD94E97"/>
    <w:rsid w:val="3D306260"/>
    <w:rsid w:val="3D6222EE"/>
    <w:rsid w:val="3D62357F"/>
    <w:rsid w:val="3D6D517E"/>
    <w:rsid w:val="3D7477C9"/>
    <w:rsid w:val="3D861C22"/>
    <w:rsid w:val="3D8B06A4"/>
    <w:rsid w:val="3D8C344D"/>
    <w:rsid w:val="3DA6335A"/>
    <w:rsid w:val="3DA97C1E"/>
    <w:rsid w:val="3DC41242"/>
    <w:rsid w:val="3DDF607B"/>
    <w:rsid w:val="3E0C4997"/>
    <w:rsid w:val="3E0E10FD"/>
    <w:rsid w:val="3E265A58"/>
    <w:rsid w:val="3E5527E2"/>
    <w:rsid w:val="3E714B24"/>
    <w:rsid w:val="3EF94F1B"/>
    <w:rsid w:val="3F187C29"/>
    <w:rsid w:val="3F7B12CB"/>
    <w:rsid w:val="3F8C3A92"/>
    <w:rsid w:val="3FC515DA"/>
    <w:rsid w:val="4077259B"/>
    <w:rsid w:val="40BB505B"/>
    <w:rsid w:val="40C41B99"/>
    <w:rsid w:val="40D21EC7"/>
    <w:rsid w:val="40E63BC5"/>
    <w:rsid w:val="41571C4A"/>
    <w:rsid w:val="41A53138"/>
    <w:rsid w:val="42BB79FE"/>
    <w:rsid w:val="42D805B3"/>
    <w:rsid w:val="42FC322C"/>
    <w:rsid w:val="43064D8B"/>
    <w:rsid w:val="43150261"/>
    <w:rsid w:val="43670FED"/>
    <w:rsid w:val="439416B6"/>
    <w:rsid w:val="43B57349"/>
    <w:rsid w:val="43F07508"/>
    <w:rsid w:val="44024872"/>
    <w:rsid w:val="444632A8"/>
    <w:rsid w:val="44AB4702"/>
    <w:rsid w:val="44B648CE"/>
    <w:rsid w:val="44E623E5"/>
    <w:rsid w:val="451C5E07"/>
    <w:rsid w:val="452F78E8"/>
    <w:rsid w:val="456B6447"/>
    <w:rsid w:val="45A858ED"/>
    <w:rsid w:val="46205483"/>
    <w:rsid w:val="465C2106"/>
    <w:rsid w:val="46733805"/>
    <w:rsid w:val="46740144"/>
    <w:rsid w:val="46965D88"/>
    <w:rsid w:val="46B353E6"/>
    <w:rsid w:val="46CD0AAD"/>
    <w:rsid w:val="46EE732F"/>
    <w:rsid w:val="471825FE"/>
    <w:rsid w:val="473928E0"/>
    <w:rsid w:val="47A619B8"/>
    <w:rsid w:val="47D76015"/>
    <w:rsid w:val="47EA3F9B"/>
    <w:rsid w:val="48194880"/>
    <w:rsid w:val="48194AAB"/>
    <w:rsid w:val="485240C1"/>
    <w:rsid w:val="48DE7FAC"/>
    <w:rsid w:val="48F6071D"/>
    <w:rsid w:val="491D5CAA"/>
    <w:rsid w:val="492359B6"/>
    <w:rsid w:val="493C25D4"/>
    <w:rsid w:val="4961028C"/>
    <w:rsid w:val="497A134E"/>
    <w:rsid w:val="49902920"/>
    <w:rsid w:val="49BC3715"/>
    <w:rsid w:val="49D52913"/>
    <w:rsid w:val="49D547D7"/>
    <w:rsid w:val="4A9F72BE"/>
    <w:rsid w:val="4AC1211E"/>
    <w:rsid w:val="4ACF2F41"/>
    <w:rsid w:val="4AE20EFA"/>
    <w:rsid w:val="4B6C4CC7"/>
    <w:rsid w:val="4B9366F7"/>
    <w:rsid w:val="4B9A66C0"/>
    <w:rsid w:val="4BAD5A0B"/>
    <w:rsid w:val="4C0525EE"/>
    <w:rsid w:val="4C1415E6"/>
    <w:rsid w:val="4C537060"/>
    <w:rsid w:val="4C58244E"/>
    <w:rsid w:val="4C5B0FC3"/>
    <w:rsid w:val="4CE641B5"/>
    <w:rsid w:val="4CF715DC"/>
    <w:rsid w:val="4CFF4044"/>
    <w:rsid w:val="4D0A4155"/>
    <w:rsid w:val="4D2B4E39"/>
    <w:rsid w:val="4D2B7947"/>
    <w:rsid w:val="4DB92B13"/>
    <w:rsid w:val="4DCD5EF0"/>
    <w:rsid w:val="4DD45483"/>
    <w:rsid w:val="4DDA02D9"/>
    <w:rsid w:val="4DF74D1B"/>
    <w:rsid w:val="4E22641E"/>
    <w:rsid w:val="4E281379"/>
    <w:rsid w:val="4E3177A8"/>
    <w:rsid w:val="4E5B1D8A"/>
    <w:rsid w:val="4E830CA5"/>
    <w:rsid w:val="4F451272"/>
    <w:rsid w:val="4F572C40"/>
    <w:rsid w:val="4F587A3C"/>
    <w:rsid w:val="4F663287"/>
    <w:rsid w:val="4F827A59"/>
    <w:rsid w:val="4FCF4787"/>
    <w:rsid w:val="505C355C"/>
    <w:rsid w:val="511C00CF"/>
    <w:rsid w:val="5120601B"/>
    <w:rsid w:val="51253D3E"/>
    <w:rsid w:val="515C7591"/>
    <w:rsid w:val="51786173"/>
    <w:rsid w:val="51906ECF"/>
    <w:rsid w:val="51DB6702"/>
    <w:rsid w:val="526D2BFC"/>
    <w:rsid w:val="52AD009F"/>
    <w:rsid w:val="53961E84"/>
    <w:rsid w:val="53BD7D35"/>
    <w:rsid w:val="53DF21E6"/>
    <w:rsid w:val="53EE096F"/>
    <w:rsid w:val="54330B94"/>
    <w:rsid w:val="54B73456"/>
    <w:rsid w:val="54C0055D"/>
    <w:rsid w:val="54E75165"/>
    <w:rsid w:val="54F226E1"/>
    <w:rsid w:val="54F94081"/>
    <w:rsid w:val="551B39E5"/>
    <w:rsid w:val="55657DE4"/>
    <w:rsid w:val="556E620B"/>
    <w:rsid w:val="564836DF"/>
    <w:rsid w:val="565A30DD"/>
    <w:rsid w:val="56673AF6"/>
    <w:rsid w:val="566D03E1"/>
    <w:rsid w:val="56796ABF"/>
    <w:rsid w:val="56B26065"/>
    <w:rsid w:val="57596A47"/>
    <w:rsid w:val="57776ECD"/>
    <w:rsid w:val="57911D3D"/>
    <w:rsid w:val="57917F8F"/>
    <w:rsid w:val="57961E8A"/>
    <w:rsid w:val="57DD4F82"/>
    <w:rsid w:val="57F31E22"/>
    <w:rsid w:val="582E22F1"/>
    <w:rsid w:val="586A0E03"/>
    <w:rsid w:val="595E6596"/>
    <w:rsid w:val="596D12B3"/>
    <w:rsid w:val="59B605EE"/>
    <w:rsid w:val="59E7033A"/>
    <w:rsid w:val="5A11196A"/>
    <w:rsid w:val="5A201A9E"/>
    <w:rsid w:val="5A307F33"/>
    <w:rsid w:val="5A3347BE"/>
    <w:rsid w:val="5A4237C2"/>
    <w:rsid w:val="5A6000EC"/>
    <w:rsid w:val="5A7E2423"/>
    <w:rsid w:val="5B0972E9"/>
    <w:rsid w:val="5B2555BE"/>
    <w:rsid w:val="5B2A25C0"/>
    <w:rsid w:val="5B4433AF"/>
    <w:rsid w:val="5B45599C"/>
    <w:rsid w:val="5B745BFD"/>
    <w:rsid w:val="5BD16901"/>
    <w:rsid w:val="5BFC1748"/>
    <w:rsid w:val="5C0276AD"/>
    <w:rsid w:val="5C125416"/>
    <w:rsid w:val="5C202970"/>
    <w:rsid w:val="5C341831"/>
    <w:rsid w:val="5C533E4E"/>
    <w:rsid w:val="5C8D76F5"/>
    <w:rsid w:val="5C8F6A66"/>
    <w:rsid w:val="5CA50038"/>
    <w:rsid w:val="5CC130C4"/>
    <w:rsid w:val="5CFF1E3E"/>
    <w:rsid w:val="5D2D1FDB"/>
    <w:rsid w:val="5D950FC5"/>
    <w:rsid w:val="5DB93D9B"/>
    <w:rsid w:val="5DC25D97"/>
    <w:rsid w:val="5DDC04E8"/>
    <w:rsid w:val="5E1B6804"/>
    <w:rsid w:val="5E9E6D4B"/>
    <w:rsid w:val="5ED27BE1"/>
    <w:rsid w:val="5EE44E48"/>
    <w:rsid w:val="5EF8097C"/>
    <w:rsid w:val="5F105C3D"/>
    <w:rsid w:val="5F1C6CD8"/>
    <w:rsid w:val="5F4973A1"/>
    <w:rsid w:val="5FD17AC2"/>
    <w:rsid w:val="5FE01C28"/>
    <w:rsid w:val="600360EB"/>
    <w:rsid w:val="60071AC4"/>
    <w:rsid w:val="60F8745C"/>
    <w:rsid w:val="613C540F"/>
    <w:rsid w:val="6155027F"/>
    <w:rsid w:val="61BD7BD2"/>
    <w:rsid w:val="61BE4DCD"/>
    <w:rsid w:val="61F14C1A"/>
    <w:rsid w:val="61F60D85"/>
    <w:rsid w:val="624F4CCE"/>
    <w:rsid w:val="6256605D"/>
    <w:rsid w:val="62A274F4"/>
    <w:rsid w:val="62AE5E99"/>
    <w:rsid w:val="62F422D5"/>
    <w:rsid w:val="62FC0898"/>
    <w:rsid w:val="632A1297"/>
    <w:rsid w:val="63312626"/>
    <w:rsid w:val="63493E13"/>
    <w:rsid w:val="63660521"/>
    <w:rsid w:val="636E04F4"/>
    <w:rsid w:val="6422472C"/>
    <w:rsid w:val="645F3B8E"/>
    <w:rsid w:val="647625E0"/>
    <w:rsid w:val="648F5856"/>
    <w:rsid w:val="64AF5EF8"/>
    <w:rsid w:val="64CF20F6"/>
    <w:rsid w:val="64DB6CED"/>
    <w:rsid w:val="655F57DB"/>
    <w:rsid w:val="657131AE"/>
    <w:rsid w:val="65820466"/>
    <w:rsid w:val="661853E7"/>
    <w:rsid w:val="66300FDB"/>
    <w:rsid w:val="66925AD1"/>
    <w:rsid w:val="67411FE1"/>
    <w:rsid w:val="676215CA"/>
    <w:rsid w:val="68430E0B"/>
    <w:rsid w:val="686C7516"/>
    <w:rsid w:val="68701E42"/>
    <w:rsid w:val="688A5049"/>
    <w:rsid w:val="68E92D5A"/>
    <w:rsid w:val="69317154"/>
    <w:rsid w:val="69961435"/>
    <w:rsid w:val="69A80771"/>
    <w:rsid w:val="69F148BD"/>
    <w:rsid w:val="6A6F3E40"/>
    <w:rsid w:val="6A8D2838"/>
    <w:rsid w:val="6AA66AB5"/>
    <w:rsid w:val="6AF44665"/>
    <w:rsid w:val="6B1E16E2"/>
    <w:rsid w:val="6B3158B9"/>
    <w:rsid w:val="6B3727A3"/>
    <w:rsid w:val="6B3D7B94"/>
    <w:rsid w:val="6B560E7C"/>
    <w:rsid w:val="6BAC4F3F"/>
    <w:rsid w:val="6BC06C3D"/>
    <w:rsid w:val="6BE23A9E"/>
    <w:rsid w:val="6C1E7194"/>
    <w:rsid w:val="6C215B5D"/>
    <w:rsid w:val="6C262F44"/>
    <w:rsid w:val="6C443EC4"/>
    <w:rsid w:val="6C5A2BED"/>
    <w:rsid w:val="6C6B0957"/>
    <w:rsid w:val="6C7A3290"/>
    <w:rsid w:val="6CE81FA7"/>
    <w:rsid w:val="6D2F7BD6"/>
    <w:rsid w:val="6D3C0545"/>
    <w:rsid w:val="6D4E76D6"/>
    <w:rsid w:val="6D747CDF"/>
    <w:rsid w:val="6DE33CF7"/>
    <w:rsid w:val="6DE704B1"/>
    <w:rsid w:val="6E1374F8"/>
    <w:rsid w:val="6E414065"/>
    <w:rsid w:val="6E7361E8"/>
    <w:rsid w:val="6E9128A6"/>
    <w:rsid w:val="6E9F35BE"/>
    <w:rsid w:val="6EB0531D"/>
    <w:rsid w:val="6EDD18B4"/>
    <w:rsid w:val="6F2E2233"/>
    <w:rsid w:val="6F742218"/>
    <w:rsid w:val="6F773AB6"/>
    <w:rsid w:val="6F885CC3"/>
    <w:rsid w:val="6F8D32DA"/>
    <w:rsid w:val="6FBC771B"/>
    <w:rsid w:val="6FEE2DAF"/>
    <w:rsid w:val="6FF77E2A"/>
    <w:rsid w:val="70325D3E"/>
    <w:rsid w:val="7071445F"/>
    <w:rsid w:val="70A73F27"/>
    <w:rsid w:val="70A95155"/>
    <w:rsid w:val="71336DEA"/>
    <w:rsid w:val="713A7EDF"/>
    <w:rsid w:val="71681909"/>
    <w:rsid w:val="7177346D"/>
    <w:rsid w:val="72693B8A"/>
    <w:rsid w:val="72812429"/>
    <w:rsid w:val="73351CBE"/>
    <w:rsid w:val="7344560E"/>
    <w:rsid w:val="7363682B"/>
    <w:rsid w:val="73811C6B"/>
    <w:rsid w:val="738B7B30"/>
    <w:rsid w:val="73956955"/>
    <w:rsid w:val="73AA6208"/>
    <w:rsid w:val="73BE3A62"/>
    <w:rsid w:val="73C80D84"/>
    <w:rsid w:val="73E12F30"/>
    <w:rsid w:val="73E84F83"/>
    <w:rsid w:val="73FD3E39"/>
    <w:rsid w:val="74373814"/>
    <w:rsid w:val="745B39A7"/>
    <w:rsid w:val="74662C0E"/>
    <w:rsid w:val="74911176"/>
    <w:rsid w:val="749375B4"/>
    <w:rsid w:val="749D3FBF"/>
    <w:rsid w:val="74D6302D"/>
    <w:rsid w:val="75064037"/>
    <w:rsid w:val="75297256"/>
    <w:rsid w:val="75B67CF8"/>
    <w:rsid w:val="75BC66C7"/>
    <w:rsid w:val="75BF167C"/>
    <w:rsid w:val="75F739FB"/>
    <w:rsid w:val="76116A13"/>
    <w:rsid w:val="766C59F7"/>
    <w:rsid w:val="77087CA4"/>
    <w:rsid w:val="776E39F1"/>
    <w:rsid w:val="778F713D"/>
    <w:rsid w:val="77925931"/>
    <w:rsid w:val="77A31A46"/>
    <w:rsid w:val="77CD0717"/>
    <w:rsid w:val="77EA0236"/>
    <w:rsid w:val="78112CFA"/>
    <w:rsid w:val="78411105"/>
    <w:rsid w:val="78906E94"/>
    <w:rsid w:val="78B83D8E"/>
    <w:rsid w:val="78BA156C"/>
    <w:rsid w:val="78BB0EB8"/>
    <w:rsid w:val="78D36201"/>
    <w:rsid w:val="78D404B1"/>
    <w:rsid w:val="78EA70A7"/>
    <w:rsid w:val="78F928BA"/>
    <w:rsid w:val="791D747D"/>
    <w:rsid w:val="792B7DEB"/>
    <w:rsid w:val="7960504A"/>
    <w:rsid w:val="79E63D12"/>
    <w:rsid w:val="7A0D5743"/>
    <w:rsid w:val="7A262C38"/>
    <w:rsid w:val="7A5F0226"/>
    <w:rsid w:val="7A8B6668"/>
    <w:rsid w:val="7B000E04"/>
    <w:rsid w:val="7B3E032F"/>
    <w:rsid w:val="7B4A207F"/>
    <w:rsid w:val="7B4C5DF7"/>
    <w:rsid w:val="7B6E0354"/>
    <w:rsid w:val="7BF102EF"/>
    <w:rsid w:val="7C1603B8"/>
    <w:rsid w:val="7CAD6D69"/>
    <w:rsid w:val="7CB83544"/>
    <w:rsid w:val="7CB95EE4"/>
    <w:rsid w:val="7CD12A58"/>
    <w:rsid w:val="7CD51E1C"/>
    <w:rsid w:val="7D0A76E7"/>
    <w:rsid w:val="7D1D3EEF"/>
    <w:rsid w:val="7D284642"/>
    <w:rsid w:val="7D8A28E7"/>
    <w:rsid w:val="7E4436FD"/>
    <w:rsid w:val="7E462938"/>
    <w:rsid w:val="7E706329"/>
    <w:rsid w:val="7E7E6C0F"/>
    <w:rsid w:val="7E966CB8"/>
    <w:rsid w:val="7F01514B"/>
    <w:rsid w:val="7F1430D0"/>
    <w:rsid w:val="7FA2248A"/>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7"/>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2"/>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80"/>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5"/>
    <w:qFormat/>
    <w:uiPriority w:val="0"/>
    <w:rPr>
      <w:rFonts w:ascii="Times New Roman" w:hAnsi="Times New Roman" w:eastAsia="宋体" w:cs="Times New Roman"/>
      <w:color w:val="FF0000"/>
      <w:sz w:val="24"/>
      <w:szCs w:val="24"/>
    </w:rPr>
  </w:style>
  <w:style w:type="paragraph" w:styleId="12">
    <w:name w:val="Body Text"/>
    <w:basedOn w:val="1"/>
    <w:link w:val="69"/>
    <w:semiHidden/>
    <w:unhideWhenUsed/>
    <w:qFormat/>
    <w:uiPriority w:val="99"/>
    <w:pPr>
      <w:spacing w:after="120"/>
    </w:pPr>
  </w:style>
  <w:style w:type="paragraph" w:styleId="13">
    <w:name w:val="Body Text Indent"/>
    <w:basedOn w:val="1"/>
    <w:link w:val="74"/>
    <w:qFormat/>
    <w:uiPriority w:val="0"/>
    <w:pPr>
      <w:adjustRightInd w:val="0"/>
      <w:spacing w:after="120" w:line="360" w:lineRule="atLeast"/>
      <w:ind w:left="420" w:leftChars="200"/>
      <w:jc w:val="left"/>
      <w:textAlignment w:val="baseline"/>
    </w:pPr>
    <w:rPr>
      <w:sz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0"/>
    <w:qFormat/>
    <w:uiPriority w:val="0"/>
    <w:rPr>
      <w:rFonts w:eastAsia="宋体"/>
      <w:sz w:val="24"/>
    </w:rPr>
  </w:style>
  <w:style w:type="paragraph" w:styleId="17">
    <w:name w:val="Date"/>
    <w:basedOn w:val="1"/>
    <w:next w:val="1"/>
    <w:link w:val="51"/>
    <w:unhideWhenUsed/>
    <w:qFormat/>
    <w:uiPriority w:val="99"/>
    <w:pPr>
      <w:ind w:left="100" w:leftChars="2500"/>
    </w:p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6"/>
    <w:semiHidden/>
    <w:unhideWhenUsed/>
    <w:qFormat/>
    <w:uiPriority w:val="99"/>
    <w:rPr>
      <w:sz w:val="18"/>
      <w:szCs w:val="18"/>
    </w:rPr>
  </w:style>
  <w:style w:type="paragraph" w:styleId="20">
    <w:name w:val="footer"/>
    <w:basedOn w:val="1"/>
    <w:link w:val="52"/>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unhideWhenUsed/>
    <w:qFormat/>
    <w:uiPriority w:val="39"/>
    <w:pPr>
      <w:ind w:left="420" w:leftChars="200"/>
    </w:pPr>
  </w:style>
  <w:style w:type="paragraph" w:styleId="25">
    <w:name w:val="HTML Preformatted"/>
    <w:basedOn w:val="1"/>
    <w:link w:val="7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28">
    <w:name w:val="Body Text First Indent"/>
    <w:basedOn w:val="12"/>
    <w:next w:val="1"/>
    <w:link w:val="70"/>
    <w:qFormat/>
    <w:uiPriority w:val="0"/>
    <w:pPr>
      <w:ind w:firstLine="420" w:firstLineChars="100"/>
    </w:pPr>
    <w:rPr>
      <w:rFonts w:ascii="宋体" w:hAnsi="Times New Roman" w:eastAsia="宋体" w:cs="Times New Roman"/>
      <w:kern w:val="0"/>
      <w:sz w:val="34"/>
      <w:szCs w:val="20"/>
    </w:rPr>
  </w:style>
  <w:style w:type="paragraph" w:styleId="29">
    <w:name w:val="Body Text First Indent 2"/>
    <w:basedOn w:val="13"/>
    <w:link w:val="93"/>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Segoe Print" w:hAnsi="Segoe Print" w:eastAsia="Segoe Print" w:cs="Segoe Print"/>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Segoe Print" w:hAnsi="Segoe Print" w:eastAsia="Segoe Print" w:cs="Segoe Print"/>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Segoe Print" w:hAnsi="Segoe Print" w:eastAsia="Segoe Print" w:cs="Segoe Print"/>
      <w:sz w:val="20"/>
    </w:rPr>
  </w:style>
  <w:style w:type="character" w:styleId="44">
    <w:name w:val="HTML Sample"/>
    <w:basedOn w:val="32"/>
    <w:semiHidden/>
    <w:unhideWhenUsed/>
    <w:qFormat/>
    <w:uiPriority w:val="99"/>
    <w:rPr>
      <w:rFonts w:hint="default" w:ascii="Segoe Print" w:hAnsi="Segoe Print" w:eastAsia="Segoe Print" w:cs="Segoe Print"/>
    </w:rPr>
  </w:style>
  <w:style w:type="paragraph" w:customStyle="1" w:styleId="45">
    <w:name w:val="List Paragraph1"/>
    <w:basedOn w:val="1"/>
    <w:next w:val="1"/>
    <w:qFormat/>
    <w:uiPriority w:val="0"/>
    <w:pPr>
      <w:ind w:left="420" w:firstLine="3748"/>
    </w:pPr>
  </w:style>
  <w:style w:type="character" w:customStyle="1" w:styleId="46">
    <w:name w:val="标题 1 Char"/>
    <w:basedOn w:val="32"/>
    <w:link w:val="2"/>
    <w:qFormat/>
    <w:uiPriority w:val="0"/>
    <w:rPr>
      <w:rFonts w:ascii="Calibri" w:hAnsi="Calibri" w:eastAsia="宋体" w:cs="Times New Roman"/>
      <w:b/>
      <w:bCs/>
      <w:kern w:val="44"/>
      <w:sz w:val="44"/>
      <w:szCs w:val="44"/>
    </w:rPr>
  </w:style>
  <w:style w:type="character" w:customStyle="1" w:styleId="47">
    <w:name w:val="标题 2 Char"/>
    <w:basedOn w:val="32"/>
    <w:link w:val="3"/>
    <w:qFormat/>
    <w:uiPriority w:val="9"/>
    <w:rPr>
      <w:rFonts w:ascii="Arial" w:hAnsi="Arial" w:eastAsia="黑体" w:cs="Times New Roman"/>
      <w:b/>
      <w:bCs/>
      <w:kern w:val="0"/>
      <w:sz w:val="32"/>
      <w:szCs w:val="32"/>
    </w:rPr>
  </w:style>
  <w:style w:type="character" w:customStyle="1" w:styleId="48">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9">
    <w:name w:val="标题 4 Char"/>
    <w:basedOn w:val="32"/>
    <w:link w:val="5"/>
    <w:qFormat/>
    <w:uiPriority w:val="0"/>
    <w:rPr>
      <w:rFonts w:ascii="Arial" w:hAnsi="Arial" w:eastAsia="黑体" w:cs="Times New Roman"/>
      <w:b/>
      <w:bCs/>
      <w:kern w:val="0"/>
      <w:sz w:val="28"/>
      <w:szCs w:val="28"/>
    </w:rPr>
  </w:style>
  <w:style w:type="character" w:customStyle="1" w:styleId="50">
    <w:name w:val="纯文本 Char"/>
    <w:basedOn w:val="32"/>
    <w:link w:val="16"/>
    <w:qFormat/>
    <w:uiPriority w:val="0"/>
    <w:rPr>
      <w:rFonts w:eastAsia="宋体"/>
      <w:sz w:val="24"/>
    </w:rPr>
  </w:style>
  <w:style w:type="character" w:customStyle="1" w:styleId="51">
    <w:name w:val="日期 Char"/>
    <w:basedOn w:val="32"/>
    <w:link w:val="17"/>
    <w:qFormat/>
    <w:uiPriority w:val="99"/>
  </w:style>
  <w:style w:type="character" w:customStyle="1" w:styleId="52">
    <w:name w:val="页脚 Char"/>
    <w:basedOn w:val="32"/>
    <w:link w:val="20"/>
    <w:qFormat/>
    <w:uiPriority w:val="99"/>
    <w:rPr>
      <w:sz w:val="18"/>
      <w:szCs w:val="18"/>
    </w:rPr>
  </w:style>
  <w:style w:type="character" w:customStyle="1" w:styleId="53">
    <w:name w:val="页眉 Char"/>
    <w:basedOn w:val="32"/>
    <w:link w:val="22"/>
    <w:qFormat/>
    <w:uiPriority w:val="0"/>
    <w:rPr>
      <w:sz w:val="18"/>
      <w:szCs w:val="18"/>
    </w:rPr>
  </w:style>
  <w:style w:type="character" w:customStyle="1" w:styleId="54">
    <w:name w:val="纯文本 Char1"/>
    <w:qFormat/>
    <w:uiPriority w:val="0"/>
    <w:rPr>
      <w:rFonts w:eastAsia="宋体"/>
      <w:sz w:val="24"/>
    </w:rPr>
  </w:style>
  <w:style w:type="paragraph" w:customStyle="1" w:styleId="55">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6">
    <w:name w:val="列出段落1"/>
    <w:basedOn w:val="1"/>
    <w:qFormat/>
    <w:uiPriority w:val="34"/>
    <w:pPr>
      <w:ind w:firstLine="420" w:firstLineChars="200"/>
    </w:pPr>
  </w:style>
  <w:style w:type="paragraph" w:styleId="57">
    <w:name w:val="List Paragraph"/>
    <w:basedOn w:val="1"/>
    <w:unhideWhenUsed/>
    <w:qFormat/>
    <w:uiPriority w:val="99"/>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正文文本 3 Char"/>
    <w:basedOn w:val="32"/>
    <w:link w:val="11"/>
    <w:qFormat/>
    <w:uiPriority w:val="0"/>
    <w:rPr>
      <w:rFonts w:ascii="Times New Roman" w:hAnsi="Times New Roman" w:eastAsia="宋体" w:cs="Times New Roman"/>
      <w:color w:val="FF0000"/>
      <w:sz w:val="24"/>
      <w:szCs w:val="24"/>
    </w:rPr>
  </w:style>
  <w:style w:type="character" w:customStyle="1" w:styleId="66">
    <w:name w:val="edittexttarea"/>
    <w:basedOn w:val="32"/>
    <w:qFormat/>
    <w:uiPriority w:val="0"/>
  </w:style>
  <w:style w:type="paragraph" w:customStyle="1" w:styleId="67">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9">
    <w:name w:val="正文文本 Char"/>
    <w:basedOn w:val="32"/>
    <w:link w:val="12"/>
    <w:semiHidden/>
    <w:qFormat/>
    <w:uiPriority w:val="99"/>
  </w:style>
  <w:style w:type="character" w:customStyle="1" w:styleId="70">
    <w:name w:val="正文首行缩进 Char"/>
    <w:basedOn w:val="69"/>
    <w:link w:val="28"/>
    <w:qFormat/>
    <w:uiPriority w:val="0"/>
    <w:rPr>
      <w:rFonts w:ascii="宋体" w:hAnsi="Times New Roman" w:eastAsia="宋体" w:cs="Times New Roman"/>
      <w:kern w:val="0"/>
      <w:sz w:val="34"/>
      <w:szCs w:val="20"/>
    </w:rPr>
  </w:style>
  <w:style w:type="character" w:customStyle="1" w:styleId="71">
    <w:name w:val="HTML 预设格式 Char"/>
    <w:basedOn w:val="32"/>
    <w:link w:val="25"/>
    <w:semiHidden/>
    <w:qFormat/>
    <w:uiPriority w:val="99"/>
    <w:rPr>
      <w:rFonts w:ascii="宋体" w:hAnsi="宋体" w:eastAsia="宋体" w:cs="宋体"/>
      <w:kern w:val="0"/>
      <w:sz w:val="24"/>
      <w:szCs w:val="24"/>
    </w:rPr>
  </w:style>
  <w:style w:type="character" w:customStyle="1" w:styleId="72">
    <w:name w:val="HTML 预设格式 Char1"/>
    <w:basedOn w:val="32"/>
    <w:link w:val="25"/>
    <w:semiHidden/>
    <w:qFormat/>
    <w:uiPriority w:val="99"/>
    <w:rPr>
      <w:rFonts w:ascii="Courier New" w:hAnsi="Courier New" w:cs="Courier New"/>
      <w:sz w:val="20"/>
      <w:szCs w:val="20"/>
    </w:rPr>
  </w:style>
  <w:style w:type="character" w:customStyle="1" w:styleId="73">
    <w:name w:val="正文文本缩进 Char"/>
    <w:link w:val="13"/>
    <w:qFormat/>
    <w:uiPriority w:val="0"/>
    <w:rPr>
      <w:sz w:val="24"/>
    </w:rPr>
  </w:style>
  <w:style w:type="character" w:customStyle="1" w:styleId="74">
    <w:name w:val="正文文本缩进 Char1"/>
    <w:basedOn w:val="32"/>
    <w:link w:val="13"/>
    <w:semiHidden/>
    <w:qFormat/>
    <w:uiPriority w:val="99"/>
  </w:style>
  <w:style w:type="character" w:customStyle="1" w:styleId="75">
    <w:name w:val="批注框文本 Char"/>
    <w:basedOn w:val="32"/>
    <w:link w:val="19"/>
    <w:semiHidden/>
    <w:qFormat/>
    <w:uiPriority w:val="99"/>
    <w:rPr>
      <w:sz w:val="18"/>
      <w:szCs w:val="18"/>
    </w:rPr>
  </w:style>
  <w:style w:type="character" w:customStyle="1" w:styleId="76">
    <w:name w:val="批注框文本 Char1"/>
    <w:basedOn w:val="32"/>
    <w:link w:val="19"/>
    <w:semiHidden/>
    <w:qFormat/>
    <w:uiPriority w:val="99"/>
    <w:rPr>
      <w:sz w:val="18"/>
      <w:szCs w:val="18"/>
    </w:rPr>
  </w:style>
  <w:style w:type="character" w:customStyle="1" w:styleId="77">
    <w:name w:val="NormalCharacter"/>
    <w:qFormat/>
    <w:uiPriority w:val="0"/>
  </w:style>
  <w:style w:type="paragraph" w:customStyle="1" w:styleId="78">
    <w:name w:val="HtmlNormal"/>
    <w:basedOn w:val="1"/>
    <w:qFormat/>
    <w:uiPriority w:val="0"/>
    <w:pPr>
      <w:widowControl/>
      <w:textAlignment w:val="baseline"/>
    </w:pPr>
    <w:rPr>
      <w:rFonts w:ascii="Calibri" w:hAnsi="Calibri" w:eastAsia="宋体" w:cs="Times New Roman"/>
      <w:sz w:val="24"/>
      <w:szCs w:val="24"/>
    </w:rPr>
  </w:style>
  <w:style w:type="paragraph" w:customStyle="1" w:styleId="79">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80">
    <w:name w:val="文档结构图 Char"/>
    <w:basedOn w:val="32"/>
    <w:link w:val="9"/>
    <w:semiHidden/>
    <w:qFormat/>
    <w:uiPriority w:val="99"/>
    <w:rPr>
      <w:rFonts w:ascii="宋体" w:eastAsia="宋体"/>
      <w:kern w:val="2"/>
      <w:sz w:val="18"/>
      <w:szCs w:val="18"/>
    </w:rPr>
  </w:style>
  <w:style w:type="character" w:customStyle="1" w:styleId="81">
    <w:name w:val="hover25"/>
    <w:basedOn w:val="32"/>
    <w:qFormat/>
    <w:uiPriority w:val="0"/>
  </w:style>
  <w:style w:type="character" w:customStyle="1" w:styleId="82">
    <w:name w:val="green"/>
    <w:basedOn w:val="32"/>
    <w:qFormat/>
    <w:uiPriority w:val="0"/>
    <w:rPr>
      <w:color w:val="66AE00"/>
      <w:sz w:val="18"/>
      <w:szCs w:val="18"/>
    </w:rPr>
  </w:style>
  <w:style w:type="character" w:customStyle="1" w:styleId="83">
    <w:name w:val="green1"/>
    <w:basedOn w:val="32"/>
    <w:qFormat/>
    <w:uiPriority w:val="0"/>
    <w:rPr>
      <w:color w:val="66AE00"/>
      <w:sz w:val="18"/>
      <w:szCs w:val="18"/>
    </w:rPr>
  </w:style>
  <w:style w:type="character" w:customStyle="1" w:styleId="84">
    <w:name w:val="red"/>
    <w:basedOn w:val="32"/>
    <w:qFormat/>
    <w:uiPriority w:val="0"/>
    <w:rPr>
      <w:color w:val="FF0000"/>
      <w:sz w:val="18"/>
      <w:szCs w:val="18"/>
    </w:rPr>
  </w:style>
  <w:style w:type="character" w:customStyle="1" w:styleId="85">
    <w:name w:val="red1"/>
    <w:basedOn w:val="32"/>
    <w:qFormat/>
    <w:uiPriority w:val="0"/>
    <w:rPr>
      <w:color w:val="FF0000"/>
      <w:sz w:val="18"/>
      <w:szCs w:val="18"/>
    </w:rPr>
  </w:style>
  <w:style w:type="character" w:customStyle="1" w:styleId="86">
    <w:name w:val="red2"/>
    <w:basedOn w:val="32"/>
    <w:qFormat/>
    <w:uiPriority w:val="0"/>
    <w:rPr>
      <w:color w:val="FF0000"/>
    </w:rPr>
  </w:style>
  <w:style w:type="character" w:customStyle="1" w:styleId="87">
    <w:name w:val="blue"/>
    <w:basedOn w:val="32"/>
    <w:qFormat/>
    <w:uiPriority w:val="0"/>
    <w:rPr>
      <w:color w:val="0371C6"/>
      <w:sz w:val="21"/>
      <w:szCs w:val="21"/>
    </w:rPr>
  </w:style>
  <w:style w:type="character" w:customStyle="1" w:styleId="88">
    <w:name w:val="gb-jt"/>
    <w:basedOn w:val="32"/>
    <w:qFormat/>
    <w:uiPriority w:val="0"/>
  </w:style>
  <w:style w:type="character" w:customStyle="1" w:styleId="89">
    <w:name w:val="right"/>
    <w:basedOn w:val="32"/>
    <w:qFormat/>
    <w:uiPriority w:val="0"/>
    <w:rPr>
      <w:color w:val="999999"/>
      <w:sz w:val="18"/>
      <w:szCs w:val="18"/>
    </w:rPr>
  </w:style>
  <w:style w:type="paragraph" w:customStyle="1" w:styleId="90">
    <w:name w:val="无间隔1"/>
    <w:next w:val="91"/>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1">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2">
    <w:name w:val="正文缩进 Char"/>
    <w:link w:val="6"/>
    <w:qFormat/>
    <w:uiPriority w:val="0"/>
    <w:rPr>
      <w:rFonts w:ascii="Times New Roman" w:hAnsi="Times New Roman" w:eastAsia="宋体" w:cs="Times New Roman"/>
      <w:kern w:val="2"/>
      <w:sz w:val="21"/>
    </w:rPr>
  </w:style>
  <w:style w:type="character" w:customStyle="1" w:styleId="93">
    <w:name w:val="正文首行缩进 2 Char"/>
    <w:basedOn w:val="74"/>
    <w:link w:val="29"/>
    <w:qFormat/>
    <w:uiPriority w:val="0"/>
    <w:rPr>
      <w:rFonts w:ascii="Calibri" w:hAnsi="Calibri" w:eastAsia="宋体" w:cs="Times New Roman"/>
      <w:kern w:val="2"/>
      <w:sz w:val="24"/>
      <w:szCs w:val="24"/>
    </w:rPr>
  </w:style>
  <w:style w:type="character" w:customStyle="1" w:styleId="94">
    <w:name w:val="nth-child(n+2)"/>
    <w:basedOn w:val="32"/>
    <w:qFormat/>
    <w:uiPriority w:val="0"/>
  </w:style>
  <w:style w:type="character" w:customStyle="1" w:styleId="95">
    <w:name w:val="layui-this"/>
    <w:basedOn w:val="32"/>
    <w:qFormat/>
    <w:uiPriority w:val="0"/>
    <w:rPr>
      <w:bdr w:val="single" w:color="EEEEEE" w:sz="6" w:space="0"/>
      <w:shd w:val="clear" w:fill="FFFFFF"/>
    </w:rPr>
  </w:style>
  <w:style w:type="character" w:customStyle="1" w:styleId="96">
    <w:name w:val="hover5"/>
    <w:basedOn w:val="32"/>
    <w:qFormat/>
    <w:uiPriority w:val="0"/>
    <w:rPr>
      <w:color w:val="0282FF"/>
    </w:rPr>
  </w:style>
  <w:style w:type="character" w:customStyle="1" w:styleId="97">
    <w:name w:val="first-child"/>
    <w:basedOn w:val="32"/>
    <w:qFormat/>
    <w:uiPriority w:val="0"/>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New Roman" w:hAnsi="Times New Roman" w:cs="Times New Roman"/>
      <w:snapToGrid w:val="0"/>
      <w:color w:val="000000"/>
      <w:spacing w:val="10"/>
      <w:kern w:val="0"/>
      <w:szCs w:val="24"/>
    </w:rPr>
  </w:style>
  <w:style w:type="character" w:customStyle="1" w:styleId="100">
    <w:name w:val="font21"/>
    <w:basedOn w:val="32"/>
    <w:unhideWhenUsed/>
    <w:qFormat/>
    <w:uiPriority w:val="0"/>
    <w:rPr>
      <w:rFonts w:hint="default" w:ascii="宋体" w:hAnsi="宋体" w:eastAsia="宋体" w:cs="宋体"/>
      <w:color w:val="000000"/>
      <w:sz w:val="20"/>
      <w:szCs w:val="20"/>
    </w:rPr>
  </w:style>
  <w:style w:type="character" w:customStyle="1" w:styleId="101">
    <w:name w:val="font161"/>
    <w:basedOn w:val="32"/>
    <w:unhideWhenUsed/>
    <w:qFormat/>
    <w:uiPriority w:val="0"/>
    <w:rPr>
      <w:rFonts w:hint="default" w:ascii="Calibri" w:hAnsi="Calibri" w:eastAsia="宋体" w:cs="Calibri"/>
      <w:color w:val="000000"/>
      <w:sz w:val="20"/>
      <w:szCs w:val="20"/>
    </w:rPr>
  </w:style>
  <w:style w:type="character" w:customStyle="1" w:styleId="102">
    <w:name w:val="font91"/>
    <w:basedOn w:val="32"/>
    <w:unhideWhenUsed/>
    <w:qFormat/>
    <w:uiPriority w:val="0"/>
    <w:rPr>
      <w:rFonts w:hint="default" w:ascii="宋体" w:hAnsi="宋体" w:eastAsia="宋体" w:cs="宋体"/>
      <w:color w:val="000000"/>
      <w:sz w:val="20"/>
      <w:szCs w:val="20"/>
    </w:rPr>
  </w:style>
  <w:style w:type="character" w:customStyle="1" w:styleId="103">
    <w:name w:val="font112"/>
    <w:basedOn w:val="32"/>
    <w:unhideWhenUsed/>
    <w:qFormat/>
    <w:uiPriority w:val="0"/>
    <w:rPr>
      <w:rFonts w:hint="default" w:ascii="Calibri" w:hAnsi="Calibri" w:eastAsia="宋体" w:cs="Calibri"/>
      <w:color w:val="000000"/>
      <w:sz w:val="22"/>
      <w:szCs w:val="22"/>
    </w:rPr>
  </w:style>
  <w:style w:type="character" w:customStyle="1" w:styleId="104">
    <w:name w:val="font81"/>
    <w:basedOn w:val="32"/>
    <w:unhideWhenUsed/>
    <w:qFormat/>
    <w:uiPriority w:val="0"/>
    <w:rPr>
      <w:rFonts w:hint="eastAsia" w:ascii="仿宋" w:hAnsi="仿宋" w:eastAsia="仿宋" w:cs="仿宋"/>
      <w:color w:val="000000"/>
      <w:sz w:val="32"/>
      <w:szCs w:val="32"/>
    </w:rPr>
  </w:style>
  <w:style w:type="character" w:customStyle="1" w:styleId="105">
    <w:name w:val="font31"/>
    <w:basedOn w:val="32"/>
    <w:unhideWhenUsed/>
    <w:qFormat/>
    <w:uiPriority w:val="0"/>
    <w:rPr>
      <w:rFonts w:hint="default" w:ascii="宋体" w:hAnsi="宋体" w:eastAsia="宋体" w:cs="宋体"/>
      <w:color w:val="000000"/>
      <w:sz w:val="21"/>
      <w:szCs w:val="21"/>
    </w:rPr>
  </w:style>
  <w:style w:type="character" w:customStyle="1" w:styleId="106">
    <w:name w:val="font11"/>
    <w:basedOn w:val="32"/>
    <w:unhideWhenUsed/>
    <w:qFormat/>
    <w:uiPriority w:val="0"/>
    <w:rPr>
      <w:rFonts w:hint="default" w:ascii="宋体" w:hAnsi="宋体" w:eastAsia="宋体" w:cs="宋体"/>
      <w:color w:val="000000"/>
      <w:sz w:val="21"/>
      <w:szCs w:val="21"/>
    </w:rPr>
  </w:style>
  <w:style w:type="character" w:customStyle="1" w:styleId="107">
    <w:name w:val="font51"/>
    <w:basedOn w:val="32"/>
    <w:unhideWhenUsed/>
    <w:qFormat/>
    <w:uiPriority w:val="0"/>
    <w:rPr>
      <w:rFonts w:hint="default" w:ascii="Calibri" w:hAnsi="Calibri" w:eastAsia="宋体" w:cs="Calibri"/>
      <w:color w:val="000000"/>
      <w:sz w:val="21"/>
      <w:szCs w:val="21"/>
    </w:rPr>
  </w:style>
  <w:style w:type="character" w:customStyle="1" w:styleId="108">
    <w:name w:val="font122"/>
    <w:basedOn w:val="32"/>
    <w:unhideWhenUsed/>
    <w:qFormat/>
    <w:uiPriority w:val="0"/>
    <w:rPr>
      <w:rFonts w:hint="default" w:ascii="Calibri" w:hAnsi="Calibri" w:eastAsia="宋体" w:cs="Calibri"/>
      <w:color w:val="000000"/>
      <w:sz w:val="22"/>
      <w:szCs w:val="22"/>
    </w:rPr>
  </w:style>
  <w:style w:type="character" w:customStyle="1" w:styleId="109">
    <w:name w:val="font12"/>
    <w:basedOn w:val="32"/>
    <w:unhideWhenUsed/>
    <w:qFormat/>
    <w:uiPriority w:val="0"/>
    <w:rPr>
      <w:rFonts w:hint="default" w:ascii="宋体" w:hAnsi="宋体" w:eastAsia="宋体" w:cs="宋体"/>
      <w:color w:val="000000"/>
      <w:sz w:val="21"/>
      <w:szCs w:val="21"/>
    </w:rPr>
  </w:style>
  <w:style w:type="paragraph" w:customStyle="1" w:styleId="110">
    <w:name w:val="Table Paragraph"/>
    <w:basedOn w:val="1"/>
    <w:qFormat/>
    <w:uiPriority w:val="1"/>
    <w:rPr>
      <w:rFonts w:ascii="宋体" w:hAnsi="宋体" w:eastAsia="宋体" w:cs="宋体"/>
    </w:rPr>
  </w:style>
  <w:style w:type="paragraph" w:customStyle="1" w:styleId="111">
    <w:name w:val="Table Text"/>
    <w:basedOn w:val="1"/>
    <w:semiHidden/>
    <w:qFormat/>
    <w:uiPriority w:val="0"/>
    <w:rPr>
      <w:rFonts w:ascii="宋体" w:hAnsi="宋体" w:cs="宋体"/>
      <w:szCs w:val="21"/>
      <w:lang w:eastAsia="en-US"/>
    </w:rPr>
  </w:style>
  <w:style w:type="paragraph" w:customStyle="1" w:styleId="112">
    <w:name w:val="_Style 78"/>
    <w:basedOn w:val="12"/>
    <w:next w:val="28"/>
    <w:qFormat/>
    <w:uiPriority w:val="99"/>
    <w:pPr>
      <w:ind w:firstLine="420" w:firstLineChars="100"/>
    </w:pPr>
    <w:rPr>
      <w:rFonts w:ascii="宋体" w:hAnsi="Times New Roman"/>
      <w:kern w:val="0"/>
      <w:sz w:val="3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477467cb-a997-46d6-81f4-1e28f72a97df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714E2FF0</paraID>
      <start>90</start>
      <end>99</end>
      <status>ignored</status>
      <modifiedWord/>
      <trackRevisions>false</trackRevisions>
    </reviewItem>
    <reviewItem>
      <errorID>9b3209be-cc17-4ace-b7a3-3ae9934f6571</errorID>
      <errorWord>上午00:00</errorWord>
      <group>L1_Knowledge</group>
      <groupName>知识性问题</groupName>
      <ability>L2_Time</ability>
      <abilityName>日期时间</abilityName>
      <candidateList/>
      <explain>时间与前缀不匹配，可能的时间前缀有“下午、晚上、凌晨、午夜”。</explain>
      <paraID>512D14BD</paraID>
      <start>36</start>
      <end>43</end>
      <status>ignored</status>
      <modifiedWord/>
      <trackRevisions>false</trackRevisions>
    </reviewItem>
    <reviewItem>
      <errorID>29c33ba2-7632-45ad-a6ab-dc34cf67ccce</errorID>
      <errorWord>.</errorWord>
      <group>L1_Format</group>
      <groupName>格式问题</groupName>
      <ability>L2_HalfPunc</ability>
      <abilityName>全半角检查</abilityName>
      <candidateList>
        <item>。</item>
      </candidateList>
      <explain>文本全半角错误。</explain>
      <paraID>75E4B9EA</paraID>
      <start>17</start>
      <end>18</end>
      <status>ignored</status>
      <modifiedWord/>
      <trackRevisions>false</trackRevisions>
    </reviewItem>
    <reviewItem>
      <errorID>9f5e8aa6-634a-4d5c-a1d9-f2007b77e673</errorID>
      <errorWord>.</errorWord>
      <group>L1_Format</group>
      <groupName>格式问题</groupName>
      <ability>L2_HalfPunc</ability>
      <abilityName>全半角检查</abilityName>
      <candidateList>
        <item>。</item>
      </candidateList>
      <explain>文本全半角错误。</explain>
      <paraID>72F71E5A</paraID>
      <start>69</start>
      <end>70</end>
      <status>ignored</status>
      <modifiedWord/>
      <trackRevisions>false</trackRevisions>
    </reviewItem>
    <reviewItem>
      <errorID>6437980a-2cda-41bd-99dc-6791898d46d6</errorID>
      <errorWord>.</errorWord>
      <group>L1_Format</group>
      <groupName>格式问题</groupName>
      <ability>L2_HalfPunc</ability>
      <abilityName>全半角检查</abilityName>
      <candidateList>
        <item>。</item>
      </candidateList>
      <explain>文本全半角错误。</explain>
      <paraID>72F71E5A</paraID>
      <start>76</start>
      <end>77</end>
      <status>ignored</status>
      <modifiedWord/>
      <trackRevisions>false</trackRevisions>
    </reviewItem>
    <reviewItem>
      <errorID>bb19d938-4d98-4e76-af6d-cdb486966d8b</errorID>
      <errorWord>,</errorWord>
      <group>L1_Format</group>
      <groupName>格式问题</groupName>
      <ability>L2_HalfPunc</ability>
      <abilityName>全半角检查</abilityName>
      <candidateList>
        <item>，</item>
      </candidateList>
      <explain>文本全半角错误。</explain>
      <paraID>72F71E5A</paraID>
      <start>84</start>
      <end>85</end>
      <status>ignored</status>
      <modifiedWord/>
      <trackRevisions>false</trackRevisions>
    </reviewItem>
    <reviewItem>
      <errorID>4d4df9d0-1337-4954-bf07-24b496b87180</errorID>
      <errorWord>“.</errorWord>
      <group>L1_Punc</group>
      <groupName>标点问题</groupName>
      <ability>L2_Punc</ability>
      <abilityName>标点符号检查</abilityName>
      <candidateList>
        <item>“</item>
      </candidateList>
      <explain/>
      <paraID>72F71E5A</paraID>
      <start>92</start>
      <end>94</end>
      <status>ignored</status>
      <modifiedWord/>
      <trackRevisions>false</trackRevisions>
    </reviewItem>
    <reviewItem>
      <errorID>3b181ed5-1931-4eb8-b679-7eeea3393266</errorID>
      <errorWord>“.</errorWord>
      <group>L1_Punc</group>
      <groupName>标点问题</groupName>
      <ability>L2_Punc</ability>
      <abilityName>标点符号检查</abilityName>
      <candidateList>
        <item>“</item>
      </candidateList>
      <explain/>
      <paraID>72F71E5A</paraID>
      <start>127</start>
      <end>129</end>
      <status>ignored</status>
      <modifiedWord/>
      <trackRevisions>false</trackRevisions>
    </reviewItem>
    <reviewItem>
      <errorID>edaee6bc-40b1-4a9b-ba65-ef3e9241270c</errorID>
      <errorWord>《</errorWord>
      <group>L1_Punc</group>
      <groupName>标点问题</groupName>
      <ability>L2_Punc</ability>
      <abilityName>标点符号检查</abilityName>
      <candidateList>
        <item/>
      </candidateList>
      <explain/>
      <paraID> C976148</paraID>
      <start>29</start>
      <end>30</end>
      <status>ignored</status>
      <modifiedWord/>
      <trackRevisions>false</trackRevisions>
    </reviewItem>
    <reviewItem>
      <errorID>2037007d-8b05-4295-b574-ce125ce289b9</errorID>
      <errorWord>》</errorWord>
      <group>L1_Punc</group>
      <groupName>标点问题</groupName>
      <ability>L2_Punc</ability>
      <abilityName>标点符号检查</abilityName>
      <candidateList>
        <item/>
      </candidateList>
      <explain/>
      <paraID> C976148</paraID>
      <start>49</start>
      <end>50</end>
      <status>ignored</status>
      <modifiedWord/>
      <trackRevisions>false</trackRevisions>
    </reviewItem>
    <reviewItem>
      <errorID>86ac4da4-6ce2-45ef-9618-7d2365b31a50</errorID>
      <errorWord>按</errorWord>
      <group>L1_Word</group>
      <groupName>字词问题</groupName>
      <ability>L2_Typo</ability>
      <abilityName>字词错误</abilityName>
      <candidateList>
        <item>按照</item>
      </candidateList>
      <explain/>
      <paraID>45D0E361</paraID>
      <start>8</start>
      <end>9</end>
      <status>ignored</status>
      <modifiedWord/>
      <trackRevisions>false</trackRevisions>
    </reviewItem>
    <reviewItem>
      <errorID>e5378651-d1fe-46dd-92fb-71310113edf0</errorID>
      <errorWord>供应商解密</errorWord>
      <group>L1_Grammar</group>
      <groupName>语法问题</groupName>
      <ability>L2_Grammar</ability>
      <abilityName>语法错误</abilityName>
      <candidateList>
        <item>，供应商进行解密</item>
      </candidateList>
      <explain/>
      <paraID>56F52980</paraID>
      <start>64</start>
      <end>69</end>
      <status>ignored</status>
      <modifiedWord/>
      <trackRevisions>false</trackRevisions>
    </reviewItem>
    <reviewItem>
      <errorID>90565652-5969-49f6-81b5-4e648d8796a4</errorID>
      <errorWord>（</errorWord>
      <group>L1_Punc</group>
      <groupName>标点问题</groupName>
      <ability>L2_Punc</ability>
      <abilityName>标点符号检查</abilityName>
      <candidateList/>
      <explain>同一形式括号套用。</explain>
      <paraID>56F52980</paraID>
      <start>118</start>
      <end>119</end>
      <status>ignored</status>
      <modifiedWord/>
      <trackRevisions>false</trackRevisions>
    </reviewItem>
    <reviewItem>
      <errorID>cc1cae4e-075b-4437-a605-30512dcbe1a3</errorID>
      <errorWord>）</errorWord>
      <group>L1_Punc</group>
      <groupName>标点问题</groupName>
      <ability>L2_Punc</ability>
      <abilityName>标点符号检查</abilityName>
      <candidateList/>
      <explain>同一形式括号套用。</explain>
      <paraID>56F52980</paraID>
      <start>123</start>
      <end>124</end>
      <status>ignored</status>
      <modifiedWord/>
      <trackRevisions>false</trackRevisions>
    </reviewItem>
    <reviewItem>
      <errorID>b57691e7-a937-4b4b-a367-e80507c7e118</errorID>
      <errorWord>《</errorWord>
      <group>L1_Punc</group>
      <groupName>标点问题</groupName>
      <ability>L2_Punc</ability>
      <abilityName>标点符号检查</abilityName>
      <candidateList>
        <item/>
      </candidateList>
      <explain/>
      <paraID>5CA0FFDD</paraID>
      <start>17</start>
      <end>18</end>
      <status>ignored</status>
      <modifiedWord/>
      <trackRevisions>false</trackRevisions>
    </reviewItem>
    <reviewItem>
      <errorID>93a22a13-615f-4602-a793-60004a17c25e</errorID>
      <errorWord>》</errorWord>
      <group>L1_Punc</group>
      <groupName>标点问题</groupName>
      <ability>L2_Punc</ability>
      <abilityName>标点符号检查</abilityName>
      <candidateList>
        <item/>
      </candidateList>
      <explain/>
      <paraID>5CA0FFDD</paraID>
      <start>25</start>
      <end>26</end>
      <status>ignored</status>
      <modifiedWord/>
      <trackRevisions>false</trackRevisions>
    </reviewItem>
    <reviewItem>
      <errorID>f29232ba-a2e4-4734-bdb5-50740e04f239</errorID>
      <errorWord>中</errorWord>
      <group>L1_Word</group>
      <groupName>字词问题</groupName>
      <ability>L2_Typo</ability>
      <abilityName>字词错误</abilityName>
      <candidateList>
        <item>处</item>
      </candidateList>
      <explain/>
      <paraID> 2B11B66</paraID>
      <start>42</start>
      <end>43</end>
      <status>ignored</status>
      <modifiedWord/>
      <trackRevisions>false</trackRevisions>
    </reviewItem>
    <reviewItem>
      <errorID>a6696184-12ea-4ea9-b25d-cd38042e05ef</errorID>
      <errorWord>全流程</errorWord>
      <group>L1_Political</group>
      <groupName>政治性问题</groupName>
      <ability>L2_Keyword</ability>
      <abilityName>固定表述</abilityName>
      <candidateList>
        <item> 全流程</item>
      </candidateList>
      <explain>此处内容疑似含有固定表述相关错误，建议核查。</explain>
      <paraID>21572FAC</paraID>
      <start>3</start>
      <end>6</end>
      <status>ignored</status>
      <modifiedWord/>
      <trackRevisions>false</trackRevisions>
    </reviewItem>
    <reviewItem>
      <errorID>d2828656-7e5b-497f-8571-392819ab8a67</errorID>
      <errorWord>的评标期间合理的</errorWord>
      <group>L1_Grammar</group>
      <groupName>语法问题</groupName>
      <ability>L2_Grammar</ability>
      <abilityName>语法错误</abilityName>
      <candidateList>
        <item>的合理</item>
      </candidateList>
      <explain/>
      <paraID>28E33A20</paraID>
      <start>58</start>
      <end>66</end>
      <status>ignored</status>
      <modifiedWord/>
      <trackRevisions>false</trackRevisions>
    </reviewItem>
    <reviewItem>
      <errorID>b33f97c1-ff9c-4c1f-bcf4-55fc92fe8108</errorID>
      <errorWord>《</errorWord>
      <group>L1_Punc</group>
      <groupName>标点问题</groupName>
      <ability>L2_Punc</ability>
      <abilityName>标点符号检查</abilityName>
      <candidateList>
        <item/>
      </candidateList>
      <explain/>
      <paraID>28C86AAE</paraID>
      <start>4</start>
      <end>5</end>
      <status>ignored</status>
      <modifiedWord/>
      <trackRevisions>false</trackRevisions>
    </reviewItem>
    <reviewItem>
      <errorID>4252cdaf-ab94-43f7-90b3-debc9a6e9bba</errorID>
      <errorWord>》</errorWord>
      <group>L1_Punc</group>
      <groupName>标点问题</groupName>
      <ability>L2_Punc</ability>
      <abilityName>标点符号检查</abilityName>
      <candidateList>
        <item/>
      </candidateList>
      <explain/>
      <paraID>28C86AAE</paraID>
      <start>24</start>
      <end>25</end>
      <status>ignored</status>
      <modifiedWord/>
      <trackRevisions>false</trackRevisions>
    </reviewItem>
    <reviewItem>
      <errorID>422351ff-97b6-4c09-a82c-802bd7d8b8e0</errorID>
      <errorWord>《</errorWord>
      <group>L1_Punc</group>
      <groupName>标点问题</groupName>
      <ability>L2_Punc</ability>
      <abilityName>标点符号检查</abilityName>
      <candidateList>
        <item/>
      </candidateList>
      <explain/>
      <paraID>28C86AAE</paraID>
      <start>91</start>
      <end>92</end>
      <status>ignored</status>
      <modifiedWord/>
      <trackRevisions>false</trackRevisions>
    </reviewItem>
    <reviewItem>
      <errorID>963febb7-f6cc-46fa-90a6-53a2725c8a07</errorID>
      <errorWord>》</errorWord>
      <group>L1_Punc</group>
      <groupName>标点问题</groupName>
      <ability>L2_Punc</ability>
      <abilityName>标点符号检查</abilityName>
      <candidateList>
        <item/>
      </candidateList>
      <explain/>
      <paraID>28C86AAE</paraID>
      <start>111</start>
      <end>112</end>
      <status>ignored</status>
      <modifiedWord/>
      <trackRevisions>false</trackRevisions>
    </reviewItem>
    <reviewItem>
      <errorID>12da1ee3-e905-4c68-b993-65791b9cdeda</errorID>
      <errorWord>，</errorWord>
      <group>L1_Word</group>
      <groupName>字词问题</groupName>
      <ability>L2_Typo</ability>
      <abilityName>字词错误</abilityName>
      <candidateList>
        <item>，作</item>
      </candidateList>
      <explain/>
      <paraID>5067C81A</paraID>
      <start>36</start>
      <end>37</end>
      <status>ignored</status>
      <modifiedWord/>
      <trackRevisions>false</trackRevisions>
    </reviewItem>
    <reviewItem>
      <errorID>e47ab883-955f-41b6-9b15-9ca9d029a50a</errorID>
      <errorWord>最</errorWord>
      <group>L1_Grammar</group>
      <groupName>语法问题</groupName>
      <ability>L2_Grammar</ability>
      <abilityName>语法错误</abilityName>
      <candidateList>
        <item>血小板计数最</item>
      </candidateList>
      <explain/>
      <paraID>5D9AFE43</paraID>
      <start>64</start>
      <end>65</end>
      <status>ignored</status>
      <modifiedWord/>
      <trackRevisions>false</trackRevisions>
    </reviewItem>
    <reviewItem>
      <errorID>4b60eb83-3be2-410c-9a0c-1681fce62509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33277A3C</paraID>
      <start>17</start>
      <end>18</end>
      <status>ignored</status>
      <modifiedWord/>
      <trackRevisions>false</trackRevisions>
    </reviewItem>
    <reviewItem>
      <errorID>d76a9e03-53b4-4a2f-81c6-115f5845a4c7</errorID>
      <errorWord>—</errorWord>
      <group>L1_Punc</group>
      <groupName>标点问题</groupName>
      <ability>L2_Punc</ability>
      <abilityName>标点符号检查</abilityName>
      <candidateList>
        <item>～</item>
      </candidateList>
      <explain/>
      <paraID>2A29DAFD</paraID>
      <start>38</start>
      <end>39</end>
      <status>ignored</status>
      <modifiedWord/>
      <trackRevisions>false</trackRevisions>
    </reviewItem>
    <reviewItem>
      <errorID>6dac37b7-0e76-46df-a9db-b563cba033ef</errorID>
      <errorWord>、</errorWord>
      <group>L1_Punc</group>
      <groupName>标点问题</groupName>
      <ability>L2_Punc</ability>
      <abilityName>标点符号检查</abilityName>
      <candidateList>
        <item> </item>
      </candidateList>
      <explain/>
      <paraID> 4B75A5E</paraID>
      <start>3</start>
      <end>4</end>
      <status>ignored</status>
      <modifiedWord/>
      <trackRevisions>false</trackRevisions>
    </reviewItem>
    <reviewItem>
      <errorID>cb2957d6-3487-4ee4-b2bb-cb1c1b143544</errorID>
      <errorWord>PH值</errorWord>
      <group>L1_Word</group>
      <groupName>字词问题</groupName>
      <ability>L2_Typo</ability>
      <abilityName>字词错误</abilityName>
      <candidateList>
        <item>pH值</item>
      </candidateList>
      <explain/>
      <paraID> 4B75A5E</paraID>
      <start>9</start>
      <end>12</end>
      <status>ignored</status>
      <modifiedWord/>
      <trackRevisions>false</trackRevisions>
    </reviewItem>
    <reviewItem>
      <errorID>9b6ca111-07ba-4ec0-ad58-3d44be26636d</errorID>
      <errorWord>连续</errorWord>
      <group>L1_Word</group>
      <groupName>字词问题</groupName>
      <ability>L2_Typo</ability>
      <abilityName>字词错误</abilityName>
      <candidateList>
        <item>的连续</item>
      </candidateList>
      <explain/>
      <paraID>68E17D7A</paraID>
      <start>46</start>
      <end>48</end>
      <status>ignored</status>
      <modifiedWord/>
      <trackRevisions>false</trackRevisions>
    </reviewItem>
    <reviewItem>
      <errorID>2e464377-3408-4a6a-a23e-40c89dfe5f63</errorID>
      <errorWord>、</errorWord>
      <group>L1_Punc</group>
      <groupName>标点问题</groupName>
      <ability>L2_Punc</ability>
      <abilityName>标点符号检查</abilityName>
      <candidateList>
        <item> </item>
      </candidateList>
      <explain/>
      <paraID>1DB4FC6A</paraID>
      <start>3</start>
      <end>4</end>
      <status>ignored</status>
      <modifiedWord/>
      <trackRevisions>false</trackRevisions>
    </reviewItem>
    <reviewItem>
      <errorID>f07a1898-854a-492e-a352-104dc6c37c6a</errorID>
      <errorWord>环境的干扰，减少环境光</errorWord>
      <group>L1_Grammar</group>
      <groupName>语法问题</groupName>
      <ability>L2_Grammar</ability>
      <abilityName>语法错误</abilityName>
      <candidateList>
        <item>环境</item>
      </candidateList>
      <explain/>
      <paraID>1DB4FC6A</paraID>
      <start>44</start>
      <end>55</end>
      <status>ignored</status>
      <modifiedWord/>
      <trackRevisions>false</trackRevisions>
    </reviewItem>
    <reviewItem>
      <errorID>1f936f53-1630-4fb3-9a5b-5dc519ac2bd0</errorID>
      <errorWord>、</errorWord>
      <group>L1_Punc</group>
      <groupName>标点问题</groupName>
      <ability>L2_Punc</ability>
      <abilityName>标点符号检查</abilityName>
      <candidateList>
        <item> </item>
      </candidateList>
      <explain/>
      <paraID> E0A5AD9</paraID>
      <start>3</start>
      <end>4</end>
      <status>ignored</status>
      <modifiedWord/>
      <trackRevisions>false</trackRevisions>
    </reviewItem>
    <reviewItem>
      <errorID>4c81e824-8a7c-411a-b52d-9c182081c030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3E71806E</paraID>
      <start>6</start>
      <end>7</end>
      <status>ignored</status>
      <modifiedWord/>
      <trackRevisions>false</trackRevisions>
    </reviewItem>
    <reviewItem>
      <errorID>1ef64c2b-e7d0-474b-ad92-62df9a001d02</errorID>
      <errorWord>,</errorWord>
      <group>L1_Format</group>
      <groupName>格式问题</groupName>
      <ability>L2_HalfPunc</ability>
      <abilityName>全半角检查</abilityName>
      <candidateList>
        <item>，</item>
      </candidateList>
      <explain>文本全半角错误。</explain>
      <paraID>3E71806E</paraID>
      <start>24</start>
      <end>25</end>
      <status>ignored</status>
      <modifiedWord/>
      <trackRevisions>false</trackRevisions>
    </reviewItem>
    <reviewItem>
      <errorID>bc942fd7-b4c4-4d91-aa5c-019f962e465e</errorID>
      <errorWord>粘液</errorWord>
      <group>L1_Word</group>
      <groupName>字词问题</groupName>
      <ability>L2_Typo</ability>
      <abilityName>字词错误</abilityName>
      <candidateList>
        <item>黏液</item>
      </candidateList>
      <explain>存在发音相同字词的误用。</explain>
      <paraID> C63ADF9</paraID>
      <start>38</start>
      <end>40</end>
      <status>ignored</status>
      <modifiedWord/>
      <trackRevisions>false</trackRevisions>
    </reviewItem>
    <reviewItem>
      <errorID>a6b4c399-00c8-4f87-a366-c9fbfa1f7bf6</errorID>
      <errorWord>、</errorWord>
      <group>L1_Punc</group>
      <groupName>标点问题</groupName>
      <ability>L2_Punc</ability>
      <abilityName>标点符号检查</abilityName>
      <candidateList>
        <item> </item>
      </candidateList>
      <explain/>
      <paraID> 91B0B04</paraID>
      <start>3</start>
      <end>4</end>
      <status>ignored</status>
      <modifiedWord/>
      <trackRevisions>false</trackRevisions>
    </reviewItem>
    <reviewItem>
      <errorID>ce2d92ca-e5b3-45c2-a21e-52879dd3c4e3</errorID>
      <errorWord>,</errorWord>
      <group>L1_Punc</group>
      <groupName>标点问题</groupName>
      <ability>L2_Punc</ability>
      <abilityName>标点符号检查</abilityName>
      <candidateList>
        <item>，</item>
      </candidateList>
      <explain/>
      <paraID> 91B0B04</paraID>
      <start>14</start>
      <end>15</end>
      <status>ignored</status>
      <modifiedWord/>
      <trackRevisions>false</trackRevisions>
    </reviewItem>
    <reviewItem>
      <errorID>05b1ac41-4603-40da-9aa6-4c755ad0c71d</errorID>
      <errorWord>，</errorWord>
      <group>L1_Punc</group>
      <groupName>标点问题</groupName>
      <ability>L2_Punc</ability>
      <abilityName>标点符号检查</abilityName>
      <candidateList>
        <item>、</item>
      </candidateList>
      <explain/>
      <paraID> 91B0B04</paraID>
      <start>43</start>
      <end>44</end>
      <status>ignored</status>
      <modifiedWord/>
      <trackRevisions>false</trackRevisions>
    </reviewItem>
    <reviewItem>
      <errorID>b7706e85-c2c6-4297-a4ed-121f542e30ff</errorID>
      <errorWord>、</errorWord>
      <group>L1_Punc</group>
      <groupName>标点问题</groupName>
      <ability>L2_Punc</ability>
      <abilityName>标点符号检查</abilityName>
      <candidateList>
        <item> </item>
      </candidateList>
      <explain/>
      <paraID>54859771</paraID>
      <start>3</start>
      <end>4</end>
      <status>ignored</status>
      <modifiedWord/>
      <trackRevisions>false</trackRevisions>
    </reviewItem>
    <reviewItem>
      <errorID>230ac8e3-931a-4987-95ce-20fd568591ab</errorID>
      <errorWord>、</errorWord>
      <group>L1_Punc</group>
      <groupName>标点问题</groupName>
      <ability>L2_Punc</ability>
      <abilityName>标点符号检查</abilityName>
      <candidateList>
        <item> </item>
      </candidateList>
      <explain/>
      <paraID>1C91DC84</paraID>
      <start>3</start>
      <end>4</end>
      <status>ignored</status>
      <modifiedWord/>
      <trackRevisions>false</trackRevisions>
    </reviewItem>
    <reviewItem>
      <errorID>b5d91f9a-1c95-4297-b3ee-394b9e1040d3</errorID>
      <errorWord>、</errorWord>
      <group>L1_Punc</group>
      <groupName>标点问题</groupName>
      <ability>L2_Punc</ability>
      <abilityName>标点符号检查</abilityName>
      <candidateList>
        <item> </item>
      </candidateList>
      <explain/>
      <paraID>4BF78F82</paraID>
      <start>3</start>
      <end>4</end>
      <status>ignored</status>
      <modifiedWord/>
      <trackRevisions>false</trackRevisions>
    </reviewItem>
    <reviewItem>
      <errorID>b284157d-6afd-4a87-9e02-cd7503dda77e</errorID>
      <errorWord>、</errorWord>
      <group>L1_Punc</group>
      <groupName>标点问题</groupName>
      <ability>L2_Punc</ability>
      <abilityName>标点符号检查</abilityName>
      <candidateList>
        <item> </item>
      </candidateList>
      <explain/>
      <paraID>1AABCAAF</paraID>
      <start>3</start>
      <end>4</end>
      <status>ignored</status>
      <modifiedWord/>
      <trackRevisions>false</trackRevisions>
    </reviewItem>
    <reviewItem>
      <errorID>a299ad06-ce42-4f44-88a0-4fd51149e1b3</errorID>
      <errorWord>、</errorWord>
      <group>L1_Punc</group>
      <groupName>标点问题</groupName>
      <ability>L2_Punc</ability>
      <abilityName>标点符号检查</abilityName>
      <candidateList>
        <item> </item>
      </candidateList>
      <explain/>
      <paraID>349B0D53</paraID>
      <start>3</start>
      <end>4</end>
      <status>ignored</status>
      <modifiedWord/>
      <trackRevisions>false</trackRevisions>
    </reviewItem>
    <reviewItem>
      <errorID>096e0f24-9b16-4aff-8ee9-302d6a78d978</errorID>
      <errorWord>、</errorWord>
      <group>L1_Punc</group>
      <groupName>标点问题</groupName>
      <ability>L2_Punc</ability>
      <abilityName>标点符号检查</abilityName>
      <candidateList>
        <item> </item>
      </candidateList>
      <explain/>
      <paraID>5A3DF53A</paraID>
      <start>3</start>
      <end>4</end>
      <status>ignored</status>
      <modifiedWord/>
      <trackRevisions>false</trackRevisions>
    </reviewItem>
    <reviewItem>
      <errorID>a0b76dd8-c729-4de0-a4aa-2b47e999fe42</errorID>
      <errorWord>&lt;7%  </errorWord>
      <group>L1_Word</group>
      <groupName>字词问题</groupName>
      <ability>L2_Typo</ability>
      <abilityName>字词错误</abilityName>
      <candidateList>
        <item> &lt; 7%；</item>
      </candidateList>
      <explain/>
      <paraID>5A3DF53A</paraID>
      <start>20</start>
      <end>25</end>
      <status>ignored</status>
      <modifiedWord/>
      <trackRevisions>false</trackRevisions>
    </reviewItem>
    <reviewItem>
      <errorID>851a984c-90ec-4fd6-99fe-7576576d150d</errorID>
      <errorWord> </errorWord>
      <group>L1_Punc</group>
      <groupName>标点问题</groupName>
      <ability>L2_Punc</ability>
      <abilityName>标点符号检查</abilityName>
      <candidateList>
        <item>；</item>
      </candidateList>
      <explain/>
      <paraID>5A3DF53A</paraID>
      <start>33</start>
      <end>34</end>
      <status>ignored</status>
      <modifiedWord/>
      <trackRevisions>false</trackRevisions>
    </reviewItem>
    <reviewItem>
      <errorID>f24d52fa-5a26-4164-ad76-35056fbc11c0</errorID>
      <errorWord>&lt;0</errorWord>
      <group>L1_Grammar</group>
      <groupName>语法问题</groupName>
      <ability>L2_Grammar</ability>
      <abilityName>语法错误</abilityName>
      <candidateList>
        <item> &lt; 0</item>
      </candidateList>
      <explain/>
      <paraID>5A3DF53A</paraID>
      <start>39</start>
      <end>41</end>
      <status>ignored</status>
      <modifiedWord/>
      <trackRevisions>false</trackRevisions>
    </reviewItem>
    <reviewItem>
      <errorID>38a9f4c4-c4ff-41ed-bc9e-6aa822b43e7e</errorID>
      <errorWord>、</errorWord>
      <group>L1_Punc</group>
      <groupName>标点问题</groupName>
      <ability>L2_Punc</ability>
      <abilityName>标点符号检查</abilityName>
      <candidateList>
        <item> </item>
      </candidateList>
      <explain/>
      <paraID>327E9F31</paraID>
      <start>3</start>
      <end>4</end>
      <status>ignored</status>
      <modifiedWord/>
      <trackRevisions>false</trackRevisions>
    </reviewItem>
    <reviewItem>
      <errorID>d79138fc-5247-4567-a4bc-d538041ff0d3</errorID>
      <errorWord>接口</errorWord>
      <group>L1_Word</group>
      <groupName>字词问题</groupName>
      <ability>L2_Typo</ability>
      <abilityName>字词错误</abilityName>
      <candidateList>
        <item> 接口</item>
      </candidateList>
      <explain/>
      <paraID>327E9F31</paraID>
      <start>12</start>
      <end>14</end>
      <status>ignored</status>
      <modifiedWord/>
      <trackRevisions>false</trackRevisions>
    </reviewItem>
    <reviewItem>
      <errorID>c5dfa800-7f6f-4f9c-9e0f-89453b89e321</errorID>
      <errorWord>RS232双向</errorWord>
      <group>L1_Grammar</group>
      <groupName>语法问题</groupName>
      <ability>L2_Grammar</ability>
      <abilityName>语法错误</abilityName>
      <candidateList>
        <item> RS232 双向</item>
      </candidateList>
      <explain/>
      <paraID>327E9F31</paraID>
      <start>22</start>
      <end>29</end>
      <status>ignored</status>
      <modifiedWord/>
      <trackRevisions>false</trackRevisions>
    </reviewItem>
    <reviewItem>
      <errorID>b5d19e48-6023-4629-8f56-1708dfdd3aa2</errorID>
      <errorWord>连</errorWord>
      <group>L1_Grammar</group>
      <groupName>语法问题</groupName>
      <ability>L2_Grammar</ability>
      <abilityName>语法错误</abilityName>
      <candidateList>
        <item>连接 </item>
      </candidateList>
      <explain/>
      <paraID>327E9F31</paraID>
      <start>37</start>
      <end>38</end>
      <status>ignored</status>
      <modifiedWord/>
      <trackRevisions>false</trackRevisions>
    </reviewItem>
    <reviewItem>
      <errorID>c3bf2fe2-5816-46e6-9d5a-e9aca8fbbe33</errorID>
      <errorWord>打印</errorWord>
      <group>L1_Grammar</group>
      <groupName>语法问题</groupName>
      <ability>L2_Grammar</ability>
      <abilityName>语法错误</abilityName>
      <candidateList>
        <item> 打印机</item>
      </candidateList>
      <explain/>
      <paraID>327E9F31</paraID>
      <start>41</start>
      <end>43</end>
      <status>ignored</status>
      <modifiedWord/>
      <trackRevisions>false</trackRevisions>
    </reviewItem>
    <reviewItem>
      <errorID>c109cbb9-d5de-4fac-9ed4-56ab4c0fb4bb</errorID>
      <errorWord>系统</errorWord>
      <group>L1_Word</group>
      <groupName>字词问题</groupName>
      <ability>L2_Typo</ability>
      <abilityName>字词错误</abilityName>
      <candidateList>
        <item> 系统</item>
      </candidateList>
      <explain/>
      <paraID>327E9F31</paraID>
      <start>47</start>
      <end>49</end>
      <status>ignored</status>
      <modifiedWord/>
      <trackRevisions>false</trackRevisions>
    </reviewItem>
    <reviewItem>
      <errorID>b83f6bc7-7819-4e66-859c-23066effd4fd</errorID>
      <errorWord>系统</errorWord>
      <group>L1_Word</group>
      <groupName>字词问题</groupName>
      <ability>L2_Typo</ability>
      <abilityName>字词错误</abilityName>
      <candidateList>
        <item> 系统</item>
      </candidateList>
      <explain/>
      <paraID>327E9F31</paraID>
      <start>53</start>
      <end>55</end>
      <status>ignored</status>
      <modifiedWord/>
      <trackRevisions>false</trackRevisions>
    </reviewItem>
    <reviewItem>
      <errorID>0a22aeab-7366-423c-a5cc-4feccf77b76e</errorID>
      <errorWord>, </errorWord>
      <group>L1_Punc</group>
      <groupName>标点问题</groupName>
      <ability>L2_Punc</ability>
      <abilityName>标点符号检查</abilityName>
      <candidateList>
        <item>，</item>
      </candidateList>
      <explain/>
      <paraID>327E9F31</paraID>
      <start>63</start>
      <end>65</end>
      <status>ignored</status>
      <modifiedWord/>
      <trackRevisions>false</trackRevisions>
    </reviewItem>
    <reviewItem>
      <errorID>36bb7b82-71d9-4b38-84fe-a5136d196619</errorID>
      <errorWord>LIS端口</errorWord>
      <group>L1_Grammar</group>
      <groupName>语法问题</groupName>
      <ability>L2_Grammar</ability>
      <abilityName>语法错误</abilityName>
      <candidateList>
        <item> LIS 端口</item>
      </candidateList>
      <explain/>
      <paraID>327E9F31</paraID>
      <start>73</start>
      <end>78</end>
      <status>ignored</status>
      <modifiedWord/>
      <trackRevisions>false</trackRevisions>
    </reviewItem>
    <reviewItem>
      <errorID>bfc7e2e1-e547-4112-9188-738ba9fc17c4</errorID>
      <errorWord>LIS双向</errorWord>
      <group>L1_Grammar</group>
      <groupName>语法问题</groupName>
      <ability>L2_Grammar</ability>
      <abilityName>语法错误</abilityName>
      <candidateList>
        <item> LIS 双向</item>
      </candidateList>
      <explain/>
      <paraID>327E9F31</paraID>
      <start>81</start>
      <end>86</end>
      <status>ignored</status>
      <modifiedWord/>
      <trackRevisions>false</trackRevisions>
    </reviewItem>
    <reviewItem>
      <errorID>2525f7a6-31dc-4493-bd2a-6691ae1a672f</errorID>
      <errorWord>、</errorWord>
      <group>L1_Punc</group>
      <groupName>标点问题</groupName>
      <ability>L2_Punc</ability>
      <abilityName>标点符号检查</abilityName>
      <candidateList>
        <item> </item>
      </candidateList>
      <explain/>
      <paraID>1D57C183</paraID>
      <start>4</start>
      <end>5</end>
      <status>ignored</status>
      <modifiedWord/>
      <trackRevisions>false</trackRevisions>
    </reviewItem>
    <reviewItem>
      <errorID>be61d815-ed44-4e5e-b357-4a92d8cde82d</errorID>
      <errorWord>XX个</errorWord>
      <group>L1_Grammar</group>
      <groupName>语法问题</groupName>
      <ability>L2_Grammar</ability>
      <abilityName>语法错误</abilityName>
      <candidateList>
        <item> XX 个</item>
      </candidateList>
      <explain/>
      <paraID>1D57C183</paraID>
      <start>12</start>
      <end>15</end>
      <status>ignored</status>
      <modifiedWord/>
      <trackRevisions>false</trackRevisions>
    </reviewItem>
    <reviewItem>
      <errorID>f7c342eb-7a26-4f73-aeb0-e7f3e80586bf</errorID>
      <errorWord>、用</errorWord>
      <group>L1_Word</group>
      <groupName>字词问题</groupName>
      <ability>L2_Typo</ability>
      <abilityName>字词错误</abilityName>
      <candidateList>
        <item> 使用</item>
      </candidateList>
      <explain/>
      <paraID>53FBE41C</paraID>
      <start>4</start>
      <end>6</end>
      <status>ignored</status>
      <modifiedWord/>
      <trackRevisions>false</trackRevisions>
    </reviewItem>
    <reviewItem>
      <errorID>40122cf2-9db7-4d83-9597-da54eb2e3f05</errorID>
      <errorWord>16通道</errorWord>
      <group>L1_Grammar</group>
      <groupName>语法问题</groupName>
      <ability>L2_Grammar</ability>
      <abilityName>语法错误</abilityName>
      <candidateList>
        <item> 16 通道</item>
      </candidateList>
      <explain/>
      <paraID>53FBE41C</paraID>
      <start>12</start>
      <end>16</end>
      <status>ignored</status>
      <modifiedWord/>
      <trackRevisions>false</trackRevisions>
    </reviewItem>
    <reviewItem>
      <errorID>bcbc4017-78e2-4116-b8cc-065f6f53c0a9</errorID>
      <errorWord>、</errorWord>
      <group>L1_Punc</group>
      <groupName>标点问题</groupName>
      <ability>L2_Punc</ability>
      <abilityName>标点符号检查</abilityName>
      <candidateList>
        <item> </item>
      </candidateList>
      <explain/>
      <paraID>427CA088</paraID>
      <start>4</start>
      <end>5</end>
      <status>ignored</status>
      <modifiedWord/>
      <trackRevisions>false</trackRevisions>
    </reviewItem>
    <reviewItem>
      <errorID>b77e7a03-898c-48cc-98bf-bb2df97cdedc</errorID>
      <errorWord>、</errorWord>
      <group>L1_Punc</group>
      <groupName>标点问题</groupName>
      <ability>L2_Punc</ability>
      <abilityName>标点符号检查</abilityName>
      <candidateList>
        <item> </item>
      </candidateList>
      <explain/>
      <paraID>1EC58FA4</paraID>
      <start>4</start>
      <end>5</end>
      <status>ignored</status>
      <modifiedWord/>
      <trackRevisions>false</trackRevisions>
    </reviewItem>
    <reviewItem>
      <errorID>7e3fb238-1816-47d8-9424-935ef72d1411</errorID>
      <errorWord>、</errorWord>
      <group>L1_Punc</group>
      <groupName>标点问题</groupName>
      <ability>L2_Punc</ability>
      <abilityName>标点符号检查</abilityName>
      <candidateList>
        <item> </item>
      </candidateList>
      <explain/>
      <paraID>64E93AF1</paraID>
      <start>4</start>
      <end>5</end>
      <status>ignored</status>
      <modifiedWord/>
      <trackRevisions>false</trackRevisions>
    </reviewItem>
    <reviewItem>
      <errorID>5a181e63-b242-4ffb-a030-f46cdefb1a2f</errorID>
      <errorWord>、</errorWord>
      <group>L1_Punc</group>
      <groupName>标点问题</groupName>
      <ability>L2_Punc</ability>
      <abilityName>标点符号检查</abilityName>
      <candidateList>
        <item> </item>
      </candidateList>
      <explain/>
      <paraID>308B6721</paraID>
      <start>4</start>
      <end>5</end>
      <status>ignored</status>
      <modifiedWord/>
      <trackRevisions>false</trackRevisions>
    </reviewItem>
    <reviewItem>
      <errorID>85a35025-f7af-4f73-8c61-e476a9c97cd7</errorID>
      <errorWord>、</errorWord>
      <group>L1_Punc</group>
      <groupName>标点问题</groupName>
      <ability>L2_Punc</ability>
      <abilityName>标点符号检查</abilityName>
      <candidateList>
        <item> </item>
      </candidateList>
      <explain/>
      <paraID>2C890062</paraID>
      <start>4</start>
      <end>5</end>
      <status>ignored</status>
      <modifiedWord/>
      <trackRevisions>false</trackRevisions>
    </reviewItem>
    <reviewItem>
      <errorID>5871df92-4583-4ad3-8c3d-779f07d8c617</errorID>
      <errorWord>、</errorWord>
      <group>L1_Punc</group>
      <groupName>标点问题</groupName>
      <ability>L2_Punc</ability>
      <abilityName>标点符号检查</abilityName>
      <candidateList>
        <item> </item>
      </candidateList>
      <explain/>
      <paraID>7238D62A</paraID>
      <start>4</start>
      <end>5</end>
      <status>ignored</status>
      <modifiedWord/>
      <trackRevisions>false</trackRevisions>
    </reviewItem>
    <reviewItem>
      <errorID>08ed778f-398e-4d6e-9b6f-7ed71ced37d1</errorID>
      <errorWord>、</errorWord>
      <group>L1_Punc</group>
      <groupName>标点问题</groupName>
      <ability>L2_Punc</ability>
      <abilityName>标点符号检查</abilityName>
      <candidateList>
        <item> </item>
      </candidateList>
      <explain/>
      <paraID>75D73D0E</paraID>
      <start>4</start>
      <end>5</end>
      <status>ignored</status>
      <modifiedWord/>
      <trackRevisions>false</trackRevisions>
    </reviewItem>
    <reviewItem>
      <errorID>58b33f48-6470-4ae8-86ef-d2b5a71dc7f9</errorID>
      <errorWord>等</errorWord>
      <group>L1_Word</group>
      <groupName>字词问题</groupName>
      <ability>L2_Typo</ability>
      <abilityName>字词错误</abilityName>
      <candidateList>
        <item> 等</item>
      </candidateList>
      <explain/>
      <paraID>75D73D0E</paraID>
      <start>19</start>
      <end>20</end>
      <status>ignored</status>
      <modifiedWord/>
      <trackRevisions>false</trackRevisions>
    </reviewItem>
    <reviewItem>
      <errorID>30d5ff82-179f-4d9c-9627-9bc673249157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E2B9492</paraID>
      <start>0</start>
      <end>2</end>
      <status>ignored</status>
      <modifiedWord/>
      <trackRevisions>false</trackRevisions>
    </reviewItem>
    <reviewItem>
      <errorID>81ccc7fc-65a7-4316-9ca5-c9bfa2618f3c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32257F5F</paraID>
      <start>0</start>
      <end>2</end>
      <status>ignored</status>
      <modifiedWord/>
      <trackRevisions>false</trackRevisions>
    </reviewItem>
    <reviewItem>
      <errorID>1e94e102-d723-4746-ad0f-bc93f13e8e91</errorID>
      <errorWord>系统</errorWord>
      <group>L1_Word</group>
      <groupName>字词问题</groupName>
      <ability>L2_Typo</ability>
      <abilityName>字词错误</abilityName>
      <candidateList>
        <item>统</item>
      </candidateList>
      <explain/>
      <paraID>32257F5F</paraID>
      <start>11</start>
      <end>13</end>
      <status>ignored</status>
      <modifiedWord/>
      <trackRevisions>false</trackRevisions>
    </reviewItem>
    <reviewItem>
      <errorID>5422ffd3-49f7-41bd-8d90-c121d90fe5e1</errorID>
      <errorWord>孵育</errorWord>
      <group>L1_Punc</group>
      <groupName>标点问题</groupName>
      <ability>L2_Punc</ability>
      <abilityName>标点符号检查</abilityName>
      <candidateList>
        <item>、孵育</item>
      </candidateList>
      <explain/>
      <paraID>32257F5F</paraID>
      <start>19</start>
      <end>21</end>
      <status>ignored</status>
      <modifiedWord/>
      <trackRevisions>false</trackRevisions>
    </reviewItem>
    <reviewItem>
      <errorID>615fc4b2-e1e4-44bb-b58c-f41dc34695ee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11C72C06</paraID>
      <start>0</start>
      <end>2</end>
      <status>ignored</status>
      <modifiedWord/>
      <trackRevisions>false</trackRevisions>
    </reviewItem>
    <reviewItem>
      <errorID>58b5c710-5813-4146-b613-eac713549110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1717C2DA</paraID>
      <start>0</start>
      <end>2</end>
      <status>ignored</status>
      <modifiedWord/>
      <trackRevisions>false</trackRevisions>
    </reviewItem>
    <reviewItem>
      <errorID>1737e340-e818-4ebf-bb09-89a8071124d4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591D3919</paraID>
      <start>0</start>
      <end>2</end>
      <status>ignored</status>
      <modifiedWord/>
      <trackRevisions>false</trackRevisions>
    </reviewItem>
    <reviewItem>
      <errorID>d9b10922-16f6-4531-adf2-d41843f2567b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5FF10C66</paraID>
      <start>0</start>
      <end>2</end>
      <status>ignored</status>
      <modifiedWord/>
      <trackRevisions>false</trackRevisions>
    </reviewItem>
    <reviewItem>
      <errorID>18d3db11-09f5-46ce-b4f7-67b58bc19e8e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3B297822</paraID>
      <start>0</start>
      <end>2</end>
      <status>ignored</status>
      <modifiedWord/>
      <trackRevisions>false</trackRevisions>
    </reviewItem>
    <reviewItem>
      <errorID>901d0853-885a-4d6a-9256-444d8b573da8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12A6B992</paraID>
      <start>0</start>
      <end>2</end>
      <status>ignored</status>
      <modifiedWord/>
      <trackRevisions>false</trackRevisions>
    </reviewItem>
    <reviewItem>
      <errorID>ff34dc1f-f011-4b3a-a018-05c3a3e02452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12A6B992</paraID>
      <start>20</start>
      <end>21</end>
      <status>ignored</status>
      <modifiedWord/>
      <trackRevisions>false</trackRevisions>
    </reviewItem>
    <reviewItem>
      <errorID>d51fc453-2758-4398-80bd-7ccc3fbaa89a</errorID>
      <errorWord>同工酶</errorWord>
      <group>L1_Word</group>
      <groupName>字词问题</groupName>
      <ability>L2_Typo</ability>
      <abilityName>字词错误</abilityName>
      <candidateList>
        <item> 同工酶</item>
      </candidateList>
      <explain/>
      <paraID>12A6B992</paraID>
      <start>37</start>
      <end>40</end>
      <status>ignored</status>
      <modifiedWord/>
      <trackRevisions>false</trackRevisions>
    </reviewItem>
    <reviewItem>
      <errorID>5eb3a013-7ab2-4be0-a5a1-474feba013ae</errorID>
      <errorWord>碱性</errorWord>
      <group>L1_Word</group>
      <groupName>字词问题</groupName>
      <ability>L2_Typo</ability>
      <abilityName>字词错误</abilityName>
      <candidateList>
        <item> 碱性</item>
      </candidateList>
      <explain/>
      <paraID>12A6B992</paraID>
      <start>48</start>
      <end>50</end>
      <status>ignored</status>
      <modifiedWord/>
      <trackRevisions>false</trackRevisions>
    </reviewItem>
    <reviewItem>
      <errorID>e96602b8-9ac5-404e-a3b0-9e0d1f3061ed</errorID>
      <errorWord>。</errorWord>
      <group>L1_Punc</group>
      <groupName>标点问题</groupName>
      <ability>L2_Punc</ability>
      <abilityName>标点符号检查</abilityName>
      <candidateList>
        <item>）。</item>
      </candidateList>
      <explain/>
      <paraID>12A6B992</paraID>
      <start>57</start>
      <end>58</end>
      <status>ignored</status>
      <modifiedWord/>
      <trackRevisions>false</trackRevisions>
    </reviewItem>
    <reviewItem>
      <errorID>ff030557-716b-4f15-a8de-2c009cdf1b64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5BAB9E8E</paraID>
      <start>0</start>
      <end>2</end>
      <status>ignored</status>
      <modifiedWord/>
      <trackRevisions>false</trackRevisions>
    </reviewItem>
    <reviewItem>
      <errorID>9a42481f-ee56-4419-bf32-b1fad7cb8e09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3A99C893</paraID>
      <start>0</start>
      <end>3</end>
      <status>ignored</status>
      <modifiedWord/>
      <trackRevisions>false</trackRevisions>
    </reviewItem>
    <reviewItem>
      <errorID>df947a6f-74fc-44e7-85f1-26db65cb13a4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DEED2CE</paraID>
      <start>0</start>
      <end>3</end>
      <status>ignored</status>
      <modifiedWord/>
      <trackRevisions>false</trackRevisions>
    </reviewItem>
    <reviewItem>
      <errorID>c243d24d-6648-455d-9c48-7f1b8830b915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E5C036B</paraID>
      <start>0</start>
      <end>3</end>
      <status>ignored</status>
      <modifiedWord/>
      <trackRevisions>false</trackRevisions>
    </reviewItem>
    <reviewItem>
      <errorID>89eb7515-3f5e-47ed-9a40-29aba9ab8d8d</errorID>
      <errorWord>显示器</errorWord>
      <group>L1_Grammar</group>
      <groupName>语法问题</groupName>
      <ability>L2_Grammar</ability>
      <abilityName>语法错误</abilityName>
      <candidateList>
        <item>配备显示器</item>
      </candidateList>
      <explain/>
      <paraID> E5C036B</paraID>
      <start>15</start>
      <end>18</end>
      <status>ignored</status>
      <modifiedWord/>
      <trackRevisions>false</trackRevisions>
    </reviewItem>
    <reviewItem>
      <errorID>d54837fc-c688-4906-96b9-028bdded63cd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6D8C178F</paraID>
      <start>0</start>
      <end>3</end>
      <status>ignored</status>
      <modifiedWord/>
      <trackRevisions>false</trackRevisions>
    </reviewItem>
    <reviewItem>
      <errorID>c6753c7a-24b5-475f-a421-941600b99c6a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3DBA1695</paraID>
      <start>0</start>
      <end>3</end>
      <status>ignored</status>
      <modifiedWord/>
      <trackRevisions>false</trackRevisions>
    </reviewItem>
    <reviewItem>
      <errorID>e6a39f63-6527-4fbb-993c-8c0a6871cc7d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26344CFD</paraID>
      <start>0</start>
      <end>2</end>
      <status>ignored</status>
      <modifiedWord/>
      <trackRevisions>false</trackRevisions>
    </reviewItem>
    <reviewItem>
      <errorID>b1d0be01-7223-49d7-8381-1c793869d5a0</errorID>
      <errorWord>(</errorWord>
      <group>L1_Format</group>
      <groupName>格式问题</groupName>
      <ability>L2_HalfPunc</ability>
      <abilityName>全半角检查</abilityName>
      <candidateList>
        <item>（</item>
      </candidateList>
      <explain>文本全半角错误。</explain>
      <paraID>26344CFD</paraID>
      <start>19</start>
      <end>20</end>
      <status>ignored</status>
      <modifiedWord/>
      <trackRevisions>false</trackRevisions>
    </reviewItem>
    <reviewItem>
      <errorID>fde6fedc-3da5-456a-ba72-b58b8582ab03</errorID>
      <errorWord>)</errorWord>
      <group>L1_Format</group>
      <groupName>格式问题</groupName>
      <ability>L2_HalfPunc</ability>
      <abilityName>全半角检查</abilityName>
      <candidateList>
        <item>）</item>
      </candidateList>
      <explain>文本全半角错误。</explain>
      <paraID>26344CFD</paraID>
      <start>67</start>
      <end>68</end>
      <status>ignored</status>
      <modifiedWord/>
      <trackRevisions>false</trackRevisions>
    </reviewItem>
    <reviewItem>
      <errorID>3731b6ca-07e4-4c1d-91c9-7ecf9fb3e6b9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12B539DE</paraID>
      <start>0</start>
      <end>2</end>
      <status>ignored</status>
      <modifiedWord/>
      <trackRevisions>false</trackRevisions>
    </reviewItem>
    <reviewItem>
      <errorID>e0af736d-13fb-4c63-89d0-b55088459412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220636D9</paraID>
      <start>0</start>
      <end>2</end>
      <status>ignored</status>
      <modifiedWord/>
      <trackRevisions>false</trackRevisions>
    </reviewItem>
    <reviewItem>
      <errorID>fde435d7-0657-463a-b290-2e1a0a6f6ae7</errorID>
      <errorWord>数为</errorWord>
      <group>L1_Word</group>
      <groupName>字词问题</groupName>
      <ability>L2_Typo</ability>
      <abilityName>字词错误</abilityName>
      <candidateList>
        <item>数</item>
      </candidateList>
      <explain/>
      <paraID>220636D9</paraID>
      <start>15</start>
      <end>17</end>
      <status>ignored</status>
      <modifiedWord/>
      <trackRevisions>false</trackRevisions>
    </reviewItem>
    <reviewItem>
      <errorID>fb587e78-edf2-4d4f-b4ec-2a4096ddde19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3DB93F88</paraID>
      <start>0</start>
      <end>2</end>
      <status>ignored</status>
      <modifiedWord/>
      <trackRevisions>false</trackRevisions>
    </reviewItem>
    <reviewItem>
      <errorID>f7ef802b-c2ae-468d-9801-0aedc95dee14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4E71FAB2</paraID>
      <start>0</start>
      <end>2</end>
      <status>ignored</status>
      <modifiedWord/>
      <trackRevisions>false</trackRevisions>
    </reviewItem>
    <reviewItem>
      <errorID>f1d91ad9-5924-4b52-b310-2ecd6eed99f1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16CE1581</paraID>
      <start>0</start>
      <end>2</end>
      <status>ignored</status>
      <modifiedWord/>
      <trackRevisions>false</trackRevisions>
    </reviewItem>
    <reviewItem>
      <errorID>354d3486-4564-4cf2-8d73-e56867357352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4F7D9E64</paraID>
      <start>0</start>
      <end>2</end>
      <status>ignored</status>
      <modifiedWord/>
      <trackRevisions>false</trackRevisions>
    </reviewItem>
    <reviewItem>
      <errorID>13526408-cc8d-4ecb-953f-6ecf0d16285f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11258736</paraID>
      <start>0</start>
      <end>2</end>
      <status>ignored</status>
      <modifiedWord/>
      <trackRevisions>false</trackRevisions>
    </reviewItem>
    <reviewItem>
      <errorID>f4547da1-e5f5-4476-9068-5d216226addf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4177B373</paraID>
      <start>0</start>
      <end>2</end>
      <status>ignored</status>
      <modifiedWord/>
      <trackRevisions>false</trackRevisions>
    </reviewItem>
    <reviewItem>
      <errorID>a12917ab-0671-45b3-be25-110a039464c0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3DEC902B</paraID>
      <start>0</start>
      <end>3</end>
      <status>ignored</status>
      <modifiedWord/>
      <trackRevisions>false</trackRevisions>
    </reviewItem>
    <reviewItem>
      <errorID>2338c851-d642-4c20-ba5e-52e4b521f51a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65028552</paraID>
      <start>0</start>
      <end>3</end>
      <status>ignored</status>
      <modifiedWord/>
      <trackRevisions>false</trackRevisions>
    </reviewItem>
    <reviewItem>
      <errorID>625530d2-533c-4c06-8e8e-118b346b47b4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54B3DCCD</paraID>
      <start>0</start>
      <end>3</end>
      <status>ignored</status>
      <modifiedWord/>
      <trackRevisions>false</trackRevisions>
    </reviewItem>
    <reviewItem>
      <errorID>a4f51696-8fa2-4e8d-aa40-0126db08bc17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184F84B9</paraID>
      <start>0</start>
      <end>3</end>
      <status>ignored</status>
      <modifiedWord/>
      <trackRevisions>false</trackRevisions>
    </reviewItem>
    <reviewItem>
      <errorID>a90f8792-6207-47fc-80f9-da9e227eddd3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433F479</paraID>
      <start>0</start>
      <end>3</end>
      <status>ignored</status>
      <modifiedWord/>
      <trackRevisions>false</trackRevisions>
    </reviewItem>
    <reviewItem>
      <errorID>eb9bacb4-deca-4ef9-8c1f-1765583747da</errorID>
      <errorWord> </errorWord>
      <group>L1_Punc</group>
      <groupName>标点问题</groupName>
      <ability>L2_Punc</ability>
      <abilityName>标点符号检查</abilityName>
      <candidateList>
        <item/>
      </candidateList>
      <explain>此处空格冗余，建议删除。</explain>
      <paraID> 433F479</paraID>
      <start>21</start>
      <end>22</end>
      <status>ignored</status>
      <modifiedWord/>
      <trackRevisions>false</trackRevisions>
    </reviewItem>
    <reviewItem>
      <errorID>3988ee61-4515-41b0-ab59-8c732f67754f</errorID>
      <errorWord>进行</errorWord>
      <group>L1_Word</group>
      <groupName>字词问题</groupName>
      <ability>L2_Typo</ability>
      <abilityName>字词错误</abilityName>
      <candidateList>
        <item>中进行</item>
      </candidateList>
      <explain/>
      <paraID> 433F479</paraID>
      <start>30</start>
      <end>32</end>
      <status>ignored</status>
      <modifiedWord/>
      <trackRevisions>false</trackRevisions>
    </reviewItem>
    <reviewItem>
      <errorID>68c17a6e-4569-4e4c-9098-f4a40e262b88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3E9A137</paraID>
      <start>0</start>
      <end>3</end>
      <status>ignored</status>
      <modifiedWord/>
      <trackRevisions>false</trackRevisions>
    </reviewItem>
    <reviewItem>
      <errorID>7be41844-5961-4e7e-a69d-19188499b6f2</errorID>
      <errorWord>,</errorWord>
      <group>L1_Format</group>
      <groupName>格式问题</groupName>
      <ability>L2_HalfPunc</ability>
      <abilityName>全半角检查</abilityName>
      <candidateList>
        <item>，</item>
      </candidateList>
      <explain>文本全半角错误。</explain>
      <paraID> 3E9A137</paraID>
      <start>17</start>
      <end>18</end>
      <status>ignored</status>
      <modifiedWord/>
      <trackRevisions>false</trackRevisions>
    </reviewItem>
    <reviewItem>
      <errorID>1fb6dc0d-6c1c-44ea-a587-c5820bbd922c</errorID>
      <errorWord> </errorWord>
      <group>L1_Punc</group>
      <groupName>标点问题</groupName>
      <ability>L2_Punc</ability>
      <abilityName>标点符号检查</abilityName>
      <candidateList>
        <item/>
      </candidateList>
      <explain>此处空格冗余，建议删除。</explain>
      <paraID> 3E9A137</paraID>
      <start>32</start>
      <end>33</end>
      <status>ignored</status>
      <modifiedWord/>
      <trackRevisions>false</trackRevisions>
    </reviewItem>
    <reviewItem>
      <errorID>2a768678-1285-444c-8bb0-21c226d1139c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4F6D0EC0</paraID>
      <start>0</start>
      <end>3</end>
      <status>ignored</status>
      <modifiedWord/>
      <trackRevisions>false</trackRevisions>
    </reviewItem>
    <reviewItem>
      <errorID>895326a3-f6a0-4721-aac2-7e4f436c2efa</errorID>
      <errorWord> </errorWord>
      <group>L1_Punc</group>
      <groupName>标点问题</groupName>
      <ability>L2_Punc</ability>
      <abilityName>标点符号检查</abilityName>
      <candidateList>
        <item/>
      </candidateList>
      <explain>此处空格冗余，建议删除。</explain>
      <paraID>4F6D0EC0</paraID>
      <start>19</start>
      <end>20</end>
      <status>ignored</status>
      <modifiedWord/>
      <trackRevisions>false</trackRevisions>
    </reviewItem>
    <reviewItem>
      <errorID>a10c0ba0-8e64-4ed6-a8b6-e23bdd6f78df</errorID>
      <errorWord> 。</errorWord>
      <group>L1_Punc</group>
      <groupName>标点问题</groupName>
      <ability>L2_Punc</ability>
      <abilityName>标点符号检查</abilityName>
      <candidateList>
        <item>；</item>
      </candidateList>
      <explain/>
      <paraID>4F6D0EC0</paraID>
      <start>54</start>
      <end>56</end>
      <status>ignored</status>
      <modifiedWord/>
      <trackRevisions>false</trackRevisions>
    </reviewItem>
    <reviewItem>
      <errorID>99691932-aba5-48c3-a24f-49d819dd744b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3A1E2D0</paraID>
      <start>0</start>
      <end>3</end>
      <status>ignored</status>
      <modifiedWord/>
      <trackRevisions>false</trackRevisions>
    </reviewItem>
    <reviewItem>
      <errorID>71bf48b9-0d02-44b5-8e1b-266cec4d8c87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60DD06EF</paraID>
      <start>0</start>
      <end>3</end>
      <status>ignored</status>
      <modifiedWord/>
      <trackRevisions>false</trackRevisions>
    </reviewItem>
    <reviewItem>
      <errorID>21adae42-9036-4278-978a-baa8f0c43fdf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7B7F8610</paraID>
      <start>0</start>
      <end>3</end>
      <status>ignored</status>
      <modifiedWord/>
      <trackRevisions>false</trackRevisions>
    </reviewItem>
    <reviewItem>
      <errorID>0dbf417c-d5e0-41d3-95d3-fc0478c1166b</errorID>
      <errorWord> </errorWord>
      <group>L1_Punc</group>
      <groupName>标点问题</groupName>
      <ability>L2_Punc</ability>
      <abilityName>标点符号检查</abilityName>
      <candidateList>
        <item/>
      </candidateList>
      <explain>此处空格冗余，建议删除。</explain>
      <paraID>7B7F8610</paraID>
      <start>31</start>
      <end>32</end>
      <status>ignored</status>
      <modifiedWord/>
      <trackRevisions>false</trackRevisions>
    </reviewItem>
    <reviewItem>
      <errorID>fe39edcb-7fd4-45f4-a7e3-87bd067a145c</errorID>
      <errorWord> </errorWord>
      <group>L1_Punc</group>
      <groupName>标点问题</groupName>
      <ability>L2_Punc</ability>
      <abilityName>标点符号检查</abilityName>
      <candidateList>
        <item/>
      </candidateList>
      <explain>此处空格冗余，建议删除。</explain>
      <paraID>7B7F8610</paraID>
      <start>42</start>
      <end>43</end>
      <status>ignored</status>
      <modifiedWord/>
      <trackRevisions>false</trackRevisions>
    </reviewItem>
    <reviewItem>
      <errorID>81c1200f-3ce5-479a-9bec-68db49cdf731</errorID>
      <errorWord> </errorWord>
      <group>L1_Punc</group>
      <groupName>标点问题</groupName>
      <ability>L2_Punc</ability>
      <abilityName>标点符号检查</abilityName>
      <candidateList>
        <item/>
      </candidateList>
      <explain>此处空格冗余，建议删除。</explain>
      <paraID>7B7F8610</paraID>
      <start>66</start>
      <end>67</end>
      <status>ignored</status>
      <modifiedWord/>
      <trackRevisions>false</trackRevisions>
    </reviewItem>
    <reviewItem>
      <errorID>48e5b99b-9cd4-4aef-8f78-3d486e253fa2</errorID>
      <errorWord>  </errorWord>
      <group>L1_Punc</group>
      <groupName>标点问题</groupName>
      <ability>L2_Punc</ability>
      <abilityName>标点符号检查</abilityName>
      <candidateList>
        <item/>
      </candidateList>
      <explain>此处空格冗余，建议删除。</explain>
      <paraID>7B7F8610</paraID>
      <start>74</start>
      <end>76</end>
      <status>ignored</status>
      <modifiedWord/>
      <trackRevisions>false</trackRevisions>
    </reviewItem>
    <reviewItem>
      <errorID>ce269b33-f7d6-4842-884c-1773cadac73b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55378D2D</paraID>
      <start>0</start>
      <end>3</end>
      <status>ignored</status>
      <modifiedWord/>
      <trackRevisions>false</trackRevisions>
    </reviewItem>
    <reviewItem>
      <errorID>762fef26-e276-4887-9ba9-d91d2a95b58c</errorID>
      <errorWord> </errorWord>
      <group>L1_Punc</group>
      <groupName>标点问题</groupName>
      <ability>L2_Punc</ability>
      <abilityName>标点符号检查</abilityName>
      <candidateList>
        <item/>
      </candidateList>
      <explain>此处空格冗余，建议删除。</explain>
      <paraID>55378D2D</paraID>
      <start>22</start>
      <end>23</end>
      <status>ignored</status>
      <modifiedWord/>
      <trackRevisions>false</trackRevisions>
    </reviewItem>
    <reviewItem>
      <errorID>a7ecc897-bb72-4852-b717-3927f4ab7701</errorID>
      <errorWord> </errorWord>
      <group>L1_Punc</group>
      <groupName>标点问题</groupName>
      <ability>L2_Punc</ability>
      <abilityName>标点符号检查</abilityName>
      <candidateList>
        <item/>
      </candidateList>
      <explain>此处空格冗余，建议删除。</explain>
      <paraID>55378D2D</paraID>
      <start>26</start>
      <end>27</end>
      <status>ignored</status>
      <modifiedWord/>
      <trackRevisions>false</trackRevisions>
    </reviewItem>
    <reviewItem>
      <errorID>cfa55de9-42dd-42a1-b199-c22439e246e4</errorID>
      <errorWord> </errorWord>
      <group>L1_Punc</group>
      <groupName>标点问题</groupName>
      <ability>L2_Punc</ability>
      <abilityName>标点符号检查</abilityName>
      <candidateList>
        <item/>
      </candidateList>
      <explain>此处空格冗余，建议删除。</explain>
      <paraID>55378D2D</paraID>
      <start>29</start>
      <end>30</end>
      <status>ignored</status>
      <modifiedWord/>
      <trackRevisions>false</trackRevisions>
    </reviewItem>
    <reviewItem>
      <errorID>cab88f08-03e3-4f7e-b0c7-427f84b670c9</errorID>
      <errorWord> </errorWord>
      <group>L1_Punc</group>
      <groupName>标点问题</groupName>
      <ability>L2_Punc</ability>
      <abilityName>标点符号检查</abilityName>
      <candidateList>
        <item/>
      </candidateList>
      <explain>此处空格冗余，建议删除。</explain>
      <paraID>55378D2D</paraID>
      <start>33</start>
      <end>34</end>
      <status>ignored</status>
      <modifiedWord/>
      <trackRevisions>false</trackRevisions>
    </reviewItem>
    <reviewItem>
      <errorID>96b059af-c7a0-4b45-8eee-440934ddac64</errorID>
      <errorWord> </errorWord>
      <group>L1_Punc</group>
      <groupName>标点问题</groupName>
      <ability>L2_Punc</ability>
      <abilityName>标点符号检查</abilityName>
      <candidateList>
        <item/>
      </candidateList>
      <explain>此处空格冗余，建议删除。</explain>
      <paraID>55378D2D</paraID>
      <start>40</start>
      <end>41</end>
      <status>ignored</status>
      <modifiedWord/>
      <trackRevisions>false</trackRevisions>
    </reviewItem>
    <reviewItem>
      <errorID>2f6a0e6b-5c81-4f82-b66e-76d39a18b3bc</errorID>
      <errorWord>相  关</errorWord>
      <group>L1_Grammar</group>
      <groupName>语法问题</groupName>
      <ability>L2_Grammar</ability>
      <abilityName>语法错误</abilityName>
      <candidateList>
        <item>相关</item>
      </candidateList>
      <explain/>
      <paraID>55378D2D</paraID>
      <start>45</start>
      <end>49</end>
      <status>ignored</status>
      <modifiedWord/>
      <trackRevisions>false</trackRevisions>
    </reviewItem>
    <reviewItem>
      <errorID>c3ee9244-2207-48f8-b764-334a2baba226</errorID>
      <errorWord> </errorWord>
      <group>L1_Punc</group>
      <groupName>标点问题</groupName>
      <ability>L2_Punc</ability>
      <abilityName>标点符号检查</abilityName>
      <candidateList>
        <item/>
      </candidateList>
      <explain>此处空格冗余，建议删除。</explain>
      <paraID>55378D2D</paraID>
      <start>60</start>
      <end>61</end>
      <status>ignored</status>
      <modifiedWord/>
      <trackRevisions>false</trackRevisions>
    </reviewItem>
    <reviewItem>
      <errorID>9bc77752-3598-4094-aba0-9468f47ec702</errorID>
      <errorWord> </errorWord>
      <group>L1_Punc</group>
      <groupName>标点问题</groupName>
      <ability>L2_Punc</ability>
      <abilityName>标点符号检查</abilityName>
      <candidateList>
        <item/>
      </candidateList>
      <explain>此处空格冗余，建议删除。</explain>
      <paraID>55378D2D</paraID>
      <start>64</start>
      <end>65</end>
      <status>ignored</status>
      <modifiedWord/>
      <trackRevisions>false</trackRevisions>
    </reviewItem>
    <reviewItem>
      <errorID>dde8be66-3122-4b09-ad81-46d4b78d1a63</errorID>
      <errorWord> </errorWord>
      <group>L1_Punc</group>
      <groupName>标点问题</groupName>
      <ability>L2_Punc</ability>
      <abilityName>标点符号检查</abilityName>
      <candidateList>
        <item/>
      </candidateList>
      <explain>此处空格冗余，建议删除。</explain>
      <paraID>55378D2D</paraID>
      <start>67</start>
      <end>68</end>
      <status>ignored</status>
      <modifiedWord/>
      <trackRevisions>false</trackRevisions>
    </reviewItem>
    <reviewItem>
      <errorID>d99fd81c-87bc-4c43-98f6-cce61e1f4e18</errorID>
      <errorWord> </errorWord>
      <group>L1_Punc</group>
      <groupName>标点问题</groupName>
      <ability>L2_Punc</ability>
      <abilityName>标点符号检查</abilityName>
      <candidateList>
        <item/>
      </candidateList>
      <explain>此处空格冗余，建议删除。</explain>
      <paraID>55378D2D</paraID>
      <start>71</start>
      <end>72</end>
      <status>ignored</status>
      <modifiedWord/>
      <trackRevisions>false</trackRevisions>
    </reviewItem>
    <reviewItem>
      <errorID>23b8a45e-d4cc-43aa-9a93-98aa5c1982fc</errorID>
      <errorWord> </errorWord>
      <group>L1_Punc</group>
      <groupName>标点问题</groupName>
      <ability>L2_Punc</ability>
      <abilityName>标点符号检查</abilityName>
      <candidateList>
        <item/>
      </candidateList>
      <explain>此处空格冗余，建议删除。</explain>
      <paraID>55378D2D</paraID>
      <start>78</start>
      <end>79</end>
      <status>ignored</status>
      <modifiedWord/>
      <trackRevisions>false</trackRevisions>
    </reviewItem>
    <reviewItem>
      <errorID>6154fb8c-27a3-41c9-a532-10428c4e810e</errorID>
      <errorWord> </errorWord>
      <group>L1_Punc</group>
      <groupName>标点问题</groupName>
      <ability>L2_Punc</ability>
      <abilityName>标点符号检查</abilityName>
      <candidateList>
        <item/>
      </candidateList>
      <explain>此处空格冗余，建议删除。</explain>
      <paraID>55378D2D</paraID>
      <start>87</start>
      <end>88</end>
      <status>ignored</status>
      <modifiedWord/>
      <trackRevisions>false</trackRevisions>
    </reviewItem>
    <reviewItem>
      <errorID>acef71d5-2f9d-426c-a07f-a7e15fc6cbb5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212DADEB</paraID>
      <start>0</start>
      <end>3</end>
      <status>ignored</status>
      <modifiedWord/>
      <trackRevisions>false</trackRevisions>
    </reviewItem>
    <reviewItem>
      <errorID>79c67a6b-fabc-47c2-a048-097cf70ddf4c</errorID>
      <errorWord> </errorWord>
      <group>L1_Punc</group>
      <groupName>标点问题</groupName>
      <ability>L2_Punc</ability>
      <abilityName>标点符号检查</abilityName>
      <candidateList>
        <item/>
      </candidateList>
      <explain>此处空格冗余，建议删除。</explain>
      <paraID>212DADEB</paraID>
      <start>17</start>
      <end>18</end>
      <status>ignored</status>
      <modifiedWord/>
      <trackRevisions>false</trackRevisions>
    </reviewItem>
    <reviewItem>
      <errorID>943bc08e-ddbd-450d-84e9-654c4f680955</errorID>
      <errorWord> </errorWord>
      <group>L1_Punc</group>
      <groupName>标点问题</groupName>
      <ability>L2_Punc</ability>
      <abilityName>标点符号检查</abilityName>
      <candidateList>
        <item/>
      </candidateList>
      <explain>此处空格冗余，建议删除。</explain>
      <paraID>212DADEB</paraID>
      <start>34</start>
      <end>35</end>
      <status>ignored</status>
      <modifiedWord/>
      <trackRevisions>false</trackRevisions>
    </reviewItem>
    <reviewItem>
      <errorID>4822dffa-1ad8-4b31-b630-6fed077b0ba5</errorID>
      <errorWord> </errorWord>
      <group>L1_Punc</group>
      <groupName>标点问题</groupName>
      <ability>L2_Punc</ability>
      <abilityName>标点符号检查</abilityName>
      <candidateList>
        <item/>
      </candidateList>
      <explain>此处空格冗余，建议删除。</explain>
      <paraID>212DADEB</paraID>
      <start>39</start>
      <end>40</end>
      <status>ignored</status>
      <modifiedWord/>
      <trackRevisions>false</trackRevisions>
    </reviewItem>
    <reviewItem>
      <errorID>f1f73b43-4062-44b4-855f-8e87a672d3c5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284A562F</paraID>
      <start>0</start>
      <end>3</end>
      <status>ignored</status>
      <modifiedWord/>
      <trackRevisions>false</trackRevisions>
    </reviewItem>
    <reviewItem>
      <errorID>6377cf7c-0233-4992-8cfa-025f2da091ba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52EC379F</paraID>
      <start>0</start>
      <end>3</end>
      <status>ignored</status>
      <modifiedWord/>
      <trackRevisions>false</trackRevisions>
    </reviewItem>
    <reviewItem>
      <errorID>7b68663c-c5e9-455f-8298-b093fdc1f749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116A0936</paraID>
      <start>0</start>
      <end>3</end>
      <status>ignored</status>
      <modifiedWord/>
      <trackRevisions>false</trackRevisions>
    </reviewItem>
    <reviewItem>
      <errorID>3f1794d3-ca4d-4a9f-a606-4e8fe3769901</errorID>
      <errorWord> </errorWord>
      <group>L1_Punc</group>
      <groupName>标点问题</groupName>
      <ability>L2_Punc</ability>
      <abilityName>标点符号检查</abilityName>
      <candidateList>
        <item/>
      </candidateList>
      <explain>此处空格冗余，建议删除。</explain>
      <paraID>116A0936</paraID>
      <start>18</start>
      <end>19</end>
      <status>ignored</status>
      <modifiedWord/>
      <trackRevisions>false</trackRevisions>
    </reviewItem>
    <reviewItem>
      <errorID>7970c2bc-3002-42ae-ae98-0e804bcde156</errorID>
      <errorWord>.</errorWord>
      <group>L1_Format</group>
      <groupName>格式问题</groupName>
      <ability>L2_HalfPunc</ability>
      <abilityName>全半角检查</abilityName>
      <candidateList>
        <item>。</item>
      </candidateList>
      <explain>文本全半角错误。</explain>
      <paraID>116A0936</paraID>
      <start>34</start>
      <end>35</end>
      <status>ignored</status>
      <modifiedWord/>
      <trackRevisions>false</trackRevisions>
    </reviewItem>
    <reviewItem>
      <errorID>331a1d39-2654-4b44-8047-e2cd8f5c7efb</errorID>
      <errorWord> </errorWord>
      <group>L1_Punc</group>
      <groupName>标点问题</groupName>
      <ability>L2_Punc</ability>
      <abilityName>标点符号检查</abilityName>
      <candidateList>
        <item/>
      </candidateList>
      <explain>此处空格冗余，建议删除。</explain>
      <paraID>116A0936</paraID>
      <start>38</start>
      <end>39</end>
      <status>ignored</status>
      <modifiedWord/>
      <trackRevisions>false</trackRevisions>
    </reviewItem>
    <reviewItem>
      <errorID>3cb30d15-90f8-4580-b9bd-911267395ea8</errorID>
      <errorWord>、.</errorWord>
      <group>L1_Punc</group>
      <groupName>标点问题</groupName>
      <ability>L2_Punc</ability>
      <abilityName>标点符号检查</abilityName>
      <candidateList>
        <item>、</item>
      </candidateList>
      <explain/>
      <paraID>116A0936</paraID>
      <start>39</start>
      <end>41</end>
      <status>ignored</status>
      <modifiedWord/>
      <trackRevisions>false</trackRevisions>
    </reviewItem>
    <reviewItem>
      <errorID>8d94d78c-6919-4f80-8574-75561bed1063</errorID>
      <errorWord> </errorWord>
      <group>L1_Punc</group>
      <groupName>标点问题</groupName>
      <ability>L2_Punc</ability>
      <abilityName>标点符号检查</abilityName>
      <candidateList>
        <item/>
      </candidateList>
      <explain>此处空格冗余，建议删除。</explain>
      <paraID>116A0936</paraID>
      <start>44</start>
      <end>45</end>
      <status>ignored</status>
      <modifiedWord/>
      <trackRevisions>false</trackRevisions>
    </reviewItem>
    <reviewItem>
      <errorID>110b880e-645f-4424-aaf9-0c4162652c5f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6E0F16ED</paraID>
      <start>0</start>
      <end>3</end>
      <status>ignored</status>
      <modifiedWord/>
      <trackRevisions>false</trackRevisions>
    </reviewItem>
    <reviewItem>
      <errorID>fa212009-708b-42e8-94aa-d7e246aba2ed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390F31C4</paraID>
      <start>0</start>
      <end>3</end>
      <status>ignored</status>
      <modifiedWord/>
      <trackRevisions>false</trackRevisions>
    </reviewItem>
    <reviewItem>
      <errorID>9809fcf1-7f38-4e4f-b036-79bb5318f08d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1A37E5FB</paraID>
      <start>0</start>
      <end>3</end>
      <status>ignored</status>
      <modifiedWord/>
      <trackRevisions>false</trackRevisions>
    </reviewItem>
    <reviewItem>
      <errorID>019f55bf-cb49-4bde-be41-523cbba3e472</errorID>
      <errorWord> </errorWord>
      <group>L1_Punc</group>
      <groupName>标点问题</groupName>
      <ability>L2_Punc</ability>
      <abilityName>标点符号检查</abilityName>
      <candidateList>
        <item/>
      </candidateList>
      <explain>此处空格冗余，建议删除。</explain>
      <paraID>1A37E5FB</paraID>
      <start>18</start>
      <end>19</end>
      <status>ignored</status>
      <modifiedWord/>
      <trackRevisions>false</trackRevisions>
    </reviewItem>
    <reviewItem>
      <errorID>4c56eba7-0405-4a32-b59a-b0cded108394</errorID>
      <errorWord> ,</errorWord>
      <group>L1_Punc</group>
      <groupName>标点问题</groupName>
      <ability>L2_Punc</ability>
      <abilityName>标点符号检查</abilityName>
      <candidateList>
        <item>，</item>
      </candidateList>
      <explain/>
      <paraID>1A37E5FB</paraID>
      <start>24</start>
      <end>26</end>
      <status>ignored</status>
      <modifiedWord/>
      <trackRevisions>false</trackRevisions>
    </reviewItem>
    <reviewItem>
      <errorID>6b0f7237-4519-4088-af8d-7d5cd6bc388a</errorID>
      <errorWord>30%~70%</errorWord>
      <group>L1_Knowledge</group>
      <groupName>知识性问题</groupName>
      <ability>L2_Knowledge</ability>
      <abilityName>其他知识</abilityName>
      <candidateList>
        <item>30%～70%</item>
      </candidateList>
      <explain>1. “30%~70%”中的单位“%”仅出现在后一个数字上，容易引起歧义；根据《现代汉语标点符号数字用法规范手册》，数字表示范围两边需要使用统一的格式。2. 根据标点国标 4.13 中的规则，数字、时间或地域连接符应使用（视觉上更长的）“—”或“～”。</explain>
      <paraID>1A37E5FB</paraID>
      <start>31</start>
      <end>38</end>
      <status>ignored</status>
      <modifiedWord/>
      <trackRevisions>false</trackRevisions>
    </reviewItem>
    <reviewItem>
      <errorID>944ef2a9-dcef-4a24-ba40-b8adcf87421c</errorID>
      <errorWord> </errorWord>
      <group>L1_Punc</group>
      <groupName>标点问题</groupName>
      <ability>L2_Punc</ability>
      <abilityName>标点符号检查</abilityName>
      <candidateList>
        <item/>
      </candidateList>
      <explain>此处空格冗余，建议删除。</explain>
      <paraID>1A37E5FB</paraID>
      <start>60</start>
      <end>61</end>
      <status>ignored</status>
      <modifiedWord/>
      <trackRevisions>false</trackRevisions>
    </reviewItem>
    <reviewItem>
      <errorID>e5ab3902-aec8-4b10-a98a-d8792d91f723</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F9CDA01</paraID>
      <start>0</start>
      <end>3</end>
      <status>ignored</status>
      <modifiedWord/>
      <trackRevisions>false</trackRevisions>
    </reviewItem>
    <reviewItem>
      <errorID>97be6d3f-c7fb-4da8-b260-ef86b36f58ec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32DBF969</paraID>
      <start>0</start>
      <end>3</end>
      <status>ignored</status>
      <modifiedWord/>
      <trackRevisions>false</trackRevisions>
    </reviewItem>
    <reviewItem>
      <errorID>6bd01d07-2524-4f56-9ee5-adfb3541e587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4EF5873E</paraID>
      <start>0</start>
      <end>2</end>
      <status>ignored</status>
      <modifiedWord/>
      <trackRevisions>false</trackRevisions>
    </reviewItem>
    <reviewItem>
      <errorID>68767d62-c67c-4f3d-a8d6-0200e0f1a361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1BB902B7</paraID>
      <start>0</start>
      <end>2</end>
      <status>ignored</status>
      <modifiedWord/>
      <trackRevisions>false</trackRevisions>
    </reviewItem>
    <reviewItem>
      <errorID>c38f9332-c39e-4d19-a5d4-703d867dae79</errorID>
      <errorWord>:</errorWord>
      <group>L1_Format</group>
      <groupName>格式问题</groupName>
      <ability>L2_HalfPunc</ability>
      <abilityName>全半角检查</abilityName>
      <candidateList>
        <item>：</item>
      </candidateList>
      <explain>文本全半角错误。</explain>
      <paraID>1BB902B7</paraID>
      <start>6</start>
      <end>7</end>
      <status>ignored</status>
      <modifiedWord/>
      <trackRevisions>false</trackRevisions>
    </reviewItem>
    <reviewItem>
      <errorID>9335a1ce-f310-4d93-acfe-03c9e3c08874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320F9BDC</paraID>
      <start>0</start>
      <end>2</end>
      <status>ignored</status>
      <modifiedWord/>
      <trackRevisions>false</trackRevisions>
    </reviewItem>
    <reviewItem>
      <errorID>42532c87-fb3c-4800-9f7f-f408a958c0a0</errorID>
      <errorWord>:</errorWord>
      <group>L1_Format</group>
      <groupName>格式问题</groupName>
      <ability>L2_HalfPunc</ability>
      <abilityName>全半角检查</abilityName>
      <candidateList>
        <item>：</item>
      </candidateList>
      <explain>文本全半角错误。</explain>
      <paraID>320F9BDC</paraID>
      <start>6</start>
      <end>7</end>
      <status>ignored</status>
      <modifiedWord/>
      <trackRevisions>false</trackRevisions>
    </reviewItem>
    <reviewItem>
      <errorID>bc16ee9f-2bc3-452e-99cc-0dcf251a0970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1CA23768</paraID>
      <start>0</start>
      <end>2</end>
      <status>ignored</status>
      <modifiedWord/>
      <trackRevisions>false</trackRevisions>
    </reviewItem>
    <reviewItem>
      <errorID>a2a3cf94-b331-49c0-aff5-258522085a82</errorID>
      <errorWord>:</errorWord>
      <group>L1_Format</group>
      <groupName>格式问题</groupName>
      <ability>L2_HalfPunc</ability>
      <abilityName>全半角检查</abilityName>
      <candidateList>
        <item>：</item>
      </candidateList>
      <explain>文本全半角错误。</explain>
      <paraID>1CA23768</paraID>
      <start>6</start>
      <end>7</end>
      <status>ignored</status>
      <modifiedWord/>
      <trackRevisions>false</trackRevisions>
    </reviewItem>
    <reviewItem>
      <errorID>e5f25b3f-9578-4d33-a3e1-6146782c53a7</errorID>
      <errorWord>5、</errorWord>
      <group>L1_Format</group>
      <groupName>格式问题</groupName>
      <ability>L2_Ordinal</ability>
      <abilityName>序号格式</abilityName>
      <candidateList>
        <item>5.</item>
      </candidateList>
      <explain>当前序号格式不规范，建议修改为规范格式[5.]。</explain>
      <paraID> 763FA46</paraID>
      <start>0</start>
      <end>2</end>
      <status>ignored</status>
      <modifiedWord/>
      <trackRevisions>false</trackRevisions>
    </reviewItem>
    <reviewItem>
      <errorID>1dfe1305-b9ec-4f2c-9964-d9899bf0d36e</errorID>
      <errorWord>:</errorWord>
      <group>L1_Format</group>
      <groupName>格式问题</groupName>
      <ability>L2_HalfPunc</ability>
      <abilityName>全半角检查</abilityName>
      <candidateList>
        <item>：</item>
      </candidateList>
      <explain>文本全半角错误。</explain>
      <paraID> 763FA46</paraID>
      <start>6</start>
      <end>7</end>
      <status>ignored</status>
      <modifiedWord/>
      <trackRevisions>false</trackRevisions>
    </reviewItem>
    <reviewItem>
      <errorID>22e8da0b-2cb8-4f6c-a173-a7672a750241</errorID>
      <errorWord>(可洗脱HbA1a、HbA1b、HbF、LA1c、HbA0、V_Win)</errorWord>
      <group>L1_Punc</group>
      <groupName>标点问题</groupName>
      <ability>L2_Punc</ability>
      <abilityName>标点符号检查</abilityName>
      <candidateList>
        <item>（可洗脱HbA1a、HbA1b、HbF、LA1c、HbA0、V_Win）</item>
      </candidateList>
      <explain/>
      <paraID> 763FA46</paraID>
      <start>13</start>
      <end>49</end>
      <status>ignored</status>
      <modifiedWord/>
      <trackRevisions>false</trackRevisions>
    </reviewItem>
    <reviewItem>
      <errorID>a85d90ba-bd90-49a2-a730-4f8ba017865f</errorID>
      <errorWord>6、</errorWord>
      <group>L1_Format</group>
      <groupName>格式问题</groupName>
      <ability>L2_Ordinal</ability>
      <abilityName>序号格式</abilityName>
      <candidateList>
        <item>6.</item>
      </candidateList>
      <explain>当前序号格式不规范，建议修改为规范格式[6.]。</explain>
      <paraID> 8435EC6</paraID>
      <start>0</start>
      <end>2</end>
      <status>ignored</status>
      <modifiedWord/>
      <trackRevisions>false</trackRevisions>
    </reviewItem>
    <reviewItem>
      <errorID>fe55ac42-bfdd-4da9-897d-17c626a81b3e</errorID>
      <errorWord>:</errorWord>
      <group>L1_Format</group>
      <groupName>格式问题</groupName>
      <ability>L2_HalfPunc</ability>
      <abilityName>全半角检查</abilityName>
      <candidateList>
        <item>：</item>
      </candidateList>
      <explain>文本全半角错误。</explain>
      <paraID> 8435EC6</paraID>
      <start>5</start>
      <end>6</end>
      <status>ignored</status>
      <modifiedWord/>
      <trackRevisions>false</trackRevisions>
    </reviewItem>
    <reviewItem>
      <errorID>81d3d0a0-3925-4f80-b6a3-19b6a30da155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4073A520</paraID>
      <start>0</start>
      <end>2</end>
      <status>ignored</status>
      <modifiedWord/>
      <trackRevisions>false</trackRevisions>
    </reviewItem>
    <reviewItem>
      <errorID>facda285-a070-4df0-a3cb-140bd486f801</errorID>
      <errorWord>:</errorWord>
      <group>L1_Format</group>
      <groupName>格式问题</groupName>
      <ability>L2_HalfPunc</ability>
      <abilityName>全半角检查</abilityName>
      <candidateList>
        <item>：</item>
      </candidateList>
      <explain>文本全半角错误。</explain>
      <paraID>4073A520</paraID>
      <start>10</start>
      <end>11</end>
      <status>ignored</status>
      <modifiedWord/>
      <trackRevisions>false</trackRevisions>
    </reviewItem>
    <reviewItem>
      <errorID>e564a625-d2f5-4634-a469-4c6313dd3f6b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741DDCE3</paraID>
      <start>0</start>
      <end>2</end>
      <status>ignored</status>
      <modifiedWord/>
      <trackRevisions>false</trackRevisions>
    </reviewItem>
    <reviewItem>
      <errorID>e62ea1c0-58fd-425e-8c03-4c78e2cb7b23</errorID>
      <errorWord>:</errorWord>
      <group>L1_Format</group>
      <groupName>格式问题</groupName>
      <ability>L2_HalfPunc</ability>
      <abilityName>全半角检查</abilityName>
      <candidateList>
        <item>：</item>
      </candidateList>
      <explain>文本全半角错误。</explain>
      <paraID>741DDCE3</paraID>
      <start>6</start>
      <end>7</end>
      <status>ignored</status>
      <modifiedWord/>
      <trackRevisions>false</trackRevisions>
    </reviewItem>
    <reviewItem>
      <errorID>e5f3f925-1933-43e5-a2a9-3605fa53c83d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787426A8</paraID>
      <start>0</start>
      <end>2</end>
      <status>ignored</status>
      <modifiedWord/>
      <trackRevisions>false</trackRevisions>
    </reviewItem>
    <reviewItem>
      <errorID>ca338f2c-6724-46a6-94e0-c29d82292606</errorID>
      <errorWord>:</errorWord>
      <group>L1_Format</group>
      <groupName>格式问题</groupName>
      <ability>L2_HalfPunc</ability>
      <abilityName>全半角检查</abilityName>
      <candidateList>
        <item>：</item>
      </candidateList>
      <explain>文本全半角错误。</explain>
      <paraID>787426A8</paraID>
      <start>8</start>
      <end>9</end>
      <status>ignored</status>
      <modifiedWord/>
      <trackRevisions>false</trackRevisions>
    </reviewItem>
    <reviewItem>
      <errorID>4a9e5ee8-c0ec-4668-ab37-80aa9c02fd53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598E12FC</paraID>
      <start>0</start>
      <end>3</end>
      <status>ignored</status>
      <modifiedWord/>
      <trackRevisions>false</trackRevisions>
    </reviewItem>
    <reviewItem>
      <errorID>a01f7b96-f5d7-4439-a3f5-b2a09817bab5</errorID>
      <errorWord>:</errorWord>
      <group>L1_Format</group>
      <groupName>格式问题</groupName>
      <ability>L2_HalfPunc</ability>
      <abilityName>全半角检查</abilityName>
      <candidateList>
        <item>：</item>
      </candidateList>
      <explain>文本全半角错误。</explain>
      <paraID>598E12FC</paraID>
      <start>7</start>
      <end>8</end>
      <status>ignored</status>
      <modifiedWord/>
      <trackRevisions>false</trackRevisions>
    </reviewItem>
    <reviewItem>
      <errorID>5c2a613f-9c36-4a8b-8e74-72089b199f6c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425A5938</paraID>
      <start>0</start>
      <end>2</end>
      <status>ignored</status>
      <modifiedWord/>
      <trackRevisions>false</trackRevisions>
    </reviewItem>
    <reviewItem>
      <errorID>4ed4f6df-a624-4558-a400-22a248463b42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7E9B121B</paraID>
      <start>0</start>
      <end>2</end>
      <status>ignored</status>
      <modifiedWord/>
      <trackRevisions>false</trackRevisions>
    </reviewItem>
    <reviewItem>
      <errorID>aa27b3d8-8188-4ee1-b5c6-bf84e6fdf64e</errorID>
      <errorWord>III</errorWord>
      <group>L1_Word</group>
      <groupName>字词问题</groupName>
      <ability>L2_Typo</ability>
      <abilityName>字词错误</abilityName>
      <candidateList>
        <item>Ⅲ</item>
      </candidateList>
      <explain/>
      <paraID>7E9B121B</paraID>
      <start>40</start>
      <end>43</end>
      <status>ignored</status>
      <modifiedWord/>
      <trackRevisions>false</trackRevisions>
    </reviewItem>
    <reviewItem>
      <errorID>7b04647f-85d1-48f9-830f-84962c42823f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1146B203</paraID>
      <start>0</start>
      <end>2</end>
      <status>ignored</status>
      <modifiedWord/>
      <trackRevisions>false</trackRevisions>
    </reviewItem>
    <reviewItem>
      <errorID>f03da9a8-f693-4676-9657-48fcaa2fc390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417EE031</paraID>
      <start>0</start>
      <end>2</end>
      <status>ignored</status>
      <modifiedWord/>
      <trackRevisions>false</trackRevisions>
    </reviewItem>
    <reviewItem>
      <errorID>65ddf8d6-3c1f-448a-8425-0be3d165fbf2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5399514</paraID>
      <start>0</start>
      <end>2</end>
      <status>ignored</status>
      <modifiedWord/>
      <trackRevisions>false</trackRevisions>
    </reviewItem>
    <reviewItem>
      <errorID>09dc34b4-a635-432a-8c4a-ede33e8a62a3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73AD7752</paraID>
      <start>0</start>
      <end>2</end>
      <status>ignored</status>
      <modifiedWord/>
      <trackRevisions>false</trackRevisions>
    </reviewItem>
    <reviewItem>
      <errorID>521ed58c-a5d3-409f-85c5-eac652b9f377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5E3A7590</paraID>
      <start>0</start>
      <end>2</end>
      <status>ignored</status>
      <modifiedWord/>
      <trackRevisions>false</trackRevisions>
    </reviewItem>
    <reviewItem>
      <errorID>37d15ea2-26c7-42c1-9dd8-a9743452a84b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C39208E</paraID>
      <start>0</start>
      <end>2</end>
      <status>ignored</status>
      <modifiedWord/>
      <trackRevisions>false</trackRevisions>
    </reviewItem>
    <reviewItem>
      <errorID>d0de4d66-b4ff-498b-ba92-854accc90fd1</errorID>
      <errorWord>9、</errorWord>
      <group>L1_Format</group>
      <groupName>格式问题</groupName>
      <ability>L2_Ordinal</ability>
      <abilityName>序号格式</abilityName>
      <candidateList>
        <item>9.</item>
      </candidateList>
      <explain>当前序号格式不规范，建议修改为规范格式[9.]。</explain>
      <paraID>2CBF24AA</paraID>
      <start>0</start>
      <end>2</end>
      <status>ignored</status>
      <modifiedWord/>
      <trackRevisions>false</trackRevisions>
    </reviewItem>
    <reviewItem>
      <errorID>f51394b0-2197-4d14-b559-24d66dd84551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78799372</paraID>
      <start>0</start>
      <end>3</end>
      <status>ignored</status>
      <modifiedWord/>
      <trackRevisions>false</trackRevisions>
    </reviewItem>
    <reviewItem>
      <errorID>2946585f-3bed-4cad-9f86-73e2f428a86e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14987A44</paraID>
      <start>0</start>
      <end>3</end>
      <status>ignored</status>
      <modifiedWord/>
      <trackRevisions>false</trackRevisions>
    </reviewItem>
    <reviewItem>
      <errorID>4d16bd87-9db3-4994-9fc8-b02a9b261cf7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2A9B1532</paraID>
      <start>0</start>
      <end>3</end>
      <status>ignored</status>
      <modifiedWord/>
      <trackRevisions>false</trackRevisions>
    </reviewItem>
    <reviewItem>
      <errorID>6429e7a1-8cfe-4760-a6b4-dc3031a701c0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3ED9CCFC</paraID>
      <start>0</start>
      <end>3</end>
      <status>ignored</status>
      <modifiedWord/>
      <trackRevisions>false</trackRevisions>
    </reviewItem>
    <reviewItem>
      <errorID>fab8ffbe-8b61-48f6-a106-0f6df76d0eb1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38D95365</paraID>
      <start>0</start>
      <end>3</end>
      <status>ignored</status>
      <modifiedWord/>
      <trackRevisions>false</trackRevisions>
    </reviewItem>
    <reviewItem>
      <errorID>f5215bdf-1fbe-4efe-b4e5-030c4e6f6f70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1CD49556</paraID>
      <start>0</start>
      <end>3</end>
      <status>ignored</status>
      <modifiedWord/>
      <trackRevisions>false</trackRevisions>
    </reviewItem>
    <reviewItem>
      <errorID>c50b6956-fd2e-4453-9991-ca9860a12e9f</errorID>
      <errorWord>且</errorWord>
      <group>L1_Punc</group>
      <groupName>标点问题</groupName>
      <ability>L2_Punc</ability>
      <abilityName>标点符号检查</abilityName>
      <candidateList>
        <item>，且</item>
      </candidateList>
      <explain/>
      <paraID>1CD49556</paraID>
      <start>30</start>
      <end>31</end>
      <status>ignored</status>
      <modifiedWord/>
      <trackRevisions>false</trackRevisions>
    </reviewItem>
    <reviewItem>
      <errorID>3fb8add1-244d-41b6-9a87-035c6d6965e8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3F58139F</paraID>
      <start>0</start>
      <end>3</end>
      <status>ignored</status>
      <modifiedWord/>
      <trackRevisions>false</trackRevisions>
    </reviewItem>
    <reviewItem>
      <errorID>70a7f501-ebf4-436b-a5d2-3b01c3e6317e</errorID>
      <errorWord>;</errorWord>
      <group>L1_Format</group>
      <groupName>格式问题</groupName>
      <ability>L2_HalfPunc</ability>
      <abilityName>全半角检查</abilityName>
      <candidateList>
        <item>；</item>
      </candidateList>
      <explain>文本全半角错误。</explain>
      <paraID>3F58139F</paraID>
      <start>28</start>
      <end>29</end>
      <status>ignored</status>
      <modifiedWord/>
      <trackRevisions>false</trackRevisions>
    </reviewItem>
    <reviewItem>
      <errorID>b876c29b-ca95-4c1a-924c-21f1013d2da8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CE79ECC</paraID>
      <start>0</start>
      <end>3</end>
      <status>ignored</status>
      <modifiedWord/>
      <trackRevisions>false</trackRevisions>
    </reviewItem>
    <reviewItem>
      <errorID>ca96a531-54df-4351-a276-9582f1156345</errorID>
      <errorWord>排除</errorWord>
      <group>L1_Word</group>
      <groupName>字词问题</groupName>
      <ability>L2_Typo</ability>
      <abilityName>字词错误</abilityName>
      <candidateList>
        <item>排出</item>
      </candidateList>
      <explain/>
      <paraID> CE79ECC</paraID>
      <start>65</start>
      <end>67</end>
      <status>ignored</status>
      <modifiedWord/>
      <trackRevisions>false</trackRevisions>
    </reviewItem>
    <reviewItem>
      <errorID>bf76a8e5-0cff-4140-9697-646f9c25ff0a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11902165</paraID>
      <start>0</start>
      <end>3</end>
      <status>ignored</status>
      <modifiedWord/>
      <trackRevisions>false</trackRevisions>
    </reviewItem>
    <reviewItem>
      <errorID>4e3590d7-d6a8-43b6-a4e0-6ba34155a796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485A50EC</paraID>
      <start>0</start>
      <end>3</end>
      <status>ignored</status>
      <modifiedWord/>
      <trackRevisions>false</trackRevisions>
    </reviewItem>
    <reviewItem>
      <errorID>591fc1bf-0b5a-4161-aff4-3d91370b06dd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6B644108</paraID>
      <start>0</start>
      <end>3</end>
      <status>ignored</status>
      <modifiedWord/>
      <trackRevisions>false</trackRevisions>
    </reviewItem>
    <reviewItem>
      <errorID>bd353e46-857f-4831-998d-3b8b8195bf0a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61A0DEFE</paraID>
      <start>0</start>
      <end>3</end>
      <status>ignored</status>
      <modifiedWord/>
      <trackRevisions>false</trackRevisions>
    </reviewItem>
    <reviewItem>
      <errorID>9889c3dc-68df-4b5d-bad7-62c7867db6ee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4FEEFE84</paraID>
      <start>0</start>
      <end>3</end>
      <status>ignored</status>
      <modifiedWord/>
      <trackRevisions>false</trackRevisions>
    </reviewItem>
    <reviewItem>
      <errorID>220b2cd4-b952-41c0-85a5-52f743340dae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3CE84D3D</paraID>
      <start>0</start>
      <end>3</end>
      <status>ignored</status>
      <modifiedWord/>
      <trackRevisions>false</trackRevisions>
    </reviewItem>
    <reviewItem>
      <errorID>9d6a3dd2-66f9-472e-afad-63ef259fb2c0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25763F94</paraID>
      <start>0</start>
      <end>3</end>
      <status>ignored</status>
      <modifiedWord/>
      <trackRevisions>false</trackRevisions>
    </reviewItem>
    <reviewItem>
      <errorID>bed95c8b-e213-42c7-b6dd-998d6b26ee60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32F3DA45</paraID>
      <start>0</start>
      <end>3</end>
      <status>ignored</status>
      <modifiedWord/>
      <trackRevisions>false</trackRevisions>
    </reviewItem>
    <reviewItem>
      <errorID>130ad54c-a009-4b0e-881a-bf432d45b0a8</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49244FB0</paraID>
      <start>0</start>
      <end>3</end>
      <status>ignored</status>
      <modifiedWord/>
      <trackRevisions>false</trackRevisions>
    </reviewItem>
    <reviewItem>
      <errorID>1930898a-ab1e-47d0-8a5d-0bbad1f96df8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3B9683F0</paraID>
      <start>0</start>
      <end>3</end>
      <status>ignored</status>
      <modifiedWord/>
      <trackRevisions>false</trackRevisions>
    </reviewItem>
    <reviewItem>
      <errorID>81150128-e212-444a-adac-080f8247d3d9</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26E5FF1E</paraID>
      <start>0</start>
      <end>3</end>
      <status>ignored</status>
      <modifiedWord/>
      <trackRevisions>false</trackRevisions>
    </reviewItem>
    <reviewItem>
      <errorID>736da3a3-d5bd-4e2b-8a4e-0893db5d52b2</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73272187</paraID>
      <start>0</start>
      <end>3</end>
      <status>ignored</status>
      <modifiedWord/>
      <trackRevisions>false</trackRevisions>
    </reviewItem>
    <reviewItem>
      <errorID>ca4bcb15-4e25-414a-b76d-552bc294b4db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61D2C447</paraID>
      <start>0</start>
      <end>3</end>
      <status>ignored</status>
      <modifiedWord/>
      <trackRevisions>false</trackRevisions>
    </reviewItem>
    <reviewItem>
      <errorID>51a96d17-048d-4045-a87f-b09eab424ed5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23A38F9A</paraID>
      <start>0</start>
      <end>4</end>
      <status>ignored</status>
      <modifiedWord/>
      <trackRevisions>false</trackRevisions>
    </reviewItem>
    <reviewItem>
      <errorID>eaa831d1-9831-43fa-8cf0-a618d332831a</errorID>
      <errorWord>)</errorWord>
      <group>L1_Format</group>
      <groupName>格式问题</groupName>
      <ability>L2_HalfPunc</ability>
      <abilityName>全半角检查</abilityName>
      <candidateList>
        <item>）</item>
      </candidateList>
      <explain>文本全半角错误。</explain>
      <paraID>1CC0C884</paraID>
      <start>32</start>
      <end>33</end>
      <status>ignored</status>
      <modifiedWord/>
      <trackRevisions>false</trackRevisions>
    </reviewItem>
    <reviewItem>
      <errorID>3324a532-89e4-423d-ab9b-b1603aa45dfa</errorID>
      <errorWord>)</errorWord>
      <group>L1_Format</group>
      <groupName>格式问题</groupName>
      <ability>L2_HalfPunc</ability>
      <abilityName>全半角检查</abilityName>
      <candidateList>
        <item>）</item>
      </candidateList>
      <explain>文本全半角错误。</explain>
      <paraID>1CC0C884</paraID>
      <start>35</start>
      <end>36</end>
      <status>ignored</status>
      <modifiedWord/>
      <trackRevisions>false</trackRevisions>
    </reviewItem>
    <reviewItem>
      <errorID>11335206-6d54-4e74-a101-d7e6c2cc05c4</errorID>
      <errorWord>)</errorWord>
      <group>L1_Format</group>
      <groupName>格式问题</groupName>
      <ability>L2_HalfPunc</ability>
      <abilityName>全半角检查</abilityName>
      <candidateList>
        <item>）</item>
      </candidateList>
      <explain>文本全半角错误。</explain>
      <paraID>1CC0C884</paraID>
      <start>44</start>
      <end>45</end>
      <status>ignored</status>
      <modifiedWord/>
      <trackRevisions>false</trackRevisions>
    </reviewItem>
    <reviewItem>
      <errorID>1c654b61-38d5-4cb5-8aaf-175bd54ec0bf</errorID>
      <errorWord>)</errorWord>
      <group>L1_Format</group>
      <groupName>格式问题</groupName>
      <ability>L2_HalfPunc</ability>
      <abilityName>全半角检查</abilityName>
      <candidateList>
        <item>）</item>
      </candidateList>
      <explain>文本全半角错误。</explain>
      <paraID>1CC0C884</paraID>
      <start>57</start>
      <end>58</end>
      <status>ignored</status>
      <modifiedWord/>
      <trackRevisions>false</trackRevisions>
    </reviewItem>
    <reviewItem>
      <errorID>c416c5fb-0937-48c0-b96a-41b238cac21e</errorID>
      <errorWord>)</errorWord>
      <group>L1_Format</group>
      <groupName>格式问题</groupName>
      <ability>L2_HalfPunc</ability>
      <abilityName>全半角检查</abilityName>
      <candidateList>
        <item>）</item>
      </candidateList>
      <explain>文本全半角错误。</explain>
      <paraID>1CC0C884</paraID>
      <start>68</start>
      <end>69</end>
      <status>ignored</status>
      <modifiedWord/>
      <trackRevisions>false</trackRevisions>
    </reviewItem>
    <reviewItem>
      <errorID>86a63435-04d9-4216-8a9b-c8b14d3d47bc</errorID>
      <errorWord>)</errorWord>
      <group>L1_Format</group>
      <groupName>格式问题</groupName>
      <ability>L2_HalfPunc</ability>
      <abilityName>全半角检查</abilityName>
      <candidateList>
        <item>）</item>
      </candidateList>
      <explain>文本全半角错误。</explain>
      <paraID>1CC0C884</paraID>
      <start>71</start>
      <end>72</end>
      <status>ignored</status>
      <modifiedWord/>
      <trackRevisions>false</trackRevisions>
    </reviewItem>
    <reviewItem>
      <errorID>2bb25e08-72dd-4f27-8a75-4626657c5d70</errorID>
      <errorWord>)</errorWord>
      <group>L1_Format</group>
      <groupName>格式问题</groupName>
      <ability>L2_HalfPunc</ability>
      <abilityName>全半角检查</abilityName>
      <candidateList>
        <item>）</item>
      </candidateList>
      <explain>文本全半角错误。</explain>
      <paraID>1CC0C884</paraID>
      <start>78</start>
      <end>79</end>
      <status>ignored</status>
      <modifiedWord/>
      <trackRevisions>false</trackRevisions>
    </reviewItem>
    <reviewItem>
      <errorID>8641b261-2d65-4ae9-9628-9b84e4159b06</errorID>
      <errorWord>)</errorWord>
      <group>L1_Format</group>
      <groupName>格式问题</groupName>
      <ability>L2_HalfPunc</ability>
      <abilityName>全半角检查</abilityName>
      <candidateList>
        <item>）</item>
      </candidateList>
      <explain>文本全半角错误。</explain>
      <paraID>1CC0C884</paraID>
      <start>89</start>
      <end>90</end>
      <status>ignored</status>
      <modifiedWord/>
      <trackRevisions>false</trackRevisions>
    </reviewItem>
    <reviewItem>
      <errorID>05c0414c-0c0c-4611-a1d8-d104b4dbb856</errorID>
      <errorWord>)</errorWord>
      <group>L1_Format</group>
      <groupName>格式问题</groupName>
      <ability>L2_HalfPunc</ability>
      <abilityName>全半角检查</abilityName>
      <candidateList>
        <item>）</item>
      </candidateList>
      <explain>文本全半角错误。</explain>
      <paraID>1CC0C884</paraID>
      <start>100</start>
      <end>101</end>
      <status>ignored</status>
      <modifiedWord/>
      <trackRevisions>false</trackRevisions>
    </reviewItem>
    <reviewItem>
      <errorID>fe522107-9b61-4160-ab46-08857b3a214f</errorID>
      <errorWord>)</errorWord>
      <group>L1_Format</group>
      <groupName>格式问题</groupName>
      <ability>L2_HalfPunc</ability>
      <abilityName>全半角检查</abilityName>
      <candidateList>
        <item>）</item>
      </candidateList>
      <explain>文本全半角错误。</explain>
      <paraID>1CC0C884</paraID>
      <start>103</start>
      <end>104</end>
      <status>ignored</status>
      <modifiedWord/>
      <trackRevisions>false</trackRevisions>
    </reviewItem>
    <reviewItem>
      <errorID>78f9de74-ccc0-4ee6-9d79-224d0ab3a9f1</errorID>
      <errorWord>)</errorWord>
      <group>L1_Format</group>
      <groupName>格式问题</groupName>
      <ability>L2_HalfPunc</ability>
      <abilityName>全半角检查</abilityName>
      <candidateList>
        <item>）</item>
      </candidateList>
      <explain>文本全半角错误。</explain>
      <paraID>1CC0C884</paraID>
      <start>110</start>
      <end>111</end>
      <status>ignored</status>
      <modifiedWord/>
      <trackRevisions>false</trackRevisions>
    </reviewItem>
    <reviewItem>
      <errorID>cc9b1d0e-34cb-4f11-8964-9b33e7d2c71f</errorID>
      <errorWord>)</errorWord>
      <group>L1_Format</group>
      <groupName>格式问题</groupName>
      <ability>L2_HalfPunc</ability>
      <abilityName>全半角检查</abilityName>
      <candidateList>
        <item>）</item>
      </candidateList>
      <explain>文本全半角错误。</explain>
      <paraID>1CC0C884</paraID>
      <start>121</start>
      <end>122</end>
      <status>ignored</status>
      <modifiedWord/>
      <trackRevisions>false</trackRevisions>
    </reviewItem>
    <reviewItem>
      <errorID>4ef878bd-80ff-4a50-970e-535e81926bba</errorID>
      <errorWord>(</errorWord>
      <group>L1_Format</group>
      <groupName>格式问题</groupName>
      <ability>L2_HalfPunc</ability>
      <abilityName>全半角检查</abilityName>
      <candidateList>
        <item>（</item>
      </candidateList>
      <explain>文本全半角错误。</explain>
      <paraID>1CC0C884</paraID>
      <start>130</start>
      <end>131</end>
      <status>ignored</status>
      <modifiedWord/>
      <trackRevisions>false</trackRevisions>
    </reviewItem>
    <reviewItem>
      <errorID>cb674253-a1b3-4516-a205-80b996ca1870</errorID>
      <errorWord>)</errorWord>
      <group>L1_Format</group>
      <groupName>格式问题</groupName>
      <ability>L2_HalfPunc</ability>
      <abilityName>全半角检查</abilityName>
      <candidateList>
        <item>）</item>
      </candidateList>
      <explain>文本全半角错误。</explain>
      <paraID>1CC0C884</paraID>
      <start>136</start>
      <end>137</end>
      <status>ignored</status>
      <modifiedWord/>
      <trackRevisions>false</trackRevisions>
    </reviewItem>
    <reviewItem>
      <errorID>4f792310-dbfa-43d4-8f61-9343f8eca296</errorID>
      <errorWord>)</errorWord>
      <group>L1_Format</group>
      <groupName>格式问题</groupName>
      <ability>L2_HalfPunc</ability>
      <abilityName>全半角检查</abilityName>
      <candidateList>
        <item>）</item>
      </candidateList>
      <explain>文本全半角错误。</explain>
      <paraID>1CC0C884</paraID>
      <start>139</start>
      <end>140</end>
      <status>ignored</status>
      <modifiedWord/>
      <trackRevisions>false</trackRevisions>
    </reviewItem>
    <reviewItem>
      <errorID>450fe330-43af-4aa1-8aef-e432c7ebc3d6</errorID>
      <errorWord>(</errorWord>
      <group>L1_Format</group>
      <groupName>格式问题</groupName>
      <ability>L2_HalfPunc</ability>
      <abilityName>全半角检查</abilityName>
      <candidateList>
        <item>（</item>
      </candidateList>
      <explain>文本全半角错误。</explain>
      <paraID>1CC0C884</paraID>
      <start>205</start>
      <end>206</end>
      <status>ignored</status>
      <modifiedWord/>
      <trackRevisions>false</trackRevisions>
    </reviewItem>
    <reviewItem>
      <errorID>a2d6a29e-a763-4d8a-a9b4-e2f0d52e3ea9</errorID>
      <errorWord>)</errorWord>
      <group>L1_Format</group>
      <groupName>格式问题</groupName>
      <ability>L2_HalfPunc</ability>
      <abilityName>全半角检查</abilityName>
      <candidateList>
        <item>）</item>
      </candidateList>
      <explain>文本全半角错误。</explain>
      <paraID>1CC0C884</paraID>
      <start>207</start>
      <end>208</end>
      <status>ignored</status>
      <modifiedWord/>
      <trackRevisions>false</trackRevisions>
    </reviewItem>
    <reviewItem>
      <errorID>2f1888a5-9191-4c4e-96e6-6879e3d13b51</errorID>
      <errorWord>(</errorWord>
      <group>L1_Format</group>
      <groupName>格式问题</groupName>
      <ability>L2_HalfPunc</ability>
      <abilityName>全半角检查</abilityName>
      <candidateList>
        <item>（</item>
      </candidateList>
      <explain>文本全半角错误。</explain>
      <paraID>1CC0C884</paraID>
      <start>225</start>
      <end>226</end>
      <status>ignored</status>
      <modifiedWord/>
      <trackRevisions>false</trackRevisions>
    </reviewItem>
    <reviewItem>
      <errorID>a05d9045-ab06-427e-a03a-03de2f5dbf5d</errorID>
      <errorWord>)</errorWord>
      <group>L1_Format</group>
      <groupName>格式问题</groupName>
      <ability>L2_HalfPunc</ability>
      <abilityName>全半角检查</abilityName>
      <candidateList>
        <item>）</item>
      </candidateList>
      <explain>文本全半角错误。</explain>
      <paraID>1CC0C884</paraID>
      <start>227</start>
      <end>228</end>
      <status>ignored</status>
      <modifiedWord/>
      <trackRevisions>false</trackRevisions>
    </reviewItem>
    <reviewItem>
      <errorID>39bd8b9c-8e18-443f-ab6c-77d5493edffe</errorID>
      <errorWord>)</errorWord>
      <group>L1_Format</group>
      <groupName>格式问题</groupName>
      <ability>L2_HalfPunc</ability>
      <abilityName>全半角检查</abilityName>
      <candidateList>
        <item>）</item>
      </candidateList>
      <explain>文本全半角错误。</explain>
      <paraID>1CC0C884</paraID>
      <start>276</start>
      <end>277</end>
      <status>ignored</status>
      <modifiedWord/>
      <trackRevisions>false</trackRevisions>
    </reviewItem>
    <reviewItem>
      <errorID>042bc5fa-6773-4ff0-a9f3-11e52ee79879</errorID>
      <errorWord>)</errorWord>
      <group>L1_Format</group>
      <groupName>格式问题</groupName>
      <ability>L2_HalfPunc</ability>
      <abilityName>全半角检查</abilityName>
      <candidateList>
        <item>）</item>
      </candidateList>
      <explain>文本全半角错误。</explain>
      <paraID>1CC0C884</paraID>
      <start>287</start>
      <end>288</end>
      <status>ignored</status>
      <modifiedWord/>
      <trackRevisions>false</trackRevisions>
    </reviewItem>
    <reviewItem>
      <errorID>6aeae0f7-2a5f-4618-9b25-f7e64e1eede2</errorID>
      <errorWord>)</errorWord>
      <group>L1_Format</group>
      <groupName>格式问题</groupName>
      <ability>L2_HalfPunc</ability>
      <abilityName>全半角检查</abilityName>
      <candidateList>
        <item>）</item>
      </candidateList>
      <explain>文本全半角错误。</explain>
      <paraID>1CC0C884</paraID>
      <start>298</start>
      <end>299</end>
      <status>ignored</status>
      <modifiedWord/>
      <trackRevisions>false</trackRevisions>
    </reviewItem>
    <reviewItem>
      <errorID>1e075ad5-9eed-4ee4-98c7-488e10782049</errorID>
      <errorWord>识别分析</errorWord>
      <group>L1_Grammar</group>
      <groupName>语法问题</groupName>
      <ability>L2_Grammar</ability>
      <abilityName>语法错误</abilityName>
      <candidateList>
        <item>识别</item>
      </candidateList>
      <explain/>
      <paraID>4996500D</paraID>
      <start>16</start>
      <end>20</end>
      <status>ignored</status>
      <modifiedWord/>
      <trackRevisions>false</trackRevisions>
    </reviewItem>
    <reviewItem>
      <errorID>e9015877-3705-40aa-8c65-31e3472c226b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67CC4139</paraID>
      <start>0</start>
      <end>4</end>
      <status>ignored</status>
      <modifiedWord/>
      <trackRevisions>false</trackRevisions>
    </reviewItem>
    <reviewItem>
      <errorID>361b251e-43ea-44ed-bc98-e5dfa107cc14</errorID>
      <errorWord>通过图象</errorWord>
      <group>L1_Word</group>
      <groupName>字词问题</groupName>
      <ability>L2_Variant</ability>
      <abilityName>异形词</abilityName>
      <candidateList>
        <item>通过图像</item>
      </candidateList>
      <explain>词汇[通过图象]的规范词形写作[通过图像]。</explain>
      <paraID>459E4FC0</paraID>
      <start>22</start>
      <end>26</end>
      <status>ignored</status>
      <modifiedWord/>
      <trackRevisions>false</trackRevisions>
    </reviewItem>
    <reviewItem>
      <errorID>841c3cd1-d787-4758-b6f5-be4c5dd4ac45</errorID>
      <errorWord>提</errorWord>
      <group>L1_Word</group>
      <groupName>字词问题</groupName>
      <ability>L2_Typo</ability>
      <abilityName>字词错误</abilityName>
      <candidateList>
        <item>提示</item>
      </candidateList>
      <explain/>
      <paraID>4AEACF1E</paraID>
      <start>13</start>
      <end>14</end>
      <status>ignored</status>
      <modifiedWord/>
      <trackRevisions>false</trackRevisions>
    </reviewItem>
    <reviewItem>
      <errorID>b8ca27da-09b7-4b09-8e2c-4e33d985fba4</errorID>
      <errorWord>种示天然</errorWord>
      <group>L1_Word</group>
      <groupName>字词问题</groupName>
      <ability>L2_Typo</ability>
      <abilityName>字词错误</abilityName>
      <candidateList>
        <item>种天然</item>
      </candidateList>
      <explain/>
      <paraID>4AEACF1E</paraID>
      <start>17</start>
      <end>21</end>
      <status>ignored</status>
      <modifiedWord/>
      <trackRevisions>false</trackRevisions>
    </reviewItem>
    <reviewItem>
      <errorID>71e44881-12cb-4e9c-a997-53db80dca70d</errorID>
      <errorWord>共享</errorWord>
      <group>L1_Punc</group>
      <groupName>标点问题</groupName>
      <ability>L2_Punc</ability>
      <abilityName>标点符号检查</abilityName>
      <candidateList>
        <item>. 共享</item>
      </candidateList>
      <explain/>
      <paraID>66C47B10</paraID>
      <start>2</start>
      <end>4</end>
      <status>ignored</status>
      <modifiedWord/>
      <trackRevisions>false</trackRevisions>
    </reviewItem>
    <reviewItem>
      <errorID>68308f76-faa7-4d6f-86f5-11714a80d976</errorID>
      <errorWord>机身</errorWord>
      <group>L1_Word</group>
      <groupName>字词问题</groupName>
      <ability>L2_Typo</ability>
      <abilityName>字词错误</abilityName>
      <candidateList>
        <item> 机身</item>
      </candidateList>
      <explain/>
      <paraID>372BCF5D</paraID>
      <start>3</start>
      <end>5</end>
      <status>ignored</status>
      <modifiedWord/>
      <trackRevisions>false</trackRevisions>
    </reviewItem>
    <reviewItem>
      <errorID>5777a7e5-3c4e-4ce8-93af-95b906da136c</errorID>
      <errorWord>药敏</errorWord>
      <group>L1_Word</group>
      <groupName>字词问题</groupName>
      <ability>L2_Typo</ability>
      <abilityName>字词错误</abilityName>
      <candidateList>
        <item> 药敏</item>
      </candidateList>
      <explain/>
      <paraID> 33C9BA9</paraID>
      <start>3</start>
      <end>5</end>
      <status>ignored</status>
      <modifiedWord/>
      <trackRevisions>false</trackRevisions>
    </reviewItem>
    <reviewItem>
      <errorID>3094f91c-0c35-4637-ac3d-324b40fd1c9e</errorID>
      <errorWord>配套</errorWord>
      <group>L1_Word</group>
      <groupName>字词问题</groupName>
      <ability>L2_Typo</ability>
      <abilityName>字词错误</abilityName>
      <candidateList>
        <item> 配套</item>
      </candidateList>
      <explain/>
      <paraID>1250476C</paraID>
      <start>4</start>
      <end>6</end>
      <status>ignored</status>
      <modifiedWord/>
      <trackRevisions>false</trackRevisions>
    </reviewItem>
    <reviewItem>
      <errorID>93d406e3-42a9-4dd4-8634-30212b8318c5</errorID>
      <errorWord>真菌</errorWord>
      <group>L1_Word</group>
      <groupName>字词问题</groupName>
      <ability>L2_Typo</ability>
      <abilityName>字词错误</abilityName>
      <candidateList>
        <item> 真菌</item>
      </candidateList>
      <explain/>
      <paraID>40A39F7F</paraID>
      <start>4</start>
      <end>6</end>
      <status>ignored</status>
      <modifiedWord/>
      <trackRevisions>false</trackRevisions>
    </reviewItem>
    <reviewItem>
      <errorID>4266382d-d95d-4fdd-8b95-da110af2d67e</errorID>
      <errorWord>肠</errorWord>
      <group>L1_Word</group>
      <groupName>字词问题</groupName>
      <ability>L2_Typo</ability>
      <abilityName>字词错误</abilityName>
      <candidateList>
        <item> 肠</item>
      </candidateList>
      <explain/>
      <paraID>5F12003B</paraID>
      <start>4</start>
      <end>5</end>
      <status>ignored</status>
      <modifiedWord/>
      <trackRevisions>false</trackRevisions>
    </reviewItem>
    <reviewItem>
      <errorID>cc4b8787-3e99-42de-af48-26af065d357c</errorID>
      <errorWord>多粘菌素</errorWord>
      <group>L1_Word</group>
      <groupName>字词问题</groupName>
      <ability>L2_Typo</ability>
      <abilityName>字词错误</abilityName>
      <candidateList>
        <item>多黏菌素</item>
      </candidateList>
      <explain/>
      <paraID>5F12003B</paraID>
      <start>20</start>
      <end>24</end>
      <status>ignored</status>
      <modifiedWord/>
      <trackRevisions>false</trackRevisions>
    </reviewItem>
    <reviewItem>
      <errorID>461c1686-5164-49d6-aa93-61f1227c13c6</errorID>
      <errorWord>，</errorWord>
      <group>L1_Punc</group>
      <groupName>标点问题</groupName>
      <ability>L2_Punc</ability>
      <abilityName>标点符号检查</abilityName>
      <candidateList>
        <item>、</item>
      </candidateList>
      <explain/>
      <paraID>5F12003B</paraID>
      <start>74</start>
      <end>75</end>
      <status>ignored</status>
      <modifiedWord/>
      <trackRevisions>false</trackRevisions>
    </reviewItem>
    <reviewItem>
      <errorID>1c84c84d-c80b-496a-8e9d-26e8471f4603</errorID>
      <errorWord>，</errorWord>
      <group>L1_Punc</group>
      <groupName>标点问题</groupName>
      <ability>L2_Punc</ability>
      <abilityName>标点符号检查</abilityName>
      <candidateList>
        <item>、</item>
      </candidateList>
      <explain/>
      <paraID>5F12003B</paraID>
      <start>79</start>
      <end>80</end>
      <status>ignored</status>
      <modifiedWord/>
      <trackRevisions>false</trackRevisions>
    </reviewItem>
    <reviewItem>
      <errorID>0db4d139-83c9-4d6e-b69d-edf79369ee59</errorID>
      <errorWord>，</errorWord>
      <group>L1_Punc</group>
      <groupName>标点问题</groupName>
      <ability>L2_Punc</ability>
      <abilityName>标点符号检查</abilityName>
      <candidateList>
        <item>、</item>
      </candidateList>
      <explain/>
      <paraID>5F12003B</paraID>
      <start>99</start>
      <end>100</end>
      <status>ignored</status>
      <modifiedWord/>
      <trackRevisions>false</trackRevisions>
    </reviewItem>
    <reviewItem>
      <errorID>1ac4eab1-d906-4f04-92a5-dd66f67a842b</errorID>
      <errorWord>，</errorWord>
      <group>L1_Punc</group>
      <groupName>标点问题</groupName>
      <ability>L2_Punc</ability>
      <abilityName>标点符号检查</abilityName>
      <candidateList>
        <item>、</item>
      </candidateList>
      <explain/>
      <paraID>5F12003B</paraID>
      <start>104</start>
      <end>105</end>
      <status>ignored</status>
      <modifiedWord/>
      <trackRevisions>false</trackRevisions>
    </reviewItem>
    <reviewItem>
      <errorID>576809df-1b76-444d-af79-3144ebeed15c</errorID>
      <errorWord>配套</errorWord>
      <group>L1_Word</group>
      <groupName>字词问题</groupName>
      <ability>L2_Typo</ability>
      <abilityName>字词错误</abilityName>
      <candidateList>
        <item> 配套</item>
      </candidateList>
      <explain/>
      <paraID>  1CB5A0</paraID>
      <start>4</start>
      <end>6</end>
      <status>ignored</status>
      <modifiedWord/>
      <trackRevisions>false</trackRevisions>
    </reviewItem>
    <reviewItem>
      <errorID>778ee042-8299-4b9d-9c25-dceeb54aed5b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1CB5A0</paraID>
      <start>51</start>
      <end>52</end>
      <status>ignored</status>
      <modifiedWord/>
      <trackRevisions>false</trackRevisions>
    </reviewItem>
    <reviewItem>
      <errorID>7485fe7e-6a51-46fe-8a28-a9a0daae2c6a</errorID>
      <errorWord>配套</errorWord>
      <group>L1_Word</group>
      <groupName>字词问题</groupName>
      <ability>L2_Typo</ability>
      <abilityName>字词错误</abilityName>
      <candidateList>
        <item> 配套</item>
      </candidateList>
      <explain/>
      <paraID>2A67DB98</paraID>
      <start>4</start>
      <end>6</end>
      <status>ignored</status>
      <modifiedWord/>
      <trackRevisions>false</trackRevisions>
    </reviewItem>
    <reviewItem>
      <errorID>42a5bcf4-dac1-4d8a-bc4c-37ed4c9ae132</errorID>
      <errorWord>)</errorWord>
      <group>L1_Format</group>
      <groupName>格式问题</groupName>
      <ability>L2_HalfPunc</ability>
      <abilityName>全半角检查</abilityName>
      <candidateList>
        <item>）</item>
      </candidateList>
      <explain>文本全半角错误。</explain>
      <paraID>7BF1D256</paraID>
      <start>19</start>
      <end>20</end>
      <status>ignored</status>
      <modifiedWord/>
      <trackRevisions>false</trackRevisions>
    </reviewItem>
    <reviewItem>
      <errorID>31b3aaab-7144-4cb1-8c6d-46c6c9291d16</errorID>
      <errorWord>-</errorWord>
      <group>L1_Format</group>
      <groupName>格式问题</groupName>
      <ability>L2_HalfPunc</ability>
      <abilityName>全半角检查</abilityName>
      <candidateList>
        <item>－</item>
      </candidateList>
      <explain>文本全半角错误。</explain>
      <paraID>57EB6FB9</paraID>
      <start>26</start>
      <end>27</end>
      <status>ignored</status>
      <modifiedWord/>
      <trackRevisions>false</trackRevisions>
    </reviewItem>
    <reviewItem>
      <errorID>6cfc26ba-e774-4641-b740-2b4d7964f8f7</errorID>
      <errorWord>(</errorWord>
      <group>L1_Format</group>
      <groupName>格式问题</groupName>
      <ability>L2_HalfPunc</ability>
      <abilityName>全半角检查</abilityName>
      <candidateList>
        <item>（</item>
      </candidateList>
      <explain>文本全半角错误。</explain>
      <paraID>154E5F9C</paraID>
      <start>2</start>
      <end>3</end>
      <status>ignored</status>
      <modifiedWord/>
      <trackRevisions>false</trackRevisions>
    </reviewItem>
    <reviewItem>
      <errorID>bfaaae44-8391-4c4b-be49-7761af8cdba8</errorID>
      <errorWord>)</errorWord>
      <group>L1_Format</group>
      <groupName>格式问题</groupName>
      <ability>L2_HalfPunc</ability>
      <abilityName>全半角检查</abilityName>
      <candidateList>
        <item>）</item>
      </candidateList>
      <explain>文本全半角错误。</explain>
      <paraID>154E5F9C</paraID>
      <start>8</start>
      <end>9</end>
      <status>ignored</status>
      <modifiedWord/>
      <trackRevisions>false</trackRevisions>
    </reviewItem>
    <reviewItem>
      <errorID>f6113d5b-215b-4b9d-a9e4-c5a288928405</errorID>
      <errorWord>)</errorWord>
      <group>L1_Format</group>
      <groupName>格式问题</groupName>
      <ability>L2_HalfPunc</ability>
      <abilityName>全半角检查</abilityName>
      <candidateList>
        <item>）</item>
      </candidateList>
      <explain>文本全半角错误。</explain>
      <paraID>154E5F9C</paraID>
      <start>26</start>
      <end>27</end>
      <status>ignored</status>
      <modifiedWord/>
      <trackRevisions>false</trackRevisions>
    </reviewItem>
    <reviewItem>
      <errorID>c5a9feb5-6496-43ba-aadc-b03d7473cdaa</errorID>
      <errorWord>WIFI</errorWord>
      <group>L1_Word</group>
      <groupName>字词问题</groupName>
      <ability>L2_Typo</ability>
      <abilityName>字词错误</abilityName>
      <candidateList>
        <item>Wi-Fi</item>
      </candidateList>
      <explain/>
      <paraID> 8145EB9</paraID>
      <start>23</start>
      <end>27</end>
      <status>ignored</status>
      <modifiedWord/>
      <trackRevisions>false</trackRevisions>
    </reviewItem>
    <reviewItem>
      <errorID>851b95ba-e597-484b-be71-168e4d9a7f2a</errorID>
      <errorWord>10-80%</errorWord>
      <group>L1_Knowledge</group>
      <groupName>知识性问题</groupName>
      <ability>L2_Knowledge</ability>
      <abilityName>其他知识</abilityName>
      <candidateList>
        <item>10%—80%</item>
      </candidateList>
      <explain>1. “10-80%”中的单位“%”仅出现在后一个数字上，容易引起歧义；根据《现代汉语标点符号数字用法规范手册》，数字表示范围两边需要使用统一的格式。2.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394298D8</paraID>
      <start>18</start>
      <end>24</end>
      <status>ignored</status>
      <modifiedWord/>
      <trackRevisions>false</trackRevisions>
    </reviewItem>
    <reviewItem>
      <errorID>41688f65-68e7-4216-801c-cf157cc03f5b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73F697BC</paraID>
      <start>0</start>
      <end>4</end>
      <status>ignored</status>
      <modifiedWord/>
      <trackRevisions>false</trackRevisions>
    </reviewItem>
    <reviewItem>
      <errorID>31959e71-15c2-4f04-9853-72aa8a085501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34C5169C</paraID>
      <start>0</start>
      <end>4</end>
      <status>ignored</status>
      <modifiedWord/>
      <trackRevisions>false</trackRevisions>
    </reviewItem>
    <reviewItem>
      <errorID>5eba2296-2959-4508-ac06-198f3239a3ca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2360B8C3</paraID>
      <start>0</start>
      <end>4</end>
      <status>ignored</status>
      <modifiedWord/>
      <trackRevisions>false</trackRevisions>
    </reviewItem>
    <reviewItem>
      <errorID>1a6a7c57-49c8-4102-a8e4-6cef9c8ffd73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4C779445</paraID>
      <start>0</start>
      <end>4</end>
      <status>ignored</status>
      <modifiedWord/>
      <trackRevisions>false</trackRevisions>
    </reviewItem>
    <reviewItem>
      <errorID>67a0f433-fdba-48a7-9f30-10875491f343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2A1E0133</paraID>
      <start>0</start>
      <end>2</end>
      <status>ignored</status>
      <modifiedWord/>
      <trackRevisions>false</trackRevisions>
    </reviewItem>
    <reviewItem>
      <errorID>bc5d4090-f807-45bd-ac12-51f2c3a565b4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623D964</paraID>
      <start>0</start>
      <end>2</end>
      <status>ignored</status>
      <modifiedWord/>
      <trackRevisions>false</trackRevisions>
    </reviewItem>
    <reviewItem>
      <errorID>fe9db109-3c8c-4a53-990c-682652b8866d</errorID>
      <errorWord>腊样</errorWord>
      <group>L1_Knowledge</group>
      <groupName>知识性问题</groupName>
      <ability>L2_Term</ability>
      <abilityName>专业术语</abilityName>
      <candidateList>
        <item>蜡样</item>
      </candidateList>
      <explain>医学名词[腊样]为不规范表述或旧称，其规范书面表述为[蜡样]。</explain>
      <paraID> 623D964</paraID>
      <start>67</start>
      <end>69</end>
      <status>ignored</status>
      <modifiedWord/>
      <trackRevisions>false</trackRevisions>
    </reviewItem>
    <reviewItem>
      <errorID>c4de0dd3-f323-40d8-8e3a-184fc5a372ea</errorID>
      <errorWord>粘液</errorWord>
      <group>L1_Word</group>
      <groupName>字词问题</groupName>
      <ability>L2_Typo</ability>
      <abilityName>字词错误</abilityName>
      <candidateList>
        <item>黏液</item>
      </candidateList>
      <explain>存在发音相同字词的误用。</explain>
      <paraID> 623D964</paraID>
      <start>147</start>
      <end>149</end>
      <status>ignored</status>
      <modifiedWord/>
      <trackRevisions>false</trackRevisions>
    </reviewItem>
    <reviewItem>
      <errorID>6f6a731a-9162-4ef7-9b0a-ec6cebb816de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49B14695</paraID>
      <start>0</start>
      <end>2</end>
      <status>ignored</status>
      <modifiedWord/>
      <trackRevisions>false</trackRevisions>
    </reviewItem>
    <reviewItem>
      <errorID>d64efb46-d669-4f94-9271-63db2ec6618b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1FEE8E1B</paraID>
      <start>0</start>
      <end>2</end>
      <status>ignored</status>
      <modifiedWord/>
      <trackRevisions>false</trackRevisions>
    </reviewItem>
    <reviewItem>
      <errorID>9ceb4daa-175e-49c9-8bb0-62267982124f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62A2339</paraID>
      <start>0</start>
      <end>2</end>
      <status>ignored</status>
      <modifiedWord/>
      <trackRevisions>false</trackRevisions>
    </reviewItem>
    <reviewItem>
      <errorID>9a1e6d9c-fe75-470d-be14-832e31f8b286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7A4B2512</paraID>
      <start>0</start>
      <end>2</end>
      <status>ignored</status>
      <modifiedWord/>
      <trackRevisions>false</trackRevisions>
    </reviewItem>
    <reviewItem>
      <errorID>f5ae0ff4-db91-4156-ad57-f87061369dee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742E4762</paraID>
      <start>0</start>
      <end>2</end>
      <status>ignored</status>
      <modifiedWord/>
      <trackRevisions>false</trackRevisions>
    </reviewItem>
    <reviewItem>
      <errorID>95f705a8-63cb-4ba5-8461-68e911a292f1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5BFE6330</paraID>
      <start>0</start>
      <end>2</end>
      <status>ignored</status>
      <modifiedWord/>
      <trackRevisions>false</trackRevisions>
    </reviewItem>
    <reviewItem>
      <errorID>8b33e38c-4e0f-4b40-9a67-1156162c9865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242E2382</paraID>
      <start>0</start>
      <end>2</end>
      <status>ignored</status>
      <modifiedWord/>
      <trackRevisions>false</trackRevisions>
    </reviewItem>
    <reviewItem>
      <errorID>447654ed-8b18-46b4-b964-7659908d2fba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72B70A7B</paraID>
      <start>0</start>
      <end>3</end>
      <status>ignored</status>
      <modifiedWord/>
      <trackRevisions>false</trackRevisions>
    </reviewItem>
    <reviewItem>
      <errorID>748f82fd-39af-4a6c-a658-283dca8680de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3EB00F07</paraID>
      <start>0</start>
      <end>3</end>
      <status>ignored</status>
      <modifiedWord/>
      <trackRevisions>false</trackRevisions>
    </reviewItem>
    <reviewItem>
      <errorID>9f3c0ca4-9954-40d7-af04-b309744b2748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6157C3FD</paraID>
      <start>0</start>
      <end>3</end>
      <status>ignored</status>
      <modifiedWord/>
      <trackRevisions>false</trackRevisions>
    </reviewItem>
    <reviewItem>
      <errorID>06194864-ae90-44a2-be71-63faae37bd38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2ADD13D</paraID>
      <start>0</start>
      <end>3</end>
      <status>ignored</status>
      <modifiedWord/>
      <trackRevisions>false</trackRevisions>
    </reviewItem>
    <reviewItem>
      <errorID>95c8cd4f-ab29-4a8d-9700-d16ee9362df4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68EFB008</paraID>
      <start>0</start>
      <end>3</end>
      <status>ignored</status>
      <modifiedWord/>
      <trackRevisions>false</trackRevisions>
    </reviewItem>
    <reviewItem>
      <errorID>c69c5dee-055f-4813-8cdd-772ed1dbae69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553CC35A</paraID>
      <start>0</start>
      <end>3</end>
      <status>ignored</status>
      <modifiedWord/>
      <trackRevisions>false</trackRevisions>
    </reviewItem>
    <reviewItem>
      <errorID>c628e56d-cdb3-402b-81c2-48024ccac704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2A803A89</paraID>
      <start>0</start>
      <end>3</end>
      <status>ignored</status>
      <modifiedWord/>
      <trackRevisions>false</trackRevisions>
    </reviewItem>
    <reviewItem>
      <errorID>83dc9094-93a6-4fe6-a634-0b5fe690811a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7B4C630A</paraID>
      <start>0</start>
      <end>3</end>
      <status>ignored</status>
      <modifiedWord/>
      <trackRevisions>false</trackRevisions>
    </reviewItem>
    <reviewItem>
      <errorID>3b8d7e55-4e22-49c7-afd2-834325080ec3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37A13572</paraID>
      <start>0</start>
      <end>3</end>
      <status>ignored</status>
      <modifiedWord/>
      <trackRevisions>false</trackRevisions>
    </reviewItem>
    <reviewItem>
      <errorID>90dbd1b2-91dc-4bbc-8226-fb0020c220fb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23B09DE6</paraID>
      <start>0</start>
      <end>3</end>
      <status>ignored</status>
      <modifiedWord/>
      <trackRevisions>false</trackRevisions>
    </reviewItem>
    <reviewItem>
      <errorID>1914038b-995d-4094-be92-13d3300a406a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7B07CDC4</paraID>
      <start>0</start>
      <end>3</end>
      <status>ignored</status>
      <modifiedWord/>
      <trackRevisions>false</trackRevisions>
    </reviewItem>
    <reviewItem>
      <errorID>530fd2bc-b1a4-408b-968e-a63ce7bcc09b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1B402B11</paraID>
      <start>0</start>
      <end>3</end>
      <status>ignored</status>
      <modifiedWord/>
      <trackRevisions>false</trackRevisions>
    </reviewItem>
    <reviewItem>
      <errorID>f1c491a7-e2ab-405f-b90b-b6bf576732e7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5CB6A231</paraID>
      <start>0</start>
      <end>3</end>
      <status>ignored</status>
      <modifiedWord/>
      <trackRevisions>false</trackRevisions>
    </reviewItem>
    <reviewItem>
      <errorID>0dda3732-4153-4fe5-8d48-a2eadbfeffc5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4A2CDDEB</paraID>
      <start>0</start>
      <end>2</end>
      <status>ignored</status>
      <modifiedWord/>
      <trackRevisions>false</trackRevisions>
    </reviewItem>
    <reviewItem>
      <errorID>8bddc3ad-2f5a-4160-8c1d-39c546bd2b74</errorID>
      <errorWord>，</errorWord>
      <group>L1_Grammar</group>
      <groupName>语法问题</groupName>
      <ability>L2_Grammar</ability>
      <abilityName>语法错误</abilityName>
      <candidateList>
        <item>设计，</item>
      </candidateList>
      <explain/>
      <paraID>4A2CDDEB</paraID>
      <start>17</start>
      <end>18</end>
      <status>ignored</status>
      <modifiedWord/>
      <trackRevisions>false</trackRevisions>
    </reviewItem>
    <reviewItem>
      <errorID>65c9c02b-4012-45c0-8902-9be897eb7294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5D58D7E8</paraID>
      <start>0</start>
      <end>2</end>
      <status>ignored</status>
      <modifiedWord/>
      <trackRevisions>false</trackRevisions>
    </reviewItem>
    <reviewItem>
      <errorID>28cb65f8-bb73-4c83-b841-fe93cf6bbd40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2727CF2F</paraID>
      <start>0</start>
      <end>2</end>
      <status>ignored</status>
      <modifiedWord/>
      <trackRevisions>false</trackRevisions>
    </reviewItem>
    <reviewItem>
      <errorID>4f720683-cf1a-415c-b7f0-19e096e9acba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6AD26B4D</paraID>
      <start>0</start>
      <end>2</end>
      <status>ignored</status>
      <modifiedWord/>
      <trackRevisions>false</trackRevisions>
    </reviewItem>
    <reviewItem>
      <errorID>257c4562-7a0b-4f90-9253-e4f789491beb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7A0EB150</paraID>
      <start>0</start>
      <end>2</end>
      <status>ignored</status>
      <modifiedWord/>
      <trackRevisions>false</trackRevisions>
    </reviewItem>
    <reviewItem>
      <errorID>129dbb01-9b98-46a2-9b7f-01bb606c9c74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6C76E0F5</paraID>
      <start>0</start>
      <end>2</end>
      <status>ignored</status>
      <modifiedWord/>
      <trackRevisions>false</trackRevisions>
    </reviewItem>
    <reviewItem>
      <errorID>0b97fa4e-5325-4d50-8b7d-afa29a864436</errorID>
      <errorWord>；</errorWord>
      <group>L1_Punc</group>
      <groupName>标点问题</groupName>
      <ability>L2_Punc</ability>
      <abilityName>标点符号检查</abilityName>
      <candidateList>
        <item>，</item>
      </candidateList>
      <explain/>
      <paraID>6C76E0F5</paraID>
      <start>30</start>
      <end>31</end>
      <status>ignored</status>
      <modifiedWord/>
      <trackRevisions>false</trackRevisions>
    </reviewItem>
    <reviewItem>
      <errorID>3bd0c2d6-06fe-48f3-bd26-8ecefb7f68df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7E29F0F0</paraID>
      <start>0</start>
      <end>2</end>
      <status>ignored</status>
      <modifiedWord/>
      <trackRevisions>false</trackRevisions>
    </reviewItem>
    <reviewItem>
      <errorID>c8e9c2eb-5807-4d13-a0aa-c88063db1202</errorID>
      <errorWord>8、</errorWord>
      <group>L1_Format</group>
      <groupName>格式问题</groupName>
      <ability>L2_Ordinal</ability>
      <abilityName>序号格式</abilityName>
      <candidateList>
        <item>8.</item>
      </candidateList>
      <explain>当前序号格式不规范，建议修改为规范格式[8.]。</explain>
      <paraID>3DDA5675</paraID>
      <start>0</start>
      <end>2</end>
      <status>ignored</status>
      <modifiedWord/>
      <trackRevisions>false</trackRevisions>
    </reviewItem>
    <reviewItem>
      <errorID>e002a825-c538-41bb-9fd5-8b0ef7a8a765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4F23EC48</paraID>
      <start>0</start>
      <end>2</end>
      <status>ignored</status>
      <modifiedWord/>
      <trackRevisions>false</trackRevisions>
    </reviewItem>
    <reviewItem>
      <errorID>9c51240e-eab0-4dc8-83f6-cba84048541a</errorID>
      <errorWord>10、</errorWord>
      <group>L1_Format</group>
      <groupName>格式问题</groupName>
      <ability>L2_Ordinal</ability>
      <abilityName>序号格式</abilityName>
      <candidateList>
        <item>10.</item>
      </candidateList>
      <explain>当前序号格式不规范，建议修改为规范格式[10.]。</explain>
      <paraID>59293BE1</paraID>
      <start>0</start>
      <end>3</end>
      <status>ignored</status>
      <modifiedWord/>
      <trackRevisions>false</trackRevisions>
    </reviewItem>
    <reviewItem>
      <errorID>283ce672-18d5-47c9-964b-0a5bdae60f4a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1E9CA915</paraID>
      <start>0</start>
      <end>3</end>
      <status>ignored</status>
      <modifiedWord/>
      <trackRevisions>false</trackRevisions>
    </reviewItem>
    <reviewItem>
      <errorID>3793e387-2694-49cf-856b-1181e3d5fca8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9B20F10</paraID>
      <start>0</start>
      <end>3</end>
      <status>ignored</status>
      <modifiedWord/>
      <trackRevisions>false</trackRevisions>
    </reviewItem>
    <reviewItem>
      <errorID>85874d58-c68f-4bb5-8005-c5d15648ef06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7FBDD05</paraID>
      <start>0</start>
      <end>3</end>
      <status>ignored</status>
      <modifiedWord/>
      <trackRevisions>false</trackRevisions>
    </reviewItem>
    <reviewItem>
      <errorID>d21d53d3-c34a-4894-a0cc-75f321fe677c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53948446</paraID>
      <start>0</start>
      <end>3</end>
      <status>ignored</status>
      <modifiedWord/>
      <trackRevisions>false</trackRevisions>
    </reviewItem>
    <reviewItem>
      <errorID>22f0a8ba-5d7d-4f94-a22c-c57422e48ddb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103F4F02</paraID>
      <start>0</start>
      <end>3</end>
      <status>ignored</status>
      <modifiedWord/>
      <trackRevisions>false</trackRevisions>
    </reviewItem>
    <reviewItem>
      <errorID>e0c32319-1262-450c-ac7d-1158546ca8ac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FDB49B8</paraID>
      <start>0</start>
      <end>3</end>
      <status>ignored</status>
      <modifiedWord/>
      <trackRevisions>false</trackRevisions>
    </reviewItem>
    <reviewItem>
      <errorID>9d0212bc-72aa-4e69-903d-9abed5ece838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4BE1AE08</paraID>
      <start>0</start>
      <end>3</end>
      <status>ignored</status>
      <modifiedWord/>
      <trackRevisions>false</trackRevisions>
    </reviewItem>
    <reviewItem>
      <errorID>37ae1db9-7744-4e50-a9b7-58ca47890fb3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53322CD6</paraID>
      <start>0</start>
      <end>3</end>
      <status>ignored</status>
      <modifiedWord/>
      <trackRevisions>false</trackRevisions>
    </reviewItem>
    <reviewItem>
      <errorID>6ca4d62d-d595-4d85-bc6c-b44c7fb5525b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21079FD5</paraID>
      <start>0</start>
      <end>3</end>
      <status>ignored</status>
      <modifiedWord/>
      <trackRevisions>false</trackRevisions>
    </reviewItem>
    <reviewItem>
      <errorID>c87f2c36-3d52-4910-b63a-fdff628bc0c3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4D36B984</paraID>
      <start>0</start>
      <end>3</end>
      <status>ignored</status>
      <modifiedWord/>
      <trackRevisions>false</trackRevisions>
    </reviewItem>
    <reviewItem>
      <errorID>a32dac75-77c6-401d-b099-b36bea567ce9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2586A8DC</paraID>
      <start>0</start>
      <end>3</end>
      <status>ignored</status>
      <modifiedWord/>
      <trackRevisions>false</trackRevisions>
    </reviewItem>
    <reviewItem>
      <errorID>dc2039eb-0bb3-4c0e-af40-136bc7743529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A9179EC</paraID>
      <start>0</start>
      <end>3</end>
      <status>ignored</status>
      <modifiedWord/>
      <trackRevisions>false</trackRevisions>
    </reviewItem>
    <reviewItem>
      <errorID>65512c52-ce96-48b8-b124-c7c592f2f5ea</errorID>
      <errorWord>25、</errorWord>
      <group>L1_Format</group>
      <groupName>格式问题</groupName>
      <ability>L2_Ordinal</ability>
      <abilityName>序号格式</abilityName>
      <candidateList>
        <item>25.</item>
      </candidateList>
      <explain>当前序号格式不规范，建议修改为规范格式[25.]。</explain>
      <paraID>2BDB9299</paraID>
      <start>0</start>
      <end>3</end>
      <status>ignored</status>
      <modifiedWord/>
      <trackRevisions>false</trackRevisions>
    </reviewItem>
    <reviewItem>
      <errorID>ac635950-7a73-46ea-82c5-f56f6ca010fc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2BDB9299</paraID>
      <start>11</start>
      <end>12</end>
      <status>ignored</status>
      <modifiedWord/>
      <trackRevisions>false</trackRevisions>
    </reviewItem>
    <reviewItem>
      <errorID>75a3bb11-10dc-47c4-ba34-9a4cba215f32</errorID>
      <errorWord>26、</errorWord>
      <group>L1_Format</group>
      <groupName>格式问题</groupName>
      <ability>L2_Ordinal</ability>
      <abilityName>序号格式</abilityName>
      <candidateList>
        <item>26.</item>
      </candidateList>
      <explain>当前序号格式不规范，建议修改为规范格式[26.]。</explain>
      <paraID>114B2561</paraID>
      <start>0</start>
      <end>3</end>
      <status>ignored</status>
      <modifiedWord/>
      <trackRevisions>false</trackRevisions>
    </reviewItem>
    <reviewItem>
      <errorID>67bf8cba-28d6-426b-8e94-feab27ee1619</errorID>
      <errorWord>进行</errorWord>
      <group>L1_Word</group>
      <groupName>字词问题</groupName>
      <ability>L2_Typo</ability>
      <abilityName>字词错误</abilityName>
      <candidateList>
        <item>，</item>
      </candidateList>
      <explain/>
      <paraID>656ECDF8</paraID>
      <start>21</start>
      <end>23</end>
      <status>ignored</status>
      <modifiedWord/>
      <trackRevisions>false</trackRevisions>
    </reviewItem>
    <reviewItem>
      <errorID>c35e539f-c8a0-448b-84c2-c3c670f1ac06</errorID>
      <errorWord>自动进行</errorWord>
      <group>L1_Grammar</group>
      <groupName>语法问题</groupName>
      <ability>L2_Grammar</ability>
      <abilityName>语法错误</abilityName>
      <candidateList>
        <item>自动</item>
      </candidateList>
      <explain/>
      <paraID>656ECDF8</paraID>
      <start>36</start>
      <end>40</end>
      <status>ignored</status>
      <modifiedWord/>
      <trackRevisions>false</trackRevisions>
    </reviewItem>
    <reviewItem>
      <errorID>8f2f7b9f-c985-42c4-bc17-b2fb04f8682a</errorID>
      <errorWord>白细胞细胞</errorWord>
      <group>L1_Grammar</group>
      <groupName>语法问题</groupName>
      <ability>L2_Grammar</ability>
      <abilityName>语法错误</abilityName>
      <candidateList>
        <item>白细胞</item>
      </candidateList>
      <explain/>
      <paraID>656ECDF8</paraID>
      <start>41</start>
      <end>46</end>
      <status>ignored</status>
      <modifiedWord/>
      <trackRevisions>false</trackRevisions>
    </reviewItem>
    <reviewItem>
      <errorID>f70bdf57-cb52-4472-84ae-0dc785ac1f43</errorID>
      <errorWord>的</errorWord>
      <group>L1_Word</group>
      <groupName>字词问题</groupName>
      <ability>L2_Typo</ability>
      <abilityName>字词错误</abilityName>
      <candidateList>
        <item>进行</item>
      </candidateList>
      <explain/>
      <paraID>656ECDF8</paraID>
      <start>48</start>
      <end>49</end>
      <status>ignored</status>
      <modifiedWord/>
      <trackRevisions>false</trackRevisions>
    </reviewItem>
    <reviewItem>
      <errorID>23ff6ae3-04ce-48c8-b7e2-43e741714c7e</errorID>
      <errorWord>末稍血</errorWord>
      <group>L1_Knowledge</group>
      <groupName>知识性问题</groupName>
      <ability>L2_Term</ability>
      <abilityName>专业术语</abilityName>
      <candidateList>
        <item>外周血</item>
      </candidateList>
      <explain>医学名词[末稍血]为不规范表述或旧称，其规范书面表述为[外周血]。</explain>
      <paraID>4DC3DF51</paraID>
      <start>31</start>
      <end>34</end>
      <status>ignored</status>
      <modifiedWord/>
      <trackRevisions>false</trackRevisions>
    </reviewItem>
    <reviewItem>
      <errorID>93975fb2-22c9-4af1-9991-77d969447e4e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6A2E61EB</paraID>
      <start>17</start>
      <end>18</end>
      <status>ignored</status>
      <modifiedWord/>
      <trackRevisions>false</trackRevisions>
    </reviewItem>
    <reviewItem>
      <errorID>aa295f81-3b25-4799-83e7-e652d000bb41</errorID>
      <errorWord>—</errorWord>
      <group>L1_Punc</group>
      <groupName>标点问题</groupName>
      <ability>L2_Punc</ability>
      <abilityName>标点符号检查</abilityName>
      <candidateList>
        <item>～</item>
      </candidateList>
      <explain/>
      <paraID>57FF4323</paraID>
      <start>38</start>
      <end>39</end>
      <status>ignored</status>
      <modifiedWord/>
      <trackRevisions>false</trackRevisions>
    </reviewItem>
    <reviewItem>
      <errorID>fa3ef0c9-019e-40c7-aa63-2999b8b8025e</errorID>
      <errorWord>\</errorWord>
      <group>L1_Word</group>
      <groupName>字词问题</groupName>
      <ability>L2_Typo</ability>
      <abilityName>字词错误</abilityName>
      <candidateList>
        <item>、</item>
      </candidateList>
      <explain/>
      <paraID>1CA1C95D</paraID>
      <start>20</start>
      <end>21</end>
      <status>ignored</status>
      <modifiedWord/>
      <trackRevisions>false</trackRevisions>
    </reviewItem>
    <reviewItem>
      <errorID>8b681a16-fe04-4dee-8a9c-d67d0a0dc010</errorID>
      <errorWord>\</errorWord>
      <group>L1_Word</group>
      <groupName>字词问题</groupName>
      <ability>L2_Typo</ability>
      <abilityName>字词错误</abilityName>
      <candidateList>
        <item>、</item>
      </candidateList>
      <explain/>
      <paraID>1CA1C95D</paraID>
      <start>24</start>
      <end>25</end>
      <status>ignored</status>
      <modifiedWord/>
      <trackRevisions>false</trackRevisions>
    </reviewItem>
    <reviewItem>
      <errorID>dcdb67b5-d46f-49bc-ae81-5a1a0b475a1c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445B188D</paraID>
      <start>0</start>
      <end>2</end>
      <status>ignored</status>
      <modifiedWord/>
      <trackRevisions>false</trackRevisions>
    </reviewItem>
    <reviewItem>
      <errorID>22598aa2-df97-4bc6-b79d-eab976337f6d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4EDEBBA4</paraID>
      <start>0</start>
      <end>2</end>
      <status>ignored</status>
      <modifiedWord/>
      <trackRevisions>false</trackRevisions>
    </reviewItem>
    <reviewItem>
      <errorID>8550df31-f2b8-4d9a-84d8-7e2b8f2f495c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6A933A7B</paraID>
      <start>0</start>
      <end>2</end>
      <status>ignored</status>
      <modifiedWord/>
      <trackRevisions>false</trackRevisions>
    </reviewItem>
    <reviewItem>
      <errorID>733b0e73-c4d6-4903-8cd7-0f25d6c4c2b4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4120718E</paraID>
      <start>0</start>
      <end>2</end>
      <status>ignored</status>
      <modifiedWord/>
      <trackRevisions>false</trackRevisions>
    </reviewItem>
    <reviewItem>
      <errorID>a52656f5-5d2e-4f20-8752-d9d9a227bf0a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11581BCE</paraID>
      <start>0</start>
      <end>2</end>
      <status>ignored</status>
      <modifiedWord/>
      <trackRevisions>false</trackRevisions>
    </reviewItem>
    <reviewItem>
      <errorID>4e5732da-525e-409b-aec5-236857023a6c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40644A4E</paraID>
      <start>0</start>
      <end>2</end>
      <status>ignored</status>
      <modifiedWord/>
      <trackRevisions>false</trackRevisions>
    </reviewItem>
    <reviewItem>
      <errorID>cc783b6f-d18d-4953-ae52-3d998d08b12b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EAC85C7</paraID>
      <start>0</start>
      <end>2</end>
      <status>ignored</status>
      <modifiedWord/>
      <trackRevisions>false</trackRevisions>
    </reviewItem>
    <reviewItem>
      <errorID>bd5e4fe4-b38f-4e85-8e69-86665c67c9bc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34255EAD</paraID>
      <start>0</start>
      <end>2</end>
      <status>ignored</status>
      <modifiedWord/>
      <trackRevisions>false</trackRevisions>
    </reviewItem>
    <reviewItem>
      <errorID>548852d9-d861-4a74-afcc-e9d5540b40e3</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34255EAD</paraID>
      <start>42</start>
      <end>44</end>
      <status>ignored</status>
      <modifiedWord/>
      <trackRevisions>false</trackRevisions>
    </reviewItem>
    <reviewItem>
      <errorID>1326b8ab-588d-4746-8cd8-ee8c91fc0dfd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295E4367</paraID>
      <start>0</start>
      <end>2</end>
      <status>ignored</status>
      <modifiedWord/>
      <trackRevisions>false</trackRevisions>
    </reviewItem>
    <reviewItem>
      <errorID>210fa4f5-3cbd-4d48-b01c-711bdfec8bd6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37BB1435</paraID>
      <start>0</start>
      <end>3</end>
      <status>ignored</status>
      <modifiedWord/>
      <trackRevisions>false</trackRevisions>
    </reviewItem>
    <reviewItem>
      <errorID>4c926911-a7e5-4334-8156-565d9d82611e</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37BB1435</paraID>
      <start>15</start>
      <end>17</end>
      <status>ignored</status>
      <modifiedWord/>
      <trackRevisions>false</trackRevisions>
    </reviewItem>
    <reviewItem>
      <errorID>081a4087-5fb4-42e2-886c-09ac35273471</errorID>
      <errorWord>,</errorWord>
      <group>L1_Format</group>
      <groupName>格式问题</groupName>
      <ability>L2_HalfPunc</ability>
      <abilityName>全半角检查</abilityName>
      <candidateList>
        <item>，</item>
      </candidateList>
      <explain>文本全半角错误。</explain>
      <paraID>37BB1435</paraID>
      <start>40</start>
      <end>41</end>
      <status>ignored</status>
      <modifiedWord/>
      <trackRevisions>false</trackRevisions>
    </reviewItem>
    <reviewItem>
      <errorID>bf7b2ecc-b80c-48fa-8248-2662ee09ae48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59051A29</paraID>
      <start>0</start>
      <end>3</end>
      <status>ignored</status>
      <modifiedWord/>
      <trackRevisions>false</trackRevisions>
    </reviewItem>
    <reviewItem>
      <errorID>2afc93e1-1cc4-406f-ae7d-3687c02d62e4</errorID>
      <errorWord>高荧光</errorWord>
      <group>L1_Knowledge</group>
      <groupName>知识性问题</groupName>
      <ability>L2_Term</ability>
      <abilityName>专业术语</abilityName>
      <candidateList>
        <item>强荧光</item>
      </candidateList>
      <explain>医学名词[高荧光]为不规范表述或旧称，其规范书面表述为[强荧光]。</explain>
      <paraID>59051A29</paraID>
      <start>19</start>
      <end>22</end>
      <status>ignored</status>
      <modifiedWord/>
      <trackRevisions>false</trackRevisions>
    </reviewItem>
    <reviewItem>
      <errorID>050e7462-e5e4-403a-b1ce-51d87d592372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7D10CFB0</paraID>
      <start>0</start>
      <end>3</end>
      <status>ignored</status>
      <modifiedWord/>
      <trackRevisions>false</trackRevisions>
    </reviewItem>
    <reviewItem>
      <errorID>acb4edd7-3098-40bb-88f0-f874efa2e022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72C26486</paraID>
      <start>0</start>
      <end>2</end>
      <status>ignored</status>
      <modifiedWord/>
      <trackRevisions>false</trackRevisions>
    </reviewItem>
    <reviewItem>
      <errorID>d0f9f8a0-f6c0-4c18-894b-11f6304f38e7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19627140</paraID>
      <start>0</start>
      <end>2</end>
      <status>ignored</status>
      <modifiedWord/>
      <trackRevisions>false</trackRevisions>
    </reviewItem>
    <reviewItem>
      <errorID>c39a3617-f8c2-46a2-9ecc-9e9227856792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2123D604</paraID>
      <start>0</start>
      <end>2</end>
      <status>ignored</status>
      <modifiedWord/>
      <trackRevisions>false</trackRevisions>
    </reviewItem>
    <reviewItem>
      <errorID>35f859d5-ac33-47da-aa4a-536b6ceb0f7f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3A1BDA58</paraID>
      <start>0</start>
      <end>2</end>
      <status>ignored</status>
      <modifiedWord/>
      <trackRevisions>false</trackRevisions>
    </reviewItem>
    <reviewItem>
      <errorID>09144aea-7855-4534-97d0-e380cf1a1ecf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78C91E5A</paraID>
      <start>0</start>
      <end>2</end>
      <status>ignored</status>
      <modifiedWord/>
      <trackRevisions>false</trackRevisions>
    </reviewItem>
    <reviewItem>
      <errorID>3b0a8545-b27d-40ea-8ed5-8cd116e44a8f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45B0374B</paraID>
      <start>0</start>
      <end>2</end>
      <status>ignored</status>
      <modifiedWord/>
      <trackRevisions>false</trackRevisions>
    </reviewItem>
    <reviewItem>
      <errorID>495242ce-187c-4d99-a1b9-657e26cd5738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4E76EF43</paraID>
      <start>0</start>
      <end>2</end>
      <status>ignored</status>
      <modifiedWord/>
      <trackRevisions>false</trackRevisions>
    </reviewItem>
    <reviewItem>
      <errorID>dc969159-8dc3-45d1-be02-0de864f7f5c2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3392A14D</paraID>
      <start>0</start>
      <end>2</end>
      <status>ignored</status>
      <modifiedWord/>
      <trackRevisions>false</trackRevisions>
    </reviewItem>
    <reviewItem>
      <errorID>91920c54-f9ef-47a0-a9fa-cb36d8ddbe33</errorID>
      <errorWord>/</errorWord>
      <group>L1_Grammar</group>
      <groupName>语法问题</groupName>
      <ability>L2_Grammar</ability>
      <abilityName>语法错误</abilityName>
      <candidateList>
        <item> min/</item>
      </candidateList>
      <explain/>
      <paraID>3392A14D</paraID>
      <start>12</start>
      <end>13</end>
      <status>ignored</status>
      <modifiedWord/>
      <trackRevisions>false</trackRevisions>
    </reviewItem>
    <reviewItem>
      <errorID>0adb7190-a86b-48dd-b2e3-93f5bd1d0233</errorID>
      <errorWord>分钟</errorWord>
      <group>L1_Grammar</group>
      <groupName>语法问题</groupName>
      <ability>L2_Grammar</ability>
      <abilityName>语法错误</abilityName>
      <candidateList>
        <item> min</item>
      </candidateList>
      <explain/>
      <paraID>3392A14D</paraID>
      <start>15</start>
      <end>17</end>
      <status>ignored</status>
      <modifiedWord/>
      <trackRevisions>false</trackRevisions>
    </reviewItem>
    <reviewItem>
      <errorID>5f101369-edcc-4a79-b382-f8b5f8271f7d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2A441558</paraID>
      <start>0</start>
      <end>2</end>
      <status>ignored</status>
      <modifiedWord/>
      <trackRevisions>false</trackRevisions>
    </reviewItem>
    <reviewItem>
      <errorID>ef08d200-dc5d-4654-aabe-6d360002ee63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5F60ACB1</paraID>
      <start>0</start>
      <end>2</end>
      <status>ignored</status>
      <modifiedWord/>
      <trackRevisions>false</trackRevisions>
    </reviewItem>
    <reviewItem>
      <errorID>ca2e4ca1-efa5-4ceb-b5c0-b54fea7f7f8a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8AE1B95</paraID>
      <start>0</start>
      <end>2</end>
      <status>ignored</status>
      <modifiedWord/>
      <trackRevisions>false</trackRevisions>
    </reviewItem>
    <reviewItem>
      <errorID>fbc2b7bc-9092-4501-8a25-5673f0b883d8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281ADE60</paraID>
      <start>0</start>
      <end>2</end>
      <status>ignored</status>
      <modifiedWord/>
      <trackRevisions>false</trackRevisions>
    </reviewItem>
    <reviewItem>
      <errorID>60c51115-3901-4f04-ada9-4bd6205e192e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5735ABC9</paraID>
      <start>0</start>
      <end>2</end>
      <status>ignored</status>
      <modifiedWord/>
      <trackRevisions>false</trackRevisions>
    </reviewItem>
    <reviewItem>
      <errorID>5439bfe9-f95a-4cec-b5ef-8c28b33d1c29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23FF187B</paraID>
      <start>0</start>
      <end>2</end>
      <status>ignored</status>
      <modifiedWord/>
      <trackRevisions>false</trackRevisions>
    </reviewItem>
    <reviewItem>
      <errorID>318e568a-3855-4dc7-925d-560a3dfdc29c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16461638</paraID>
      <start>0</start>
      <end>2</end>
      <status>ignored</status>
      <modifiedWord/>
      <trackRevisions>false</trackRevisions>
    </reviewItem>
    <reviewItem>
      <errorID>489663df-8270-42c4-af6c-8f8ca46dfd6f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65EFC85A</paraID>
      <start>0</start>
      <end>2</end>
      <status>ignored</status>
      <modifiedWord/>
      <trackRevisions>false</trackRevisions>
    </reviewItem>
    <reviewItem>
      <errorID>a8f74a79-7659-4308-b83d-dfd1267b73c1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5606E928</paraID>
      <start>0</start>
      <end>2</end>
      <status>ignored</status>
      <modifiedWord/>
      <trackRevisions>false</trackRevisions>
    </reviewItem>
    <reviewItem>
      <errorID>e1993b47-4d3d-4d78-a477-eb8b1eb64616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1DC4D7A</paraID>
      <start>0</start>
      <end>2</end>
      <status>ignored</status>
      <modifiedWord/>
      <trackRevisions>false</trackRevisions>
    </reviewItem>
    <reviewItem>
      <errorID>aa5d1603-ccdb-48da-9aba-9b43909a2c73</errorID>
      <errorWord>震动</errorWord>
      <group>L1_Word</group>
      <groupName>字词问题</groupName>
      <ability>L2_Typo</ability>
      <abilityName>字词错误</abilityName>
      <candidateList>
        <item>振动</item>
      </candidateList>
      <explain>存在发音相同字词的误用。</explain>
      <paraID> 1DC4D7A</paraID>
      <start>28</start>
      <end>30</end>
      <status>ignored</status>
      <modifiedWord/>
      <trackRevisions>false</trackRevisions>
    </reviewItem>
    <reviewItem>
      <errorID>479f38e1-d6dd-4c2d-a3b1-1f99b6aa06eb</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 1DC4D7A</paraID>
      <start>31</start>
      <end>34</end>
      <status>ignored</status>
      <modifiedWord/>
      <trackRevisions>false</trackRevisions>
    </reviewItem>
    <reviewItem>
      <errorID>8e29ac28-cad7-43b4-b71e-05beb961e761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489ECCFE</paraID>
      <start>0</start>
      <end>2</end>
      <status>ignored</status>
      <modifiedWord/>
      <trackRevisions>false</trackRevisions>
    </reviewItem>
    <reviewItem>
      <errorID>5c0061b3-6653-498a-93bd-8295f485a2f0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7EBBA6AB</paraID>
      <start>0</start>
      <end>2</end>
      <status>ignored</status>
      <modifiedWord/>
      <trackRevisions>false</trackRevisions>
    </reviewItem>
    <reviewItem>
      <errorID>9b480e80-7ce7-450d-ba7a-00af00bba2b3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65B1AA9</paraID>
      <start>0</start>
      <end>2</end>
      <status>ignored</status>
      <modifiedWord/>
      <trackRevisions>false</trackRevisions>
    </reviewItem>
    <reviewItem>
      <errorID>f096a83e-95db-462c-a2af-90f666d0a8e3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5658F985</paraID>
      <start>0</start>
      <end>2</end>
      <status>ignored</status>
      <modifiedWord/>
      <trackRevisions>false</trackRevisions>
    </reviewItem>
    <reviewItem>
      <errorID>d8c6a033-a6bc-438c-b597-61de62727487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57F56E31</paraID>
      <start>0</start>
      <end>2</end>
      <status>ignored</status>
      <modifiedWord/>
      <trackRevisions>false</trackRevisions>
    </reviewItem>
    <reviewItem>
      <errorID>fa68d35a-67e4-468e-85d6-91a3d2d13031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4D217B4</paraID>
      <start>0</start>
      <end>2</end>
      <status>ignored</status>
      <modifiedWord/>
      <trackRevisions>false</trackRevisions>
    </reviewItem>
    <reviewItem>
      <errorID>1c7a40e5-d3b5-4a84-ab77-14ba5717b419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1DA22B74</paraID>
      <start>0</start>
      <end>2</end>
      <status>ignored</status>
      <modifiedWord/>
      <trackRevisions>false</trackRevisions>
    </reviewItem>
    <reviewItem>
      <errorID>0bb8efdd-c455-4326-b99d-19c82aa1ffea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7E16B360</paraID>
      <start>0</start>
      <end>2</end>
      <status>ignored</status>
      <modifiedWord/>
      <trackRevisions>false</trackRevisions>
    </reviewItem>
    <reviewItem>
      <errorID>644226b3-02fc-4399-9871-d2e61e47805e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261B461E</paraID>
      <start>0</start>
      <end>2</end>
      <status>ignored</status>
      <modifiedWord/>
      <trackRevisions>false</trackRevisions>
    </reviewItem>
    <reviewItem>
      <errorID>bf704934-86b3-4894-bb24-982f2dff0fa3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BAE3E60</paraID>
      <start>0</start>
      <end>2</end>
      <status>ignored</status>
      <modifiedWord/>
      <trackRevisions>false</trackRevisions>
    </reviewItem>
    <reviewItem>
      <errorID>ba73dca2-5119-4e22-ac59-2928cb708796</errorID>
      <errorWord>需具备</errorWord>
      <group>L1_Word</group>
      <groupName>字词问题</groupName>
      <ability>L2_Typo</ability>
      <abilityName>字词错误</abilityName>
      <candidateList>
        <item>须具备</item>
      </candidateList>
      <explain/>
      <paraID> BAE3E60</paraID>
      <start>9</start>
      <end>12</end>
      <status>ignored</status>
      <modifiedWord/>
      <trackRevisions>false</trackRevisions>
    </reviewItem>
    <reviewItem>
      <errorID>b53cf56d-e074-4895-8d13-90042f1680a6</errorID>
      <errorWord>I型糖尿病</errorWord>
      <group>L1_Word</group>
      <groupName>字词问题</groupName>
      <ability>L2_Typo</ability>
      <abilityName>字词错误</abilityName>
      <candidateList>
        <item>1型糖尿病</item>
      </candidateList>
      <explain/>
      <paraID> BAE3E60</paraID>
      <start>33</start>
      <end>38</end>
      <status>ignored</status>
      <modifiedWord/>
      <trackRevisions>false</trackRevisions>
    </reviewItem>
    <reviewItem>
      <errorID>b1192d1d-2b46-4cd1-9630-bc4451fe7d89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5834DF73</paraID>
      <start>0</start>
      <end>2</end>
      <status>ignored</status>
      <modifiedWord/>
      <trackRevisions>false</trackRevisions>
    </reviewItem>
    <reviewItem>
      <errorID>f73402e3-b27e-456c-91e2-f1cdb00cf4dd</errorID>
      <errorWord>需具备</errorWord>
      <group>L1_Word</group>
      <groupName>字词问题</groupName>
      <ability>L2_Typo</ability>
      <abilityName>字词错误</abilityName>
      <candidateList>
        <item>须具备</item>
      </candidateList>
      <explain/>
      <paraID>5834DF73</paraID>
      <start>8</start>
      <end>11</end>
      <status>ignored</status>
      <modifiedWord/>
      <trackRevisions>false</trackRevisions>
    </reviewItem>
    <reviewItem>
      <errorID>ba478061-bae4-4932-8d82-21ae6f0ce915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7E7812B3</paraID>
      <start>0</start>
      <end>2</end>
      <status>ignored</status>
      <modifiedWord/>
      <trackRevisions>false</trackRevisions>
    </reviewItem>
    <reviewItem>
      <errorID>5fe42e32-a8c7-4350-af7c-282908932b99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140209D8</paraID>
      <start>0</start>
      <end>2</end>
      <status>ignored</status>
      <modifiedWord/>
      <trackRevisions>false</trackRevisions>
    </reviewItem>
    <reviewItem>
      <errorID>45a0959f-9267-4b23-8ede-1074f5d543d3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274C9900</paraID>
      <start>0</start>
      <end>2</end>
      <status>ignored</status>
      <modifiedWord/>
      <trackRevisions>false</trackRevisions>
    </reviewItem>
    <reviewItem>
      <errorID>07279e47-46b5-4013-8ecd-9b4ef7afd703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3A78468C</paraID>
      <start>0</start>
      <end>2</end>
      <status>ignored</status>
      <modifiedWord/>
      <trackRevisions>false</trackRevisions>
    </reviewItem>
    <reviewItem>
      <errorID>be65c3b5-4783-4d0c-b609-74e5b91dd17c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38F018FD</paraID>
      <start>0</start>
      <end>2</end>
      <status>ignored</status>
      <modifiedWord/>
      <trackRevisions>false</trackRevisions>
    </reviewItem>
    <reviewItem>
      <errorID>6ec039a3-ddcc-4dc5-b954-91266c748e00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48359111</paraID>
      <start>0</start>
      <end>3</end>
      <status>ignored</status>
      <modifiedWord/>
      <trackRevisions>false</trackRevisions>
    </reviewItem>
    <reviewItem>
      <errorID>c234df1b-ab22-4784-9929-a0e8e7da1e26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5A374943</paraID>
      <start>0</start>
      <end>3</end>
      <status>ignored</status>
      <modifiedWord/>
      <trackRevisions>false</trackRevisions>
    </reviewItem>
    <reviewItem>
      <errorID>18fc193f-b263-4b4e-a110-134c172680b9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3C8C4850</paraID>
      <start>0</start>
      <end>3</end>
      <status>ignored</status>
      <modifiedWord/>
      <trackRevisions>false</trackRevisions>
    </reviewItem>
    <reviewItem>
      <errorID>bfe9f530-ab09-4f3f-9b72-7c142bfea884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42EB39E</paraID>
      <start>0</start>
      <end>3</end>
      <status>ignored</status>
      <modifiedWord/>
      <trackRevisions>false</trackRevisions>
    </reviewItem>
    <reviewItem>
      <errorID>fecc6480-af1b-4ebe-838d-9cc128626cd7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38409712</paraID>
      <start>0</start>
      <end>3</end>
      <status>ignored</status>
      <modifiedWord/>
      <trackRevisions>false</trackRevisions>
    </reviewItem>
    <reviewItem>
      <errorID>cfa289e3-3634-4dd9-ac3c-a61ebf98df96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3DB41B0D</paraID>
      <start>0</start>
      <end>3</end>
      <status>ignored</status>
      <modifiedWord/>
      <trackRevisions>false</trackRevisions>
    </reviewItem>
    <reviewItem>
      <errorID>d19dfd58-e552-4329-87cb-51f33463c880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7E1CFD76</paraID>
      <start>0</start>
      <end>3</end>
      <status>ignored</status>
      <modifiedWord/>
      <trackRevisions>false</trackRevisions>
    </reviewItem>
    <reviewItem>
      <errorID>8ccbb887-8e63-4230-a938-4c8a988ecadc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68471D52</paraID>
      <start>0</start>
      <end>3</end>
      <status>ignored</status>
      <modifiedWord/>
      <trackRevisions>false</trackRevisions>
    </reviewItem>
    <reviewItem>
      <errorID>10e61bcc-4b6f-4829-ac58-210094382db3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1D7FD479</paraID>
      <start>0</start>
      <end>3</end>
      <status>ignored</status>
      <modifiedWord/>
      <trackRevisions>false</trackRevisions>
    </reviewItem>
    <reviewItem>
      <errorID>fb7d841c-a596-4144-b646-30234919fa42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1556644A</paraID>
      <start>0</start>
      <end>3</end>
      <status>ignored</status>
      <modifiedWord/>
      <trackRevisions>false</trackRevisions>
    </reviewItem>
    <reviewItem>
      <errorID>a1e6dda0-4109-4af6-a40c-320d46216ec9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78B5E7E6</paraID>
      <start>0</start>
      <end>3</end>
      <status>ignored</status>
      <modifiedWord/>
      <trackRevisions>false</trackRevisions>
    </reviewItem>
    <reviewItem>
      <errorID>a579ace3-25c3-4fe2-ae8e-220992953499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12BD7E87</paraID>
      <start>0</start>
      <end>3</end>
      <status>ignored</status>
      <modifiedWord/>
      <trackRevisions>false</trackRevisions>
    </reviewItem>
    <reviewItem>
      <errorID>0ae8656c-cbde-4ae7-920e-d99a53035973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13EFB6AA</paraID>
      <start>0</start>
      <end>3</end>
      <status>ignored</status>
      <modifiedWord/>
      <trackRevisions>false</trackRevisions>
    </reviewItem>
    <reviewItem>
      <errorID>68047852-4f1e-499b-974e-c806e55dbac2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64FDD135</paraID>
      <start>0</start>
      <end>3</end>
      <status>ignored</status>
      <modifiedWord/>
      <trackRevisions>false</trackRevisions>
    </reviewItem>
    <reviewItem>
      <errorID>43c79db4-4cc0-461b-b3f6-c3938d3e4b91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6E751363</paraID>
      <start>0</start>
      <end>2</end>
      <status>ignored</status>
      <modifiedWord/>
      <trackRevisions>false</trackRevisions>
    </reviewItem>
    <reviewItem>
      <errorID>0e4942d8-be7a-4290-bcf8-549bb74d3449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29950003</paraID>
      <start>0</start>
      <end>2</end>
      <status>ignored</status>
      <modifiedWord/>
      <trackRevisions>false</trackRevisions>
    </reviewItem>
    <reviewItem>
      <errorID>9a619123-b732-4025-bc68-3ecff5b88bc0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F57F027</paraID>
      <start>0</start>
      <end>2</end>
      <status>ignored</status>
      <modifiedWord/>
      <trackRevisions>false</trackRevisions>
    </reviewItem>
    <reviewItem>
      <errorID>41685d61-d5f0-459c-aacf-1483d92c0725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44B0ACF</paraID>
      <start>0</start>
      <end>2</end>
      <status>ignored</status>
      <modifiedWord/>
      <trackRevisions>false</trackRevisions>
    </reviewItem>
    <reviewItem>
      <errorID>a05d7407-6c43-44b4-a07a-526b4cc206ac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59DB1CBA</paraID>
      <start>0</start>
      <end>2</end>
      <status>ignored</status>
      <modifiedWord/>
      <trackRevisions>false</trackRevisions>
    </reviewItem>
    <reviewItem>
      <errorID>5b86a6c8-5208-4542-8430-5cdd09553357</errorID>
      <errorWord>，</errorWord>
      <group>L1_Punc</group>
      <groupName>标点问题</groupName>
      <ability>L2_Punc</ability>
      <abilityName>标点符号检查</abilityName>
      <candidateList>
        <item>、</item>
      </candidateList>
      <explain/>
      <paraID>59DB1CBA</paraID>
      <start>17</start>
      <end>18</end>
      <status>ignored</status>
      <modifiedWord/>
      <trackRevisions>false</trackRevisions>
    </reviewItem>
    <reviewItem>
      <errorID>a22f6da3-b74e-43c5-8cff-7d8a96c6331f</errorID>
      <errorWord>调节</errorWord>
      <group>L1_Word</group>
      <groupName>字词问题</groupName>
      <ability>L2_Typo</ability>
      <abilityName>字词错误</abilityName>
      <candidateList>
        <item>来调节</item>
      </candidateList>
      <explain/>
      <paraID>59DB1CBA</paraID>
      <start>24</start>
      <end>26</end>
      <status>ignored</status>
      <modifiedWord/>
      <trackRevisions>false</trackRevisions>
    </reviewItem>
    <reviewItem>
      <errorID>81b5e5c3-ef4d-44df-8711-2f67567d623b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289D2F53</paraID>
      <start>0</start>
      <end>2</end>
      <status>ignored</status>
      <modifiedWord/>
      <trackRevisions>false</trackRevisions>
    </reviewItem>
    <reviewItem>
      <errorID>f1b384bc-fa61-4120-9495-c5c0aaaef0aa</errorID>
      <errorWord>:</errorWord>
      <group>L1_Punc</group>
      <groupName>标点问题</groupName>
      <ability>L2_Punc</ability>
      <abilityName>标点符号检查</abilityName>
      <candidateList>
        <item>：</item>
      </candidateList>
      <explain/>
      <paraID>289D2F53</paraID>
      <start>6</start>
      <end>7</end>
      <status>ignored</status>
      <modifiedWord/>
      <trackRevisions>false</trackRevisions>
    </reviewItem>
    <reviewItem>
      <errorID>55b628b5-3ea5-43da-ab93-6f9de734f684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289D2F53</paraID>
      <start>12</start>
      <end>13</end>
      <status>ignored</status>
      <modifiedWord/>
      <trackRevisions>false</trackRevisions>
    </reviewItem>
    <reviewItem>
      <errorID>072388a6-7379-4640-8174-ebcb52fd046c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75FBD972</paraID>
      <start>0</start>
      <end>2</end>
      <status>ignored</status>
      <modifiedWord/>
      <trackRevisions>false</trackRevisions>
    </reviewItem>
    <reviewItem>
      <errorID>5d914492-c42c-41f9-b6ea-aa55e9395311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2E282DA8</paraID>
      <start>0</start>
      <end>2</end>
      <status>ignored</status>
      <modifiedWord/>
      <trackRevisions>false</trackRevisions>
    </reviewItem>
    <reviewItem>
      <errorID>42562808-7bf1-4d38-b3e6-a764c08c6d7b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2E5FB022</paraID>
      <start>0</start>
      <end>2</end>
      <status>ignored</status>
      <modifiedWord/>
      <trackRevisions>false</trackRevisions>
    </reviewItem>
    <reviewItem>
      <errorID>e5ec82ee-80d3-43f3-beb7-f05132d66a36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D1834F9</paraID>
      <start>0</start>
      <end>3</end>
      <status>ignored</status>
      <modifiedWord/>
      <trackRevisions>false</trackRevisions>
    </reviewItem>
    <reviewItem>
      <errorID>58b5b0e8-c940-4de7-8324-22664c361941</errorID>
      <errorWord>参数</errorWord>
      <group>L1_Punc</group>
      <groupName>标点问题</groupName>
      <ability>L2_Punc</ability>
      <abilityName>标点符号检查</abilityName>
      <candidateList>
        <item>参数：</item>
      </candidateList>
      <explain/>
      <paraID>65BA04AB</paraID>
      <start>4</start>
      <end>6</end>
      <status>ignored</status>
      <modifiedWord/>
      <trackRevisions>false</trackRevisions>
    </reviewItem>
    <reviewItem>
      <errorID>98ba92ac-8b4d-4395-a99f-e95ba71afc3d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2840D439</paraID>
      <start>0</start>
      <end>2</end>
      <status>ignored</status>
      <modifiedWord/>
      <trackRevisions>false</trackRevisions>
    </reviewItem>
    <reviewItem>
      <errorID>f34ec70f-f1cb-49f1-9970-597d42743d42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13929FDD</paraID>
      <start>0</start>
      <end>2</end>
      <status>ignored</status>
      <modifiedWord/>
      <trackRevisions>false</trackRevisions>
    </reviewItem>
    <reviewItem>
      <errorID>695efb77-a073-4040-886e-228e2535ab84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6B6C1B3</paraID>
      <start>0</start>
      <end>2</end>
      <status>ignored</status>
      <modifiedWord/>
      <trackRevisions>false</trackRevisions>
    </reviewItem>
    <reviewItem>
      <errorID>6db91028-9e87-4c1d-a14f-5f7508af6842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2A506FAA</paraID>
      <start>0</start>
      <end>2</end>
      <status>ignored</status>
      <modifiedWord/>
      <trackRevisions>false</trackRevisions>
    </reviewItem>
    <reviewItem>
      <errorID>183db696-1ba7-4533-968b-b990423a8d9c</errorID>
      <errorWord>模块中</errorWord>
      <group>L1_Word</group>
      <groupName>字词问题</groupName>
      <ability>L2_Typo</ability>
      <abilityName>字词错误</abilityName>
      <candidateList>
        <item>模块</item>
      </candidateList>
      <explain/>
      <paraID>2A506FAA</paraID>
      <start>57</start>
      <end>60</end>
      <status>ignored</status>
      <modifiedWord/>
      <trackRevisions>false</trackRevisions>
    </reviewItem>
    <reviewItem>
      <errorID>b99e00ec-c8dd-4753-91eb-b008d49b44e5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7A13C14</paraID>
      <start>0</start>
      <end>2</end>
      <status>ignored</status>
      <modifiedWord/>
      <trackRevisions>false</trackRevisions>
    </reviewItem>
    <reviewItem>
      <errorID>78bd862c-7a54-4fa4-97ae-0801524817b0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4C0D0BCF</paraID>
      <start>0</start>
      <end>2</end>
      <status>ignored</status>
      <modifiedWord/>
      <trackRevisions>false</trackRevisions>
    </reviewItem>
    <reviewItem>
      <errorID>2c90a8a2-b904-45e8-9e09-de812a66e9d8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2C61DFF0</paraID>
      <start>0</start>
      <end>2</end>
      <status>ignored</status>
      <modifiedWord/>
      <trackRevisions>false</trackRevisions>
    </reviewItem>
    <reviewItem>
      <errorID>a5defe6f-62b0-47df-adc4-e26924e430ae</errorID>
      <errorWord>成</errorWord>
      <group>L1_Word</group>
      <groupName>字词问题</groupName>
      <ability>L2_Typo</ability>
      <abilityName>字词错误</abilityName>
      <candidateList>
        <item>呈</item>
      </candidateList>
      <explain/>
      <paraID>2C61DFF0</paraID>
      <start>18</start>
      <end>19</end>
      <status>ignored</status>
      <modifiedWord/>
      <trackRevisions>false</trackRevisions>
    </reviewItem>
    <reviewItem>
      <errorID>9fcd51fa-faa9-43a9-bf7b-581f45cf6add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7FA0092E</paraID>
      <start>0</start>
      <end>2</end>
      <status>ignored</status>
      <modifiedWord/>
      <trackRevisions>false</trackRevisions>
    </reviewItem>
    <reviewItem>
      <errorID>939c1b80-b47f-4f9a-912f-f7d80f6d73a1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1B1E4566</paraID>
      <start>0</start>
      <end>2</end>
      <status>ignored</status>
      <modifiedWord/>
      <trackRevisions>false</trackRevisions>
    </reviewItem>
    <reviewItem>
      <errorID>2dbbac40-9e51-47b4-9211-0eefaa7691ca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74487102</paraID>
      <start>0</start>
      <end>3</end>
      <status>ignored</status>
      <modifiedWord/>
      <trackRevisions>false</trackRevisions>
    </reviewItem>
    <reviewItem>
      <errorID>12569c5b-40ad-46e2-82c5-807626638b94</errorID>
      <errorWord> 、</errorWord>
      <group>L1_Punc</group>
      <groupName>标点问题</groupName>
      <ability>L2_Punc</ability>
      <abilityName>标点符号检查</abilityName>
      <candidateList>
        <item>. </item>
      </candidateList>
      <explain/>
      <paraID>2511DEC3</paraID>
      <start>2</start>
      <end>4</end>
      <status>ignored</status>
      <modifiedWord/>
      <trackRevisions>false</trackRevisions>
    </reviewItem>
    <reviewItem>
      <errorID>4bcf3934-da15-4528-9942-62e1dc7dfc72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4DAE588D</paraID>
      <start>0</start>
      <end>3</end>
      <status>ignored</status>
      <modifiedWord/>
      <trackRevisions>false</trackRevisions>
    </reviewItem>
    <reviewItem>
      <errorID>47d634cc-f734-42f4-85f2-7a5ce828a8b7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594BC43B</paraID>
      <start>0</start>
      <end>3</end>
      <status>ignored</status>
      <modifiedWord/>
      <trackRevisions>false</trackRevisions>
    </reviewItem>
    <reviewItem>
      <errorID>fccd5f90-d037-49f4-9cc2-ec052922ff4a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30B024DC</paraID>
      <start>0</start>
      <end>3</end>
      <status>ignored</status>
      <modifiedWord/>
      <trackRevisions>false</trackRevisions>
    </reviewItem>
    <reviewItem>
      <errorID>f9c0b745-6228-4a70-8f38-66bb84eb1d4b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1B55F59A</paraID>
      <start>0</start>
      <end>3</end>
      <status>ignored</status>
      <modifiedWord/>
      <trackRevisions>false</trackRevisions>
    </reviewItem>
    <reviewItem>
      <errorID>82f57414-05b3-43f4-be55-55ca525f4f79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6287AD4E</paraID>
      <start>0</start>
      <end>3</end>
      <status>ignored</status>
      <modifiedWord/>
      <trackRevisions>false</trackRevisions>
    </reviewItem>
    <reviewItem>
      <errorID>bab79137-1cd2-469e-afe9-057111582f69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5868CB14</paraID>
      <start>0</start>
      <end>3</end>
      <status>ignored</status>
      <modifiedWord/>
      <trackRevisions>false</trackRevisions>
    </reviewItem>
    <reviewItem>
      <errorID>48059cb3-9c4b-4f30-a696-3acdbd99c144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1D8EC38F</paraID>
      <start>0</start>
      <end>3</end>
      <status>ignored</status>
      <modifiedWord/>
      <trackRevisions>false</trackRevisions>
    </reviewItem>
    <reviewItem>
      <errorID>edb8e50d-74d5-4c3c-a5ef-ed9b2b36f1dd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2A77E73E</paraID>
      <start>0</start>
      <end>3</end>
      <status>ignored</status>
      <modifiedWord/>
      <trackRevisions>false</trackRevisions>
    </reviewItem>
    <reviewItem>
      <errorID>80e26c72-d3b5-4550-b8f3-42dea914b8a0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165DE7A5</paraID>
      <start>0</start>
      <end>3</end>
      <status>ignored</status>
      <modifiedWord/>
      <trackRevisions>false</trackRevisions>
    </reviewItem>
    <reviewItem>
      <errorID>a6c336e0-119a-4e78-9fb7-6ba0fcbf7be8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557B35D4</paraID>
      <start>0</start>
      <end>3</end>
      <status>ignored</status>
      <modifiedWord/>
      <trackRevisions>false</trackRevisions>
    </reviewItem>
    <reviewItem>
      <errorID>fd8fef49-9cf4-414f-be64-a3934d8d9c17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2C920A84</paraID>
      <start>0</start>
      <end>3</end>
      <status>ignored</status>
      <modifiedWord/>
      <trackRevisions>false</trackRevisions>
    </reviewItem>
    <reviewItem>
      <errorID>67f92514-5e35-4dab-8643-cfa2e77a4bf6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C6E7EF1</paraID>
      <start>0</start>
      <end>3</end>
      <status>ignored</status>
      <modifiedWord/>
      <trackRevisions>false</trackRevisions>
    </reviewItem>
    <reviewItem>
      <errorID>906cab81-dc99-4287-bf5b-03d036965018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738D70C6</paraID>
      <start>0</start>
      <end>2</end>
      <status>ignored</status>
      <modifiedWord/>
      <trackRevisions>false</trackRevisions>
    </reviewItem>
    <reviewItem>
      <errorID>2f514694-cef3-4b17-91dd-ef7782b5fe42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26E20713</paraID>
      <start>0</start>
      <end>2</end>
      <status>ignored</status>
      <modifiedWord/>
      <trackRevisions>false</trackRevisions>
    </reviewItem>
    <reviewItem>
      <errorID>97b980b1-f9b9-4ae0-9e08-15383f53003b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6DF480BA</paraID>
      <start>0</start>
      <end>2</end>
      <status>ignored</status>
      <modifiedWord/>
      <trackRevisions>false</trackRevisions>
    </reviewItem>
    <reviewItem>
      <errorID>1b329528-929d-4e1d-b786-e3c61d9b2e09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55218F3F</paraID>
      <start>0</start>
      <end>2</end>
      <status>ignored</status>
      <modifiedWord/>
      <trackRevisions>false</trackRevisions>
    </reviewItem>
    <reviewItem>
      <errorID>eef43cfd-c01a-4fe0-9eb4-9e5926e6020e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215CEED</paraID>
      <start>0</start>
      <end>2</end>
      <status>ignored</status>
      <modifiedWord/>
      <trackRevisions>false</trackRevisions>
    </reviewItem>
    <reviewItem>
      <errorID>aa99763e-4eb0-4ca1-88b8-6dcd7e6b37f4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155DBDF4</paraID>
      <start>0</start>
      <end>2</end>
      <status>ignored</status>
      <modifiedWord/>
      <trackRevisions>false</trackRevisions>
    </reviewItem>
    <reviewItem>
      <errorID>fac889ef-862e-4324-bc9c-6dcc3a8a5e00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5277B913</paraID>
      <start>0</start>
      <end>2</end>
      <status>ignored</status>
      <modifiedWord/>
      <trackRevisions>false</trackRevisions>
    </reviewItem>
    <reviewItem>
      <errorID>4a1d20c9-96ec-4f02-9dd1-0dffce546044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4EDBABCC</paraID>
      <start>0</start>
      <end>2</end>
      <status>ignored</status>
      <modifiedWord/>
      <trackRevisions>false</trackRevisions>
    </reviewItem>
    <reviewItem>
      <errorID>7b3c758c-b250-40d2-af42-9e0cd9fc65ba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2A726000</paraID>
      <start>0</start>
      <end>2</end>
      <status>ignored</status>
      <modifiedWord/>
      <trackRevisions>false</trackRevisions>
    </reviewItem>
    <reviewItem>
      <errorID>fdb37030-0af3-496f-9872-76163d6c0703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70105D7D</paraID>
      <start>0</start>
      <end>2</end>
      <status>ignored</status>
      <modifiedWord/>
      <trackRevisions>false</trackRevisions>
    </reviewItem>
    <reviewItem>
      <errorID>41169b0c-401c-449e-964c-5dca60abfa06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70105D7D</paraID>
      <start>42</start>
      <end>44</end>
      <status>ignored</status>
      <modifiedWord/>
      <trackRevisions>false</trackRevisions>
    </reviewItem>
    <reviewItem>
      <errorID>e75f4686-37b5-405f-954c-7ba0a1fbb911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79E162F1</paraID>
      <start>0</start>
      <end>2</end>
      <status>ignored</status>
      <modifiedWord/>
      <trackRevisions>false</trackRevisions>
    </reviewItem>
    <reviewItem>
      <errorID>1ec3c07a-6ae2-4008-8e9d-9c37ec466b51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6FD7E11C</paraID>
      <start>0</start>
      <end>3</end>
      <status>ignored</status>
      <modifiedWord/>
      <trackRevisions>false</trackRevisions>
    </reviewItem>
    <reviewItem>
      <errorID>158286fc-21f1-48a7-a312-4c77510c010b</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6FD7E11C</paraID>
      <start>15</start>
      <end>17</end>
      <status>ignored</status>
      <modifiedWord/>
      <trackRevisions>false</trackRevisions>
    </reviewItem>
    <reviewItem>
      <errorID>020a7f3b-5fb8-4f8f-8c41-f0a524137dbd</errorID>
      <errorWord>,</errorWord>
      <group>L1_Format</group>
      <groupName>格式问题</groupName>
      <ability>L2_HalfPunc</ability>
      <abilityName>全半角检查</abilityName>
      <candidateList>
        <item>，</item>
      </candidateList>
      <explain>文本全半角错误。</explain>
      <paraID>6FD7E11C</paraID>
      <start>40</start>
      <end>41</end>
      <status>ignored</status>
      <modifiedWord/>
      <trackRevisions>false</trackRevisions>
    </reviewItem>
    <reviewItem>
      <errorID>f1e3896f-972e-4206-880d-dc48942e7d91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F832373</paraID>
      <start>0</start>
      <end>3</end>
      <status>ignored</status>
      <modifiedWord/>
      <trackRevisions>false</trackRevisions>
    </reviewItem>
    <reviewItem>
      <errorID>7f6ee0d8-1e72-4a2d-b193-65d730d5010d</errorID>
      <errorWord>高荧光</errorWord>
      <group>L1_Knowledge</group>
      <groupName>知识性问题</groupName>
      <ability>L2_Term</ability>
      <abilityName>专业术语</abilityName>
      <candidateList>
        <item>强荧光</item>
      </candidateList>
      <explain>医学名词[高荧光]为不规范表述或旧称，其规范书面表述为[强荧光]。</explain>
      <paraID> F832373</paraID>
      <start>19</start>
      <end>22</end>
      <status>ignored</status>
      <modifiedWord/>
      <trackRevisions>false</trackRevisions>
    </reviewItem>
    <reviewItem>
      <errorID>8c0db04a-6a97-4272-8c3d-a75bbf1d8ed6</errorID>
      <errorWord>功能</errorWord>
      <group>L1_Word</group>
      <groupName>字词问题</groupName>
      <ability>L2_Typo</ability>
      <abilityName>字词错误</abilityName>
      <candidateList>
        <item>的功能</item>
      </candidateList>
      <explain/>
      <paraID> F832373</paraID>
      <start>37</start>
      <end>39</end>
      <status>ignored</status>
      <modifiedWord/>
      <trackRevisions>false</trackRevisions>
    </reviewItem>
    <reviewItem>
      <errorID>9ba1b3c9-9ffd-45be-86e9-6a0ce527dbc8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7142AEDE</paraID>
      <start>0</start>
      <end>3</end>
      <status>ignored</status>
      <modifiedWord/>
      <trackRevisions>false</trackRevisions>
    </reviewItem>
    <reviewItem>
      <errorID>8aa72662-4ccd-4057-802a-29731ece6761</errorID>
      <errorWord>(</errorWord>
      <group>L1_Format</group>
      <groupName>格式问题</groupName>
      <ability>L2_HalfPunc</ability>
      <abilityName>全半角检查</abilityName>
      <candidateList>
        <item>（</item>
      </candidateList>
      <explain>文本全半角错误。</explain>
      <paraID> 4DEB80D</paraID>
      <start>41</start>
      <end>42</end>
      <status>ignored</status>
      <modifiedWord/>
      <trackRevisions>false</trackRevisions>
    </reviewItem>
    <reviewItem>
      <errorID>9a32523c-ca44-4576-b8dc-8fad8851384e</errorID>
      <errorWord>),</errorWord>
      <group>L1_Format</group>
      <groupName>格式问题</groupName>
      <ability>L2_HalfPunc</ability>
      <abilityName>全半角检查</abilityName>
      <candidateList>
        <item>），</item>
      </candidateList>
      <explain>文本全半角错误。</explain>
      <paraID> 4DEB80D</paraID>
      <start>47</start>
      <end>49</end>
      <status>ignored</status>
      <modifiedWord/>
      <trackRevisions>false</trackRevisions>
    </reviewItem>
    <reviewItem>
      <errorID>075dc4c4-170f-43cd-b099-a004a386fc73</errorID>
      <errorWord>,</errorWord>
      <group>L1_Format</group>
      <groupName>格式问题</groupName>
      <ability>L2_HalfPunc</ability>
      <abilityName>全半角检查</abilityName>
      <candidateList>
        <item>，</item>
      </candidateList>
      <explain>文本全半角错误。</explain>
      <paraID> 4DEB80D</paraID>
      <start>72</start>
      <end>73</end>
      <status>ignored</status>
      <modifiedWord/>
      <trackRevisions>false</trackRevisions>
    </reviewItem>
    <reviewItem>
      <errorID>c6b9bedd-b214-4386-8a54-cd01e25ed7ff</errorID>
      <errorWord>震荡</errorWord>
      <group>L1_Word</group>
      <groupName>字词问题</groupName>
      <ability>L2_Typo</ability>
      <abilityName>字词错误</abilityName>
      <candidateList>
        <item>振荡</item>
      </candidateList>
      <explain>存在发音相同字词的误用。</explain>
      <paraID>1D8B09B4</paraID>
      <start>4</start>
      <end>6</end>
      <status>ignored</status>
      <modifiedWord/>
      <trackRevisions>false</trackRevisions>
    </reviewItem>
    <reviewItem>
      <errorID>4a89bcc6-6898-4fee-b27b-51ec1dcd1557</errorID>
      <errorWord>,</errorWord>
      <group>L1_Format</group>
      <groupName>格式问题</groupName>
      <ability>L2_HalfPunc</ability>
      <abilityName>全半角检查</abilityName>
      <candidateList>
        <item>，</item>
      </candidateList>
      <explain>文本全半角错误。</explain>
      <paraID>1D8B09B4</paraID>
      <start>88</start>
      <end>89</end>
      <status>ignored</status>
      <modifiedWord/>
      <trackRevisions>false</trackRevisions>
    </reviewItem>
    <reviewItem>
      <errorID>f7cd66e6-8e4d-4dee-888c-2328b1b2356f</errorID>
      <errorWord>(</errorWord>
      <group>L1_Format</group>
      <groupName>格式问题</groupName>
      <ability>L2_HalfPunc</ability>
      <abilityName>全半角检查</abilityName>
      <candidateList>
        <item>（</item>
      </candidateList>
      <explain>文本全半角错误。</explain>
      <paraID> AA999C8</paraID>
      <start>17</start>
      <end>18</end>
      <status>ignored</status>
      <modifiedWord/>
      <trackRevisions>false</trackRevisions>
    </reviewItem>
    <reviewItem>
      <errorID>778e3b94-78bd-4690-a107-00137afae6a4</errorID>
      <errorWord>)</errorWord>
      <group>L1_Format</group>
      <groupName>格式问题</groupName>
      <ability>L2_HalfPunc</ability>
      <abilityName>全半角检查</abilityName>
      <candidateList>
        <item>）</item>
      </candidateList>
      <explain>文本全半角错误。</explain>
      <paraID> AA999C8</paraID>
      <start>33</start>
      <end>34</end>
      <status>ignored</status>
      <modifiedWord/>
      <trackRevisions>false</trackRevisions>
    </reviewItem>
    <reviewItem>
      <errorID>58b8d8d6-db6d-41fa-a24a-aaeedf1d78c3</errorID>
      <errorWord>;</errorWord>
      <group>L1_Format</group>
      <groupName>格式问题</groupName>
      <ability>L2_HalfPunc</ability>
      <abilityName>全半角检查</abilityName>
      <candidateList>
        <item>；</item>
      </candidateList>
      <explain>文本全半角错误。</explain>
      <paraID>32C7CC4F</paraID>
      <start>17</start>
      <end>18</end>
      <status>ignored</status>
      <modifiedWord/>
      <trackRevisions>false</trackRevisions>
    </reviewItem>
    <reviewItem>
      <errorID>00e70ff8-1261-441b-9476-1989b85d764f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51D3B5D7</paraID>
      <start>28</start>
      <end>29</end>
      <status>ignored</status>
      <modifiedWord/>
      <trackRevisions>false</trackRevisions>
    </reviewItem>
    <reviewItem>
      <errorID>b27f95c2-bb67-403c-b18b-2d5d3eb6b272</errorID>
      <errorWord>)</errorWord>
      <group>L1_Format</group>
      <groupName>格式问题</groupName>
      <ability>L2_HalfPunc</ability>
      <abilityName>全半角检查</abilityName>
      <candidateList>
        <item>）</item>
      </candidateList>
      <explain>文本全半角错误。</explain>
      <paraID>32AD4845</paraID>
      <start>25</start>
      <end>26</end>
      <status>ignored</status>
      <modifiedWord/>
      <trackRevisions>false</trackRevisions>
    </reviewItem>
    <reviewItem>
      <errorID>8fa4f6bf-59ff-4570-a81e-ef90b8308064</errorID>
      <errorWord>60db</errorWord>
      <group>L1_Word</group>
      <groupName>字词问题</groupName>
      <ability>L2_Typo</ability>
      <abilityName>字词错误</abilityName>
      <candidateList>
        <item>60dB</item>
      </candidateList>
      <explain/>
      <paraID>6A4D66C3</paraID>
      <start>9</start>
      <end>13</end>
      <status>ignored</status>
      <modifiedWord/>
      <trackRevisions>false</trackRevisions>
    </reviewItem>
    <reviewItem>
      <errorID>b4be1460-4e7c-471f-8482-386aa988ec17</errorID>
      <errorWord>(</errorWord>
      <group>L1_Format</group>
      <groupName>格式问题</groupName>
      <ability>L2_HalfPunc</ability>
      <abilityName>全半角检查</abilityName>
      <candidateList>
        <item>（</item>
      </candidateList>
      <explain>文本全半角错误。</explain>
      <paraID>5DA7486F</paraID>
      <start>16</start>
      <end>17</end>
      <status>ignored</status>
      <modifiedWord/>
      <trackRevisions>false</trackRevisions>
    </reviewItem>
    <reviewItem>
      <errorID>d38d4bee-1437-4739-b856-bdce6f094419</errorID>
      <errorWord>)</errorWord>
      <group>L1_Format</group>
      <groupName>格式问题</groupName>
      <ability>L2_HalfPunc</ability>
      <abilityName>全半角检查</abilityName>
      <candidateList>
        <item>）</item>
      </candidateList>
      <explain>文本全半角错误。</explain>
      <paraID>5DA7486F</paraID>
      <start>27</start>
      <end>28</end>
      <status>ignored</status>
      <modifiedWord/>
      <trackRevisions>false</trackRevisions>
    </reviewItem>
    <reviewItem>
      <errorID>236c6efe-afdd-4787-b6db-4e76fb9b4028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2BAA3899</paraID>
      <start>0</start>
      <end>2</end>
      <status>ignored</status>
      <modifiedWord/>
      <trackRevisions>false</trackRevisions>
    </reviewItem>
    <reviewItem>
      <errorID>cf00413f-66b3-4de3-a9cb-a58c833a998c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5E84357B</paraID>
      <start>0</start>
      <end>2</end>
      <status>ignored</status>
      <modifiedWord/>
      <trackRevisions>false</trackRevisions>
    </reviewItem>
    <reviewItem>
      <errorID>8443c40d-3f51-4cda-af20-2230255b56d6</errorID>
      <errorWord>(</errorWord>
      <group>L1_Format</group>
      <groupName>格式问题</groupName>
      <ability>L2_HalfPunc</ability>
      <abilityName>全半角检查</abilityName>
      <candidateList>
        <item>（</item>
      </candidateList>
      <explain>文本全半角错误。</explain>
      <paraID>5E84357B</paraID>
      <start>11</start>
      <end>12</end>
      <status>ignored</status>
      <modifiedWord/>
      <trackRevisions>false</trackRevisions>
    </reviewItem>
    <reviewItem>
      <errorID>33a04e15-a7e2-4213-92d4-c7a1e2712f6d</errorID>
      <errorWord>)</errorWord>
      <group>L1_Format</group>
      <groupName>格式问题</groupName>
      <ability>L2_HalfPunc</ability>
      <abilityName>全半角检查</abilityName>
      <candidateList>
        <item>）</item>
      </candidateList>
      <explain>文本全半角错误。</explain>
      <paraID>5E84357B</paraID>
      <start>70</start>
      <end>71</end>
      <status>ignored</status>
      <modifiedWord/>
      <trackRevisions>false</trackRevisions>
    </reviewItem>
    <reviewItem>
      <errorID>034ab3e1-c61a-4912-96ba-a857f0c74dfe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61EAA8DF</paraID>
      <start>0</start>
      <end>2</end>
      <status>ignored</status>
      <modifiedWord/>
      <trackRevisions>false</trackRevisions>
    </reviewItem>
    <reviewItem>
      <errorID>71f5d82c-6b19-4d6a-a76a-820aa12aa187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26B3ACC5</paraID>
      <start>0</start>
      <end>2</end>
      <status>ignored</status>
      <modifiedWord/>
      <trackRevisions>false</trackRevisions>
    </reviewItem>
    <reviewItem>
      <errorID>14616f73-e0f7-4c64-9b0d-3a017fe75a0c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3C09B750</paraID>
      <start>0</start>
      <end>2</end>
      <status>ignored</status>
      <modifiedWord/>
      <trackRevisions>false</trackRevisions>
    </reviewItem>
    <reviewItem>
      <errorID>5324dd94-409b-427f-b299-f4d0066d89c3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57824DAC</paraID>
      <start>0</start>
      <end>2</end>
      <status>ignored</status>
      <modifiedWord/>
      <trackRevisions>false</trackRevisions>
    </reviewItem>
    <reviewItem>
      <errorID>bd9cfd66-4ab2-42d2-9498-b43cece1d15a</errorID>
      <errorWord>,</errorWord>
      <group>L1_Format</group>
      <groupName>格式问题</groupName>
      <ability>L2_HalfPunc</ability>
      <abilityName>全半角检查</abilityName>
      <candidateList>
        <item>，</item>
      </candidateList>
      <explain>文本全半角错误。</explain>
      <paraID>525B8EE1</paraID>
      <start>10</start>
      <end>11</end>
      <status>ignored</status>
      <modifiedWord/>
      <trackRevisions>false</trackRevisions>
    </reviewItem>
    <reviewItem>
      <errorID>2a14f384-f302-4d63-baa0-5b58a807f91a</errorID>
      <errorWord>,</errorWord>
      <group>L1_Format</group>
      <groupName>格式问题</groupName>
      <ability>L2_HalfPunc</ability>
      <abilityName>全半角检查</abilityName>
      <candidateList>
        <item>，</item>
      </candidateList>
      <explain>文本全半角错误。</explain>
      <paraID>525B8EE1</paraID>
      <start>36</start>
      <end>37</end>
      <status>ignored</status>
      <modifiedWord/>
      <trackRevisions>false</trackRevisions>
    </reviewItem>
    <reviewItem>
      <errorID>12c309d7-b946-418a-8408-56664c24ecbd</errorID>
      <errorWord>,</errorWord>
      <group>L1_Format</group>
      <groupName>格式问题</groupName>
      <ability>L2_HalfPunc</ability>
      <abilityName>全半角检查</abilityName>
      <candidateList>
        <item>，</item>
      </candidateList>
      <explain>文本全半角错误。</explain>
      <paraID>525B8EE1</paraID>
      <start>75</start>
      <end>76</end>
      <status>ignored</status>
      <modifiedWord/>
      <trackRevisions>false</trackRevisions>
    </reviewItem>
    <reviewItem>
      <errorID>5c76d2c6-4dcb-43d1-a386-d6b0828308d1</errorID>
      <errorWord>,</errorWord>
      <group>L1_Format</group>
      <groupName>格式问题</groupName>
      <ability>L2_HalfPunc</ability>
      <abilityName>全半角检查</abilityName>
      <candidateList>
        <item>，</item>
      </candidateList>
      <explain>文本全半角错误。</explain>
      <paraID>525B8EE1</paraID>
      <start>81</start>
      <end>82</end>
      <status>ignored</status>
      <modifiedWord/>
      <trackRevisions>false</trackRevisions>
    </reviewItem>
    <reviewItem>
      <errorID>1d3d4408-143b-4366-9c42-54c0374db92c</errorID>
      <errorWord>,</errorWord>
      <group>L1_Format</group>
      <groupName>格式问题</groupName>
      <ability>L2_HalfPunc</ability>
      <abilityName>全半角检查</abilityName>
      <candidateList>
        <item>，</item>
      </candidateList>
      <explain>文本全半角错误。</explain>
      <paraID>525B8EE1</paraID>
      <start>100</start>
      <end>101</end>
      <status>ignored</status>
      <modifiedWord/>
      <trackRevisions>false</trackRevisions>
    </reviewItem>
    <reviewItem>
      <errorID>504f3596-bc35-42e1-986c-c2ab2c7349a0</errorID>
      <errorWord> </errorWord>
      <group>L1_Punc</group>
      <groupName>标点问题</groupName>
      <ability>L2_Punc</ability>
      <abilityName>标点符号检查</abilityName>
      <candidateList>
        <item/>
      </candidateList>
      <explain>此处空格冗余，建议删除。</explain>
      <paraID>1EF88EEF</paraID>
      <start>36</start>
      <end>37</end>
      <status>ignored</status>
      <modifiedWord/>
      <trackRevisions>false</trackRevisions>
    </reviewItem>
    <reviewItem>
      <errorID>912dec34-fea3-47e9-ad63-c6ba90a2728a</errorID>
      <errorWord>方式验收</errorWord>
      <group>L1_Grammar</group>
      <groupName>语法问题</groupName>
      <ability>L2_Grammar</ability>
      <abilityName>语法错误</abilityName>
      <candidateList>
        <item>方式</item>
      </candidateList>
      <explain/>
      <paraID>1EF88EEF</paraID>
      <start>39</start>
      <end>43</end>
      <status>ignored</status>
      <modifiedWord/>
      <trackRevisions>false</trackRevisions>
    </reviewItem>
    <reviewItem>
      <errorID>978c2583-375a-4dec-a593-3f8456f6df8c</errorID>
      <errorWord>(</errorWord>
      <group>L1_Format</group>
      <groupName>格式问题</groupName>
      <ability>L2_HalfPunc</ability>
      <abilityName>全半角检查</abilityName>
      <candidateList>
        <item>（</item>
      </candidateList>
      <explain>文本全半角错误。</explain>
      <paraID>27726982</paraID>
      <start>12</start>
      <end>13</end>
      <status>ignored</status>
      <modifiedWord/>
      <trackRevisions>false</trackRevisions>
    </reviewItem>
    <reviewItem>
      <errorID>b53c616c-70f1-4433-85a0-1173b24b7a62</errorID>
      <errorWord>)</errorWord>
      <group>L1_Format</group>
      <groupName>格式问题</groupName>
      <ability>L2_HalfPunc</ability>
      <abilityName>全半角检查</abilityName>
      <candidateList>
        <item>）</item>
      </candidateList>
      <explain>文本全半角错误。</explain>
      <paraID>27726982</paraID>
      <start>71</start>
      <end>72</end>
      <status>ignored</status>
      <modifiedWord/>
      <trackRevisions>false</trackRevisions>
    </reviewItem>
    <reviewItem>
      <errorID>e35304ef-2618-475e-917a-a23a5be2fc13</errorID>
      <errorWord>符合国家</errorWord>
      <group>L1_Word</group>
      <groupName>字词问题</groupName>
      <ability>L2_Typo</ability>
      <abilityName>字词错误</abilityName>
      <candidateList>
        <item>是符合国家</item>
      </candidateList>
      <explain/>
      <paraID>6300464A</paraID>
      <start>7</start>
      <end>11</end>
      <status>ignored</status>
      <modifiedWord/>
      <trackRevisions>false</trackRevisions>
    </reviewItem>
    <reviewItem>
      <errorID>0dd6c6d0-348e-4c3d-82be-1eee03d6677e</errorID>
      <errorWord>它</errorWord>
      <group>L1_Word</group>
      <groupName>字词问题</groupName>
      <ability>L2_Typo</ability>
      <abilityName>字词错误</abilityName>
      <candidateList>
        <item>他</item>
      </candidateList>
      <explain/>
      <paraID>6300464A</paraID>
      <start>55</start>
      <end>56</end>
      <status>ignored</status>
      <modifiedWord/>
      <trackRevisions>false</trackRevisions>
    </reviewItem>
    <reviewItem>
      <errorID>ef092582-a7e1-4b89-84be-228b32741dca</errorID>
      <errorWord>和《医学实验室质量和能力认可准则》</errorWord>
      <group>L1_Word</group>
      <groupName>字词问题</groupName>
      <ability>L2_Typo</ability>
      <abilityName>字词错误</abilityName>
      <candidateList>
        <item>《医学实验室质量和能力认可准则》和</item>
      </candidateList>
      <explain/>
      <paraID> 90DDE43</paraID>
      <start>21</start>
      <end>38</end>
      <status>ignored</status>
      <modifiedWord/>
      <trackRevisions>false</trackRevisions>
    </reviewItem>
    <reviewItem>
      <errorID>bb4bea6c-0097-4674-b05c-e43f5a103ec7</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6139AC37</paraID>
      <start>26</start>
      <end>27</end>
      <status>ignored</status>
      <modifiedWord/>
      <trackRevisions>false</trackRevisions>
    </reviewItem>
    <reviewItem>
      <errorID>d753952d-a2bc-4301-b6d2-04b0c9c53f96</errorID>
      <errorWord>如果未在</errorWord>
      <group>L1_Grammar</group>
      <groupName>语法问题</groupName>
      <ability>L2_Grammar</ability>
      <abilityName>语法错误</abilityName>
      <candidateList>
        <item>如果</item>
      </candidateList>
      <explain/>
      <paraID>46B01238</paraID>
      <start>4</start>
      <end>8</end>
      <status>ignored</status>
      <modifiedWord/>
      <trackRevisions>false</trackRevisions>
    </reviewItem>
    <reviewItem>
      <errorID>83968d1e-99ba-4f1c-8296-94016c7da589</errorID>
      <errorWord>要求提供其</errorWord>
      <group>L1_Word</group>
      <groupName>字词问题</groupName>
      <ability>L2_Typo</ability>
      <abilityName>字词错误</abilityName>
      <candidateList>
        <item>未要求提供</item>
      </candidateList>
      <explain/>
      <paraID>46B01238</paraID>
      <start>13</start>
      <end>18</end>
      <status>ignored</status>
      <modifiedWord/>
      <trackRevisions>false</trackRevisions>
    </reviewItem>
    <reviewItem>
      <errorID>e443875f-8477-4d4a-ba36-d0d658bcb5fc</errorID>
      <errorWord>标准的</errorWord>
      <group>L1_Word</group>
      <groupName>字词问题</groupName>
      <ability>L2_Typo</ability>
      <abilityName>字词错误</abilityName>
      <candidateList>
        <item>标准</item>
      </candidateList>
      <explain/>
      <paraID>46B01238</paraID>
      <start>30</start>
      <end>33</end>
      <status>ignored</status>
      <modifiedWord/>
      <trackRevisions>false</trackRevisions>
    </reviewItem>
    <reviewItem>
      <errorID>6e78cf2d-3b38-43ab-b9bc-167dc558738b</errorID>
      <errorWord>4230000.00元</errorWord>
      <group>L1_Other</group>
      <groupName>其他问题</groupName>
      <ability>L2_Consistency</ability>
      <abilityName>一致性检查</abilityName>
      <candidateList>
        <item>4320000.00元</item>
      </candidateList>
      <explain>数字一致性：文档中关于项目预算金额和最高限价出现前后不一致的情况，前文多次提及预算金额和最高限价为4320000.00元，此处的4230000.00元与前文不一致，应统一为4320000.00元</explain>
      <paraID>46A26045</paraID>
      <start>5</start>
      <end>16</end>
      <status>ignored</status>
      <modifiedWord/>
      <trackRevisions>false</trackRevisions>
    </reviewItem>
    <reviewItem>
      <errorID>f559ffaf-cd9c-4c13-9eda-aadca4f2aab2</errorID>
      <errorWord>4230000.00元</errorWord>
      <group>L1_Other</group>
      <groupName>其他问题</groupName>
      <ability>L2_Consistency</ability>
      <abilityName>一致性检查</abilityName>
      <candidateList>
        <item>4320000.00元</item>
      </candidateList>
      <explain>数字一致性：文档中关于项目预算金额和最高限价出现前后不一致的情况，前文多次提及预算金额和最高限价为4320000.00元，此处的4230000.00元与前文不一致，应统一为4320000.00元</explain>
      <paraID>46A26045</paraID>
      <start>23</start>
      <end>34</end>
      <status>ignored</status>
      <modifiedWord/>
      <trackRevisions>false</trackRevisions>
    </reviewItem>
    <reviewItem>
      <errorID>ddf4e0e1-5d82-4403-bd6b-c9ea6538654b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3C0077AF</paraID>
      <start>0</start>
      <end>2</end>
      <status>ignored</status>
      <modifiedWord/>
      <trackRevisions>false</trackRevisions>
    </reviewItem>
    <reviewItem>
      <errorID>265728eb-6a69-424a-a9b1-e4284ae40775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3F095091</paraID>
      <start>0</start>
      <end>2</end>
      <status>ignored</status>
      <modifiedWord/>
      <trackRevisions>false</trackRevisions>
    </reviewItem>
    <reviewItem>
      <errorID>ca13d530-46aa-4852-9820-9bb9cb510ced</errorID>
      <errorWord>文件的</errorWord>
      <group>L1_Word</group>
      <groupName>字词问题</groupName>
      <ability>L2_Typo</ability>
      <abilityName>字词错误</abilityName>
      <candidateList>
        <item>文件</item>
      </candidateList>
      <explain/>
      <paraID>334C703D</paraID>
      <start>9</start>
      <end>12</end>
      <status>ignored</status>
      <modifiedWord/>
      <trackRevisions>false</trackRevisions>
    </reviewItem>
    <reviewItem>
      <errorID>c5f90b9d-3352-4e3c-8d1a-ff057dff3799</errorID>
      <errorWord>中标人</errorWord>
      <group>L1_Word</group>
      <groupName>字词问题</groupName>
      <ability>L2_Typo</ability>
      <abilityName>字词错误</abilityName>
      <candidateList>
        <item>即中标人</item>
      </candidateList>
      <explain/>
      <paraID>7EE95FCE</paraID>
      <start>17</start>
      <end>20</end>
      <status>ignored</status>
      <modifiedWord/>
      <trackRevisions>false</trackRevisions>
    </reviewItem>
    <reviewItem>
      <errorID>d284e5d8-74b1-4472-8153-609d4879777c</errorID>
      <errorWord>《</errorWord>
      <group>L1_Punc</group>
      <groupName>标点问题</groupName>
      <ability>L2_Punc</ability>
      <abilityName>标点符号检查</abilityName>
      <candidateList>
        <item/>
      </candidateList>
      <explain/>
      <paraID>1CB2EC08</paraID>
      <start>40</start>
      <end>41</end>
      <status>ignored</status>
      <modifiedWord/>
      <trackRevisions>false</trackRevisions>
    </reviewItem>
    <reviewItem>
      <errorID>3e1a5c45-4a92-4799-9e66-dc540bd4ead8</errorID>
      <errorWord>》《</errorWord>
      <group>L1_Punc</group>
      <groupName>标点问题</groupName>
      <ability>L2_Punc</ability>
      <abilityName>标点符号检查</abilityName>
      <candidateList>
        <item>、</item>
      </candidateList>
      <explain/>
      <paraID>1CB2EC08</paraID>
      <start>49</start>
      <end>51</end>
      <status>ignored</status>
      <modifiedWord/>
      <trackRevisions>false</trackRevisions>
    </reviewItem>
    <reviewItem>
      <errorID>70189fe9-308e-4cb0-baae-7547b157971d</errorID>
      <errorWord>》《</errorWord>
      <group>L1_Punc</group>
      <groupName>标点问题</groupName>
      <ability>L2_Punc</ability>
      <abilityName>标点符号检查</abilityName>
      <candidateList>
        <item>、</item>
      </candidateList>
      <explain/>
      <paraID>1CB2EC08</paraID>
      <start>59</start>
      <end>61</end>
      <status>ignored</status>
      <modifiedWord/>
      <trackRevisions>false</trackRevisions>
    </reviewItem>
    <reviewItem>
      <errorID>937161d0-8b91-4ec3-9d91-f7651611bd2b</errorID>
      <errorWord>•</errorWord>
      <group>L1_Word</group>
      <groupName>字词问题</groupName>
      <ability>L2_Typo</ability>
      <abilityName>字词错误</abilityName>
      <candidateList>
        <item>·</item>
      </candidateList>
      <explain/>
      <paraID>1CB2EC08</paraID>
      <start>75</start>
      <end>76</end>
      <status>ignored</status>
      <modifiedWord/>
      <trackRevisions>false</trackRevisions>
    </reviewItem>
    <reviewItem>
      <errorID>02b8974c-36bc-4c0d-9f13-f626235aa4af</errorID>
      <errorWord>》</errorWord>
      <group>L1_Punc</group>
      <groupName>标点问题</groupName>
      <ability>L2_Punc</ability>
      <abilityName>标点符号检查</abilityName>
      <candidateList>
        <item/>
      </candidateList>
      <explain/>
      <paraID>1CB2EC08</paraID>
      <start>80</start>
      <end>81</end>
      <status>ignored</status>
      <modifiedWord/>
      <trackRevisions>false</trackRevisions>
    </reviewItem>
    <reviewItem>
      <errorID>c97f3860-497f-4133-b386-a453ac60facc</errorID>
      <errorWord>《</errorWord>
      <group>L1_Punc</group>
      <groupName>标点问题</groupName>
      <ability>L2_Punc</ability>
      <abilityName>标点符号检查</abilityName>
      <candidateList>
        <item/>
      </candidateList>
      <explain/>
      <paraID>7036ADD2</paraID>
      <start>27</start>
      <end>28</end>
      <status>ignored</status>
      <modifiedWord/>
      <trackRevisions>false</trackRevisions>
    </reviewItem>
    <reviewItem>
      <errorID>764612e6-6d10-4ecf-9953-108d1d723eef</errorID>
      <errorWord> </errorWord>
      <group>L1_Punc</group>
      <groupName>标点问题</groupName>
      <ability>L2_Punc</ability>
      <abilityName>标点符号检查</abilityName>
      <candidateList>
        <item>·</item>
      </candidateList>
      <explain/>
      <paraID>7036ADD2</paraID>
      <start>42</start>
      <end>43</end>
      <status>ignored</status>
      <modifiedWord/>
      <trackRevisions>false</trackRevisions>
    </reviewItem>
    <reviewItem>
      <errorID>e0b500e2-47ef-4713-98cc-95a2dd724dcb</errorID>
      <errorWord>》</errorWord>
      <group>L1_Punc</group>
      <groupName>标点问题</groupName>
      <ability>L2_Punc</ability>
      <abilityName>标点符号检查</abilityName>
      <candidateList>
        <item/>
      </candidateList>
      <explain/>
      <paraID>7036ADD2</paraID>
      <start>47</start>
      <end>48</end>
      <status>ignored</status>
      <modifiedWord/>
      <trackRevisions>false</trackRevisions>
    </reviewItem>
    <reviewItem>
      <errorID>ad907a1c-5a0f-4bf8-a82c-f6f766af60d4</errorID>
      <errorWord>.</errorWord>
      <group>L1_Format</group>
      <groupName>格式问题</groupName>
      <ability>L2_HalfPunc</ability>
      <abilityName>全半角检查</abilityName>
      <candidateList>
        <item>。</item>
      </candidateList>
      <explain>文本全半角错误。</explain>
      <paraID>7036ADD2</paraID>
      <start>74</start>
      <end>75</end>
      <status>ignored</status>
      <modifiedWord/>
      <trackRevisions>false</trackRevisions>
    </reviewItem>
    <reviewItem>
      <errorID>fd5edd23-0637-4cc1-9e23-35fac32d56e3</errorID>
      <errorWord>:</errorWord>
      <group>L1_Format</group>
      <groupName>格式问题</groupName>
      <ability>L2_HalfPunc</ability>
      <abilityName>全半角检查</abilityName>
      <candidateList>
        <item>：</item>
      </candidateList>
      <explain>文本全半角错误。</explain>
      <paraID>1C05AE5D</paraID>
      <start>1</start>
      <end>2</end>
      <status>ignored</status>
      <modifiedWord/>
      <trackRevisions>false</trackRevisions>
    </reviewItem>
    <reviewItem>
      <errorID>c4f0b855-814d-42b4-b645-821fc22c954a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395AE806</paraID>
      <start>0</start>
      <end>2</end>
      <status>ignored</status>
      <modifiedWord/>
      <trackRevisions>false</trackRevisions>
    </reviewItem>
    <reviewItem>
      <errorID>bb0cebcc-d65f-4d63-bd05-59d2e92e6fa0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167E3BB</paraID>
      <start>0</start>
      <end>2</end>
      <status>ignored</status>
      <modifiedWord/>
      <trackRevisions>false</trackRevisions>
    </reviewItem>
    <reviewItem>
      <errorID>2d30a6cb-3a7f-44de-84a5-de212ea47044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5CBDA0E1</paraID>
      <start>0</start>
      <end>2</end>
      <status>ignored</status>
      <modifiedWord/>
      <trackRevisions>false</trackRevisions>
    </reviewItem>
    <reviewItem>
      <errorID>497bdf91-4e0a-46df-a272-3d4a6c610472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41AE0C25</paraID>
      <start>0</start>
      <end>2</end>
      <status>ignored</status>
      <modifiedWord/>
      <trackRevisions>false</trackRevisions>
    </reviewItem>
    <reviewItem>
      <errorID>6c03dbba-2c29-4f40-bc96-cdfaa4a20715</errorID>
      <errorWord>%（4</errorWord>
      <group>L1_Word</group>
      <groupName>字词问题</groupName>
      <ability>L2_Typo</ability>
      <abilityName>字词错误</abilityName>
      <candidateList>
        <item>4%</item>
      </candidateList>
      <explain/>
      <paraID>41AE0C25</paraID>
      <start>114</start>
      <end>117</end>
      <status>ignored</status>
      <modifiedWord/>
      <trackRevisions>false</trackRevisions>
    </reviewItem>
    <reviewItem>
      <errorID>4b30e96d-efd4-47c3-8eb8-53a8ad15d8d5</errorID>
      <errorWord>）</errorWord>
      <group>L1_Punc</group>
      <groupName>标点问题</groupName>
      <ability>L2_Punc</ability>
      <abilityName>标点符号检查</abilityName>
      <candidateList>
        <item/>
      </candidateList>
      <explain/>
      <paraID>41AE0C25</paraID>
      <start>120</start>
      <end>121</end>
      <status>ignored</status>
      <modifiedWord/>
      <trackRevisions>false</trackRevisions>
    </reviewItem>
    <reviewItem>
      <errorID>c89daa89-2142-4aa9-8948-7fc6b3b7de5d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7773221C</paraID>
      <start>0</start>
      <end>2</end>
      <status>ignored</status>
      <modifiedWord/>
      <trackRevisions>false</trackRevisions>
    </reviewItem>
    <reviewItem>
      <errorID>737627eb-4075-48e0-b963-120826473772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185C495F</paraID>
      <start>0</start>
      <end>2</end>
      <status>ignored</status>
      <modifiedWord/>
      <trackRevisions>false</trackRevisions>
    </reviewItem>
    <reviewItem>
      <errorID>8fd2440e-7b83-43bb-89a2-1dace0a66e90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13298871</paraID>
      <start>0</start>
      <end>2</end>
      <status>ignored</status>
      <modifiedWord/>
      <trackRevisions>false</trackRevisions>
    </reviewItem>
    <reviewItem>
      <errorID>a871b57a-7d25-4bf3-9e7f-2f51fc74cca4</errorID>
      <errorWord>(</errorWord>
      <group>L1_Format</group>
      <groupName>格式问题</groupName>
      <ability>L2_HalfPunc</ability>
      <abilityName>全半角检查</abilityName>
      <candidateList>
        <item>（</item>
      </candidateList>
      <explain>文本全半角错误。</explain>
      <paraID>13298871</paraID>
      <start>4</start>
      <end>5</end>
      <status>ignored</status>
      <modifiedWord/>
      <trackRevisions>false</trackRevisions>
    </reviewItem>
    <reviewItem>
      <errorID>a59ca1f6-f79e-4687-a704-3828557a7053</errorID>
      <errorWord>)</errorWord>
      <group>L1_Format</group>
      <groupName>格式问题</groupName>
      <ability>L2_HalfPunc</ability>
      <abilityName>全半角检查</abilityName>
      <candidateList>
        <item>）</item>
      </candidateList>
      <explain>文本全半角错误。</explain>
      <paraID>13298871</paraID>
      <start>7</start>
      <end>8</end>
      <status>ignored</status>
      <modifiedWord/>
      <trackRevisions>false</trackRevisions>
    </reviewItem>
    <reviewItem>
      <errorID>1699949d-a293-4cfe-be3d-e68d0938f8c1</errorID>
      <errorWord>(</errorWord>
      <group>L1_Format</group>
      <groupName>格式问题</groupName>
      <ability>L2_HalfPunc</ability>
      <abilityName>全半角检查</abilityName>
      <candidateList>
        <item>（</item>
      </candidateList>
      <explain>文本全半角错误。</explain>
      <paraID>13298871</paraID>
      <start>26</start>
      <end>27</end>
      <status>ignored</status>
      <modifiedWord/>
      <trackRevisions>false</trackRevisions>
    </reviewItem>
    <reviewItem>
      <errorID>6ea82299-aa1a-4a6f-910e-abc0d783849c</errorID>
      <errorWord>)</errorWord>
      <group>L1_Format</group>
      <groupName>格式问题</groupName>
      <ability>L2_HalfPunc</ability>
      <abilityName>全半角检查</abilityName>
      <candidateList>
        <item>）</item>
      </candidateList>
      <explain>文本全半角错误。</explain>
      <paraID>13298871</paraID>
      <start>29</start>
      <end>30</end>
      <status>ignored</status>
      <modifiedWord/>
      <trackRevisions>false</trackRevisions>
    </reviewItem>
    <reviewItem>
      <errorID>fcc19bba-f3f7-4654-8182-93b774e27575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6F6E80DD</paraID>
      <start>0</start>
      <end>2</end>
      <status>ignored</status>
      <modifiedWord/>
      <trackRevisions>false</trackRevisions>
    </reviewItem>
    <reviewItem>
      <errorID>423938d6-c452-4bcb-a20d-bec533b19fe2</errorID>
      <errorWord>(</errorWord>
      <group>L1_Format</group>
      <groupName>格式问题</groupName>
      <ability>L2_HalfPunc</ability>
      <abilityName>全半角检查</abilityName>
      <candidateList>
        <item>（</item>
      </candidateList>
      <explain>文本全半角错误。</explain>
      <paraID>6F6E80DD</paraID>
      <start>4</start>
      <end>5</end>
      <status>ignored</status>
      <modifiedWord/>
      <trackRevisions>false</trackRevisions>
    </reviewItem>
    <reviewItem>
      <errorID>fd7ff568-e085-4bd1-a7b3-8735f30b7035</errorID>
      <errorWord>)</errorWord>
      <group>L1_Format</group>
      <groupName>格式问题</groupName>
      <ability>L2_HalfPunc</ability>
      <abilityName>全半角检查</abilityName>
      <candidateList>
        <item>）</item>
      </candidateList>
      <explain>文本全半角错误。</explain>
      <paraID>6F6E80DD</paraID>
      <start>7</start>
      <end>8</end>
      <status>ignored</status>
      <modifiedWord/>
      <trackRevisions>false</trackRevisions>
    </reviewItem>
    <reviewItem>
      <errorID>b2e383a2-87fd-4ae0-9d37-b3eabd8eea4a</errorID>
      <errorWord>(</errorWord>
      <group>L1_Format</group>
      <groupName>格式问题</groupName>
      <ability>L2_HalfPunc</ability>
      <abilityName>全半角检查</abilityName>
      <candidateList>
        <item>（</item>
      </candidateList>
      <explain>文本全半角错误。</explain>
      <paraID>6F6E80DD</paraID>
      <start>29</start>
      <end>30</end>
      <status>ignored</status>
      <modifiedWord/>
      <trackRevisions>false</trackRevisions>
    </reviewItem>
    <reviewItem>
      <errorID>90503b57-9d2d-4fcc-abfb-a77a84ca43b5</errorID>
      <errorWord>)</errorWord>
      <group>L1_Format</group>
      <groupName>格式问题</groupName>
      <ability>L2_HalfPunc</ability>
      <abilityName>全半角检查</abilityName>
      <candidateList>
        <item>）</item>
      </candidateList>
      <explain>文本全半角错误。</explain>
      <paraID>6F6E80DD</paraID>
      <start>32</start>
      <end>33</end>
      <status>ignored</status>
      <modifiedWord/>
      <trackRevisions>false</trackRevisions>
    </reviewItem>
    <reviewItem>
      <errorID>406887a8-0358-4b50-8c50-cf0cb7a658be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491BB61A</paraID>
      <start>0</start>
      <end>2</end>
      <status>ignored</status>
      <modifiedWord/>
      <trackRevisions>false</trackRevisions>
    </reviewItem>
    <reviewItem>
      <errorID>d8354c29-6c1f-408d-bf92-0adbb65d4534</errorID>
      <errorWord>(</errorWord>
      <group>L1_Format</group>
      <groupName>格式问题</groupName>
      <ability>L2_HalfPunc</ability>
      <abilityName>全半角检查</abilityName>
      <candidateList>
        <item>（</item>
      </candidateList>
      <explain>文本全半角错误。</explain>
      <paraID>491BB61A</paraID>
      <start>4</start>
      <end>5</end>
      <status>ignored</status>
      <modifiedWord/>
      <trackRevisions>false</trackRevisions>
    </reviewItem>
    <reviewItem>
      <errorID>1b993cb0-23a1-40f8-aefc-15289292128d</errorID>
      <errorWord>)</errorWord>
      <group>L1_Format</group>
      <groupName>格式问题</groupName>
      <ability>L2_HalfPunc</ability>
      <abilityName>全半角检查</abilityName>
      <candidateList>
        <item>）</item>
      </candidateList>
      <explain>文本全半角错误。</explain>
      <paraID>491BB61A</paraID>
      <start>7</start>
      <end>8</end>
      <status>ignored</status>
      <modifiedWord/>
      <trackRevisions>false</trackRevisions>
    </reviewItem>
    <reviewItem>
      <errorID>b0301b33-c0b2-49c4-9730-e3bae50ad0ca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1603CCD1</paraID>
      <start>0</start>
      <end>2</end>
      <status>ignored</status>
      <modifiedWord/>
      <trackRevisions>false</trackRevisions>
    </reviewItem>
    <reviewItem>
      <errorID>e0ed2d11-6196-408e-a651-b718feaf0e97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31CADE2A</paraID>
      <start>0</start>
      <end>2</end>
      <status>ignored</status>
      <modifiedWord/>
      <trackRevisions>false</trackRevisions>
    </reviewItem>
    <reviewItem>
      <errorID>fdfdc6b2-7bcd-44d8-98c3-546cfc964fb8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279D560</paraID>
      <start>0</start>
      <end>2</end>
      <status>ignored</status>
      <modifiedWord/>
      <trackRevisions>false</trackRevisions>
    </reviewItem>
    <reviewItem>
      <errorID>fc412c90-9cd9-4a4c-9b49-796264d76306</errorID>
      <errorWord>，</errorWord>
      <group>L1_Grammar</group>
      <groupName>语法问题</groupName>
      <ability>L2_Grammar</ability>
      <abilityName>语法错误</abilityName>
      <candidateList>
        <item>规定，</item>
      </candidateList>
      <explain/>
      <paraID> 279D560</paraID>
      <start>50</start>
      <end>51</end>
      <status>ignored</status>
      <modifiedWord/>
      <trackRevisions>false</trackRevisions>
    </reviewItem>
    <reviewItem>
      <errorID>9bd2e1ef-f072-4b5b-b5a9-a5e0c6908d8c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41CF836B</paraID>
      <start>0</start>
      <end>2</end>
      <status>ignored</status>
      <modifiedWord/>
      <trackRevisions>false</trackRevisions>
    </reviewItem>
    <reviewItem>
      <errorID>a18fd3af-1d14-4af0-b492-d3b1e1156f42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18F3E569</paraID>
      <start>0</start>
      <end>2</end>
      <status>ignored</status>
      <modifiedWord/>
      <trackRevisions>false</trackRevisions>
    </reviewItem>
    <reviewItem>
      <errorID>f4a1df7e-600b-4acc-84a4-4e8e1aba5248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6DDF7D2B</paraID>
      <start>0</start>
      <end>2</end>
      <status>ignored</status>
      <modifiedWord/>
      <trackRevisions>false</trackRevisions>
    </reviewItem>
    <reviewItem>
      <errorID>03a9400b-d64e-4797-8e61-4bbad12ae578</errorID>
      <errorWord>发展改革委生态环境部市场监管</errorWord>
      <group>L1_Grammar</group>
      <groupName>语法问题</groupName>
      <ability>L2_Grammar</ability>
      <abilityName>语法错误</abilityName>
      <candidateList>
        <item> 发展改革委 生态环境部 市场监管</item>
      </candidateList>
      <explain>此处内容疑似含有固定表述相关错误，建议核查。</explain>
      <paraID>6DDF7D2B</paraID>
      <start>8</start>
      <end>22</end>
      <status>ignored</status>
      <modifiedWord/>
      <trackRevisions>false</trackRevisions>
    </reviewItem>
    <reviewItem>
      <errorID>482ec962-8470-443f-85f0-14ebf9576726</errorID>
      <errorWord>关于印发节能产品政府采购品目清单的通知</errorWord>
      <group>L1_Punc</group>
      <groupName>标点问题</groupName>
      <ability>L2_Punc</ability>
      <abilityName>标点符号检查</abilityName>
      <candidateList>
        <item>《关于印发节能产品政府采购品目清单的通知》</item>
      </candidateList>
      <explain/>
      <paraID>6DDF7D2B</paraID>
      <start>66</start>
      <end>85</end>
      <status>ignored</status>
      <modifiedWord/>
      <trackRevisions>false</trackRevisions>
    </reviewItem>
    <reviewItem>
      <errorID>2a473854-8932-41fd-9b84-cc1900bfb5c2</errorID>
      <errorWord>关于印发环境标志产品政府采购品目清单的通知</errorWord>
      <group>L1_Punc</group>
      <groupName>标点问题</groupName>
      <ability>L2_Punc</ability>
      <abilityName>标点符号检查</abilityName>
      <candidateList>
        <item>《关于印发环境标志产品政府采购品目清单的通知》</item>
      </candidateList>
      <explain/>
      <paraID>6DDF7D2B</paraID>
      <start>99</start>
      <end>120</end>
      <status>ignored</status>
      <modifiedWord/>
      <trackRevisions>false</trackRevisions>
    </reviewItem>
    <reviewItem>
      <errorID>b3707c5c-b30f-4b6a-962d-cd8f2fcfb69f</errorID>
      <errorWord>市场监管总局关于发布参与实施政府采购节能产品、环境标志产品认证机构名录的公告</errorWord>
      <group>L1_Punc</group>
      <groupName>标点问题</groupName>
      <ability>L2_Punc</ability>
      <abilityName>标点符号检查</abilityName>
      <candidateList>
        <item>《市场监管总局关于发布参与实施政府采购节能产品、环境标志产品认证机构名录的公告》</item>
      </candidateList>
      <explain/>
      <paraID>6DDF7D2B</paraID>
      <start>134</start>
      <end>172</end>
      <status>ignored</status>
      <modifiedWord/>
      <trackRevisions>false</trackRevisions>
    </reviewItem>
    <reviewItem>
      <errorID>62b0995a-1c93-4db6-8492-ba7e9e09f6cd</errorID>
      <errorWord>，</errorWord>
      <group>L1_Punc</group>
      <groupName>标点问题</groupName>
      <ability>L2_Punc</ability>
      <abilityName>标点符号检查</abilityName>
      <candidateList>
        <item>。</item>
      </candidateList>
      <explain/>
      <paraID>6DDF7D2B</paraID>
      <start>183</start>
      <end>184</end>
      <status>ignored</status>
      <modifiedWord/>
      <trackRevisions>false</trackRevisions>
    </reviewItem>
    <reviewItem>
      <errorID>d2373d69-e910-4b60-bd55-b8c25090e6d5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43A0D758</paraID>
      <start>0</start>
      <end>2</end>
      <status>ignored</status>
      <modifiedWord/>
      <trackRevisions>false</trackRevisions>
    </reviewItem>
    <reviewItem>
      <errorID>61cc3b0e-c5ac-41d1-a8a2-c3bda585a615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7B6EFA19</paraID>
      <start>0</start>
      <end>2</end>
      <status>ignored</status>
      <modifiedWord/>
      <trackRevisions>false</trackRevisions>
    </reviewItem>
    <reviewItem>
      <errorID>b6447d7f-860d-4822-ae4c-8ad48c23ce16</errorID>
      <errorWord>委员会2023年第2号</errorWord>
      <group>L1_Grammar</group>
      <groupName>语法问题</groupName>
      <ability>L2_Grammar</ability>
      <abilityName>语法错误</abilityName>
      <candidateList>
        <item>委员会</item>
      </candidateList>
      <explain/>
      <paraID>7B6EFA19</paraID>
      <start>60</start>
      <end>71</end>
      <status>ignored</status>
      <modifiedWord/>
      <trackRevisions>false</trackRevisions>
    </reviewItem>
    <reviewItem>
      <errorID>6600c0b4-484a-414a-a7fd-55cb07b6ee1d</errorID>
      <errorWord>&lt;</errorWord>
      <group>L1_Punc</group>
      <groupName>标点问题</groupName>
      <ability>L2_Punc</ability>
      <abilityName>标点符号检查</abilityName>
      <candidateList>
        <item>〈</item>
      </candidateList>
      <explain/>
      <paraID>7B6EFA19</paraID>
      <start>76</start>
      <end>77</end>
      <status>ignored</status>
      <modifiedWord/>
      <trackRevisions>false</trackRevisions>
    </reviewItem>
    <reviewItem>
      <errorID>7321b6b0-7d9f-43a7-87be-393f8fd6a3ae</errorID>
      <errorWord>&gt;</errorWord>
      <group>L1_Punc</group>
      <groupName>标点问题</groupName>
      <ability>L2_Punc</ability>
      <abilityName>标点符号检查</abilityName>
      <candidateList>
        <item>〉</item>
      </candidateList>
      <explain/>
      <paraID>7B6EFA19</paraID>
      <start>94</start>
      <end>95</end>
      <status>ignored</status>
      <modifiedWord/>
      <trackRevisions>false</trackRevisions>
    </reviewItem>
    <reviewItem>
      <errorID>e97515d1-d41b-40c2-aba0-194ce137c434</errorID>
      <errorWord>及</errorWord>
      <group>L1_Grammar</group>
      <groupName>语法问题</groupName>
      <ability>L2_Grammar</ability>
      <abilityName>语法错误</abilityName>
      <candidateList>
        <item>（2023年第2号）及</item>
      </candidateList>
      <explain/>
      <paraID>7B6EFA19</paraID>
      <start>99</start>
      <end>100</end>
      <status>ignored</status>
      <modifiedWord/>
      <trackRevisions>false</trackRevisions>
    </reviewItem>
    <reviewItem>
      <errorID>2b31de59-3894-4e31-953a-1e2a137518d4</errorID>
      <errorWord>委员会2023年第1号</errorWord>
      <group>L1_Grammar</group>
      <groupName>语法问题</groupName>
      <ability>L2_Grammar</ability>
      <abilityName>语法错误</abilityName>
      <candidateList>
        <item>委员会</item>
      </candidateList>
      <explain/>
      <paraID>7B6EFA19</paraID>
      <start>137</start>
      <end>148</end>
      <status>ignored</status>
      <modifiedWord/>
      <trackRevisions>false</trackRevisions>
    </reviewItem>
    <reviewItem>
      <errorID>e005291f-600a-4f87-b7ae-53998d1d2138</errorID>
      <errorWord>等</errorWord>
      <group>L1_Grammar</group>
      <groupName>语法问题</groupName>
      <ability>L2_Grammar</ability>
      <abilityName>语法错误</abilityName>
      <candidateList>
        <item>（2023年第1号）等</item>
      </candidateList>
      <explain/>
      <paraID>7B6EFA19</paraID>
      <start>173</start>
      <end>174</end>
      <status>ignored</status>
      <modifiedWord/>
      <trackRevisions>false</trackRevisions>
    </reviewItem>
    <reviewItem>
      <errorID>31fa1f48-7621-4931-855d-d56c4ed399fb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4AEE2A8D</paraID>
      <start>0</start>
      <end>2</end>
      <status>ignored</status>
      <modifiedWord/>
      <trackRevisions>false</trackRevisions>
    </reviewItem>
    <reviewItem>
      <errorID>db348644-8435-4261-8623-7b8545325cf1</errorID>
      <errorWord>结束之时</errorWord>
      <group>L1_Grammar</group>
      <groupName>语法问题</groupName>
      <ability>L2_Grammar</ability>
      <abilityName>语法错误</abilityName>
      <candidateList>
        <item>结束</item>
      </candidateList>
      <explain/>
      <paraID>2B5BF933</paraID>
      <start>9</start>
      <end>13</end>
      <status>ignored</status>
      <modifiedWord/>
      <trackRevisions>false</trackRevisions>
    </reviewItem>
    <reviewItem>
      <errorID>7c2563d5-dded-4b44-9fd6-3e7f913ea920</errorID>
      <errorWord>(</errorWord>
      <group>L1_Format</group>
      <groupName>格式问题</groupName>
      <ability>L2_HalfPunc</ability>
      <abilityName>全半角检查</abilityName>
      <candidateList>
        <item>（</item>
      </candidateList>
      <explain>文本全半角错误。</explain>
      <paraID>192C1682</paraID>
      <start>19</start>
      <end>20</end>
      <status>ignored</status>
      <modifiedWord/>
      <trackRevisions>false</trackRevisions>
    </reviewItem>
    <reviewItem>
      <errorID>c5cf37ff-0a18-4c49-9449-6c7ec3c3cef4</errorID>
      <errorWord>[2019]3号</errorWord>
      <group>L1_Knowledge</group>
      <groupName>知识性问题</groupName>
      <ability>L2_Knowledge</ability>
      <abilityName>其他知识</abilityName>
      <candidateList>
        <item>〔2019〕3号</item>
      </candidateList>
      <explain>发文字号格式错误。</explain>
      <paraID>192C1682</paraID>
      <start>25</start>
      <end>33</end>
      <status>ignored</status>
      <modifiedWord/>
      <trackRevisions>false</trackRevisions>
    </reviewItem>
    <reviewItem>
      <errorID>30103c99-3417-4ea3-a8d9-ae10a74cc3b6</errorID>
      <errorWord>)</errorWord>
      <group>L1_Format</group>
      <groupName>格式问题</groupName>
      <ability>L2_HalfPunc</ability>
      <abilityName>全半角检查</abilityName>
      <candidateList>
        <item>）</item>
      </candidateList>
      <explain>文本全半角错误。</explain>
      <paraID>192C1682</paraID>
      <start>90</start>
      <end>91</end>
      <status>ignored</status>
      <modifiedWord/>
      <trackRevisions>false</trackRevisions>
    </reviewItem>
    <reviewItem>
      <errorID>721bd600-c38a-41fc-b840-45c475778859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D80C226</paraID>
      <start>0</start>
      <end>2</end>
      <status>ignored</status>
      <modifiedWord/>
      <trackRevisions>false</trackRevisions>
    </reviewItem>
    <reviewItem>
      <errorID>e03cc6df-02b0-4e88-b04a-f5cf8196cef1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1EECF0D5</paraID>
      <start>0</start>
      <end>2</end>
      <status>ignored</status>
      <modifiedWord/>
      <trackRevisions>false</trackRevisions>
    </reviewItem>
    <reviewItem>
      <errorID>abafdeb8-ce6d-454a-a243-d2e27d2eae74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64E6455E</paraID>
      <start>0</start>
      <end>2</end>
      <status>ignored</status>
      <modifiedWord/>
      <trackRevisions>false</trackRevisions>
    </reviewItem>
    <reviewItem>
      <errorID>c1089d6a-5f0c-403d-a25f-cc115abc9dc9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79D93643</paraID>
      <start>0</start>
      <end>2</end>
      <status>ignored</status>
      <modifiedWord/>
      <trackRevisions>false</trackRevisions>
    </reviewItem>
    <reviewItem>
      <errorID>10e12c5a-8388-4c85-8da2-d3b049fdca2f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8B2C6F5</paraID>
      <start>0</start>
      <end>2</end>
      <status>ignored</status>
      <modifiedWord/>
      <trackRevisions>false</trackRevisions>
    </reviewItem>
    <reviewItem>
      <errorID>4f05ac19-5db5-448a-89c7-2f8150d2ac65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20094E18</paraID>
      <start>0</start>
      <end>2</end>
      <status>ignored</status>
      <modifiedWord/>
      <trackRevisions>false</trackRevisions>
    </reviewItem>
    <reviewItem>
      <errorID>1670603d-d9f2-4e10-9b22-3256e7387bab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98076BB</paraID>
      <start>0</start>
      <end>2</end>
      <status>ignored</status>
      <modifiedWord/>
      <trackRevisions>false</trackRevisions>
    </reviewItem>
    <reviewItem>
      <errorID>708418af-b263-41b4-a5ee-b9a1563e1885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7B496B2F</paraID>
      <start>0</start>
      <end>2</end>
      <status>ignored</status>
      <modifiedWord/>
      <trackRevisions>false</trackRevisions>
    </reviewItem>
    <reviewItem>
      <errorID>2d325f97-4464-41b3-bf19-8ad208cc1fb9</errorID>
      <errorWord>所必须的</errorWord>
      <group>L1_Word</group>
      <groupName>字词问题</groupName>
      <ability>L2_Typo</ability>
      <abilityName>字词错误</abilityName>
      <candidateList>
        <item>所必需的</item>
      </candidateList>
      <explain/>
      <paraID>30D03D2C</paraID>
      <start>6</start>
      <end>10</end>
      <status>ignored</status>
      <modifiedWord/>
      <trackRevisions>false</trackRevisions>
    </reviewItem>
    <reviewItem>
      <errorID>5f4e438d-d3fa-4173-9b36-477e06c011d0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620E941A</paraID>
      <start>0</start>
      <end>2</end>
      <status>ignored</status>
      <modifiedWord/>
      <trackRevisions>false</trackRevisions>
    </reviewItem>
    <reviewItem>
      <errorID>1b954eb0-9667-40ab-8551-d9b81c069753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53228AD3</paraID>
      <start>0</start>
      <end>2</end>
      <status>ignored</status>
      <modifiedWord/>
      <trackRevisions>false</trackRevisions>
    </reviewItem>
    <reviewItem>
      <errorID>bb912d49-6d47-4e1c-84ae-0b16ee051d0d</errorID>
      <errorWord>所必须的</errorWord>
      <group>L1_Word</group>
      <groupName>字词问题</groupName>
      <ability>L2_Typo</ability>
      <abilityName>字词错误</abilityName>
      <candidateList>
        <item>所必需的</item>
      </candidateList>
      <explain/>
      <paraID>53228AD3</paraID>
      <start>11</start>
      <end>15</end>
      <status>ignored</status>
      <modifiedWord/>
      <trackRevisions>false</trackRevisions>
    </reviewItem>
    <reviewItem>
      <errorID>de08ac33-f60f-4b01-bf80-96e5bd5ec09f</errorID>
      <errorWord>(</errorWord>
      <group>L1_Format</group>
      <groupName>格式问题</groupName>
      <ability>L2_HalfPunc</ability>
      <abilityName>全半角检查</abilityName>
      <candidateList>
        <item>（</item>
      </candidateList>
      <explain>文本全半角错误。</explain>
      <paraID>28899608</paraID>
      <start>14</start>
      <end>15</end>
      <status>ignored</status>
      <modifiedWord/>
      <trackRevisions>false</trackRevisions>
    </reviewItem>
    <reviewItem>
      <errorID>1e24f82c-7f56-4e77-8a83-ebf2b5d6c428</errorID>
      <errorWord>)</errorWord>
      <group>L1_Format</group>
      <groupName>格式问题</groupName>
      <ability>L2_HalfPunc</ability>
      <abilityName>全半角检查</abilityName>
      <candidateList>
        <item>）</item>
      </candidateList>
      <explain>文本全半角错误。</explain>
      <paraID>28899608</paraID>
      <start>45</start>
      <end>46</end>
      <status>ignored</status>
      <modifiedWord/>
      <trackRevisions>false</trackRevisions>
    </reviewItem>
    <reviewItem>
      <errorID>dfe04db2-59c4-4d58-adb6-b48c4f3083cb</errorID>
      <errorWord>(</errorWord>
      <group>L1_Format</group>
      <groupName>格式问题</groupName>
      <ability>L2_HalfPunc</ability>
      <abilityName>全半角检查</abilityName>
      <candidateList>
        <item>（</item>
      </candidateList>
      <explain>文本全半角错误。</explain>
      <paraID>28899608</paraID>
      <start>77</start>
      <end>78</end>
      <status>ignored</status>
      <modifiedWord/>
      <trackRevisions>false</trackRevisions>
    </reviewItem>
    <reviewItem>
      <errorID>78f8a6bf-57a5-499f-a573-4179f2f99c89</errorID>
      <errorWord>)</errorWord>
      <group>L1_Format</group>
      <groupName>格式问题</groupName>
      <ability>L2_HalfPunc</ability>
      <abilityName>全半角检查</abilityName>
      <candidateList>
        <item>）</item>
      </candidateList>
      <explain>文本全半角错误。</explain>
      <paraID>28899608</paraID>
      <start>93</start>
      <end>94</end>
      <status>ignored</status>
      <modifiedWord/>
      <trackRevisions>false</trackRevisions>
    </reviewItem>
    <reviewItem>
      <errorID>57c0c1a3-954d-4a1e-b3ff-dcff75f4d701</errorID>
      <errorWord>（</errorWord>
      <group>L1_Word</group>
      <groupName>字词问题</groupName>
      <ability>L2_Typo</ability>
      <abilityName>字词错误</abilityName>
      <candidateList>
        <item>（以</item>
      </candidateList>
      <explain/>
      <paraID>28899608</paraID>
      <start>174</start>
      <end>175</end>
      <status>ignored</status>
      <modifiedWord/>
      <trackRevisions>false</trackRevisions>
    </reviewItem>
    <reviewItem>
      <errorID>55d95cd1-0494-4398-b52f-846987fd313d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7F351634</paraID>
      <start>0</start>
      <end>2</end>
      <status>ignored</status>
      <modifiedWord/>
      <trackRevisions>false</trackRevisions>
    </reviewItem>
    <reviewItem>
      <errorID>353b6d8b-2014-4c32-b834-f2951bc11070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2EE13F57</paraID>
      <start>0</start>
      <end>2</end>
      <status>ignored</status>
      <modifiedWord/>
      <trackRevisions>false</trackRevisions>
    </reviewItem>
    <reviewItem>
      <errorID>9980cc49-2425-4cb8-a4ad-589163e67afb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B106235</paraID>
      <start>0</start>
      <end>2</end>
      <status>ignored</status>
      <modifiedWord/>
      <trackRevisions>false</trackRevisions>
    </reviewItem>
    <reviewItem>
      <errorID>3b4a350f-05ea-4064-8eba-331854778374</errorID>
      <errorWord>(</errorWord>
      <group>L1_Format</group>
      <groupName>格式问题</groupName>
      <ability>L2_HalfPunc</ability>
      <abilityName>全半角检查</abilityName>
      <candidateList>
        <item>（</item>
      </candidateList>
      <explain>文本全半角错误。</explain>
      <paraID> A097BDB</paraID>
      <start>78</start>
      <end>79</end>
      <status>ignored</status>
      <modifiedWord/>
      <trackRevisions>false</trackRevisions>
    </reviewItem>
    <reviewItem>
      <errorID>02dc3aea-1119-46f0-8b68-53519e80b396</errorID>
      <errorWord>)</errorWord>
      <group>L1_Format</group>
      <groupName>格式问题</groupName>
      <ability>L2_HalfPunc</ability>
      <abilityName>全半角检查</abilityName>
      <candidateList>
        <item>）</item>
      </candidateList>
      <explain>文本全半角错误。</explain>
      <paraID> A097BDB</paraID>
      <start>91</start>
      <end>92</end>
      <status>ignored</status>
      <modifiedWord/>
      <trackRevisions>false</trackRevisions>
    </reviewItem>
    <reviewItem>
      <errorID>7a0d0171-4e47-427f-856c-61289f6a3716</errorID>
      <errorWord>（</errorWord>
      <group>L1_Word</group>
      <groupName>字词问题</groupName>
      <ability>L2_Typo</ability>
      <abilityName>字词错误</abilityName>
      <candidateList>
        <item>（以</item>
      </candidateList>
      <explain/>
      <paraID>596D47F6</paraID>
      <start>135</start>
      <end>136</end>
      <status>ignored</status>
      <modifiedWord/>
      <trackRevisions>false</trackRevisions>
    </reviewItem>
    <reviewItem>
      <errorID>df3957ac-778d-48cd-b0dc-0c66715dd356</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605FE2C0</paraID>
      <start>65</start>
      <end>68</end>
      <status>ignored</status>
      <modifiedWord/>
      <trackRevisions>false</trackRevisions>
    </reviewItem>
    <reviewItem>
      <errorID>d6ecc153-409f-4cc8-8cbc-3d0d0b902f3f</errorID>
      <errorWord>，</errorWord>
      <group>L1_Word</group>
      <groupName>字词问题</groupName>
      <ability>L2_Typo</ability>
      <abilityName>字词错误</abilityName>
      <candidateList>
        <item>，以</item>
      </candidateList>
      <explain/>
      <paraID>605FE2C0</paraID>
      <start>171</start>
      <end>172</end>
      <status>ignored</status>
      <modifiedWord/>
      <trackRevisions>false</trackRevisions>
    </reviewItem>
    <reviewItem>
      <errorID>44169e0b-2b47-486e-91f2-13637af88fd0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41FE89D5</paraID>
      <start>18</start>
      <end>21</end>
      <status>ignored</status>
      <modifiedWord/>
      <trackRevisions>false</trackRevisions>
    </reviewItem>
    <reviewItem>
      <errorID>49e020ee-be89-4aa9-aa84-4f99e963ec37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41FE89D5</paraID>
      <start>25</start>
      <end>28</end>
      <status>ignored</status>
      <modifiedWord/>
      <trackRevisions>false</trackRevisions>
    </reviewItem>
    <reviewItem>
      <errorID>639802b7-6d8d-4ca5-9ffd-27c1905649c2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41FE89D5</paraID>
      <start>66</start>
      <end>69</end>
      <status>ignored</status>
      <modifiedWord/>
      <trackRevisions>false</trackRevisions>
    </reviewItem>
    <reviewItem>
      <errorID>33782134-1aba-4394-8ca8-fe34ec942c6a</errorID>
      <errorWord>,</errorWord>
      <group>L1_Format</group>
      <groupName>格式问题</groupName>
      <ability>L2_HalfPunc</ability>
      <abilityName>全半角检查</abilityName>
      <candidateList>
        <item>，</item>
      </candidateList>
      <explain>文本全半角错误。</explain>
      <paraID>4B2E0506</paraID>
      <start>49</start>
      <end>50</end>
      <status>ignored</status>
      <modifiedWord/>
      <trackRevisions>false</trackRevisions>
    </reviewItem>
    <reviewItem>
      <errorID>38680831-e5e7-4d3d-9be4-c2a18bd22cce</errorID>
      <errorWord>其它</errorWord>
      <group>L1_Word</group>
      <groupName>字词问题</groupName>
      <ability>L2_Alias</ability>
      <abilityName>也作/曾用词</abilityName>
      <candidateList>
        <item>其他</item>
      </candidateList>
      <explain>词汇[其它]为不规范表述或旧称，其规范书面表述为[其他]。</explain>
      <paraID>6C85E81F</paraID>
      <start>25</start>
      <end>27</end>
      <status>ignored</status>
      <modifiedWord/>
      <trackRevisions>false</trackRevisions>
    </reviewItem>
    <reviewItem>
      <errorID>076b97a8-fdc2-49bd-89d0-3bff9077dc27</errorID>
      <errorWord>.</errorWord>
      <group>L1_Format</group>
      <groupName>格式问题</groupName>
      <ability>L2_HalfPunc</ability>
      <abilityName>全半角检查</abilityName>
      <candidateList>
        <item>。</item>
      </candidateList>
      <explain>文本全半角错误。</explain>
      <paraID>3F1192DE</paraID>
      <start>160</start>
      <end>161</end>
      <status>ignored</status>
      <modifiedWord/>
      <trackRevisions>false</trackRevisions>
    </reviewItem>
    <reviewItem>
      <errorID>6473ec6a-60dd-43d7-ba29-e2ee7cf1397d</errorID>
      <errorWord>.</errorWord>
      <group>L1_Format</group>
      <groupName>格式问题</groupName>
      <ability>L2_HalfPunc</ability>
      <abilityName>全半角检查</abilityName>
      <candidateList>
        <item>。</item>
      </candidateList>
      <explain>文本全半角错误。</explain>
      <paraID>3F1192DE</paraID>
      <start>167</start>
      <end>168</end>
      <status>ignored</status>
      <modifiedWord/>
      <trackRevisions>false</trackRevisions>
    </reviewItem>
    <reviewItem>
      <errorID>dd44f6a6-f68b-49b7-a33b-2a35a66afe16</errorID>
      <errorWord>,</errorWord>
      <group>L1_Format</group>
      <groupName>格式问题</groupName>
      <ability>L2_HalfPunc</ability>
      <abilityName>全半角检查</abilityName>
      <candidateList>
        <item>，</item>
      </candidateList>
      <explain>文本全半角错误。</explain>
      <paraID>3F1192DE</paraID>
      <start>175</start>
      <end>176</end>
      <status>ignored</status>
      <modifiedWord/>
      <trackRevisions>false</trackRevisions>
    </reviewItem>
    <reviewItem>
      <errorID>71d3e4e5-f3ae-415a-9bee-7de6c6b61140</errorID>
      <errorWord>“.</errorWord>
      <group>L1_Punc</group>
      <groupName>标点问题</groupName>
      <ability>L2_Punc</ability>
      <abilityName>标点符号检查</abilityName>
      <candidateList>
        <item>“</item>
      </candidateList>
      <explain/>
      <paraID>3F1192DE</paraID>
      <start>183</start>
      <end>185</end>
      <status>ignored</status>
      <modifiedWord/>
      <trackRevisions>false</trackRevisions>
    </reviewItem>
    <reviewItem>
      <errorID>617d0fb5-65ff-4d18-b37c-5a67720d8acb</errorID>
      <errorWord>“.</errorWord>
      <group>L1_Punc</group>
      <groupName>标点问题</groupName>
      <ability>L2_Punc</ability>
      <abilityName>标点符号检查</abilityName>
      <candidateList>
        <item>“</item>
      </candidateList>
      <explain/>
      <paraID>3F1192DE</paraID>
      <start>218</start>
      <end>220</end>
      <status>ignored</status>
      <modifiedWord/>
      <trackRevisions>false</trackRevisions>
    </reviewItem>
    <reviewItem>
      <errorID>6941411c-3ac7-493e-bf21-6b6091f572c5</errorID>
      <errorWord>“.</errorWord>
      <group>L1_Punc</group>
      <groupName>标点问题</groupName>
      <ability>L2_Punc</ability>
      <abilityName>标点符号检查</abilityName>
      <candidateList>
        <item>“</item>
      </candidateList>
      <explain/>
      <paraID>519F5039</paraID>
      <start>51</start>
      <end>53</end>
      <status>ignored</status>
      <modifiedWord/>
      <trackRevisions>false</trackRevisions>
    </reviewItem>
    <reviewItem>
      <errorID>c4746734-fcc2-4656-a17e-8afe8a8004e1</errorID>
      <errorWord>(</errorWord>
      <group>L1_Format</group>
      <groupName>格式问题</groupName>
      <ability>L2_HalfPunc</ability>
      <abilityName>全半角检查</abilityName>
      <candidateList>
        <item>（</item>
      </candidateList>
      <explain>文本全半角错误。</explain>
      <paraID>519F5039</paraID>
      <start>73</start>
      <end>74</end>
      <status>ignored</status>
      <modifiedWord/>
      <trackRevisions>false</trackRevisions>
    </reviewItem>
    <reviewItem>
      <errorID>b41019b2-c499-4cd7-92f2-99884723caa6</errorID>
      <errorWord>)</errorWord>
      <group>L1_Format</group>
      <groupName>格式问题</groupName>
      <ability>L2_HalfPunc</ability>
      <abilityName>全半角检查</abilityName>
      <candidateList>
        <item>）</item>
      </candidateList>
      <explain>文本全半角错误。</explain>
      <paraID>519F5039</paraID>
      <start>81</start>
      <end>82</end>
      <status>ignored</status>
      <modifiedWord/>
      <trackRevisions>false</trackRevisions>
    </reviewItem>
    <reviewItem>
      <errorID>3043eb18-1b40-4fbe-b78a-ade5675d1b04</errorID>
      <errorWord>,</errorWord>
      <group>L1_Format</group>
      <groupName>格式问题</groupName>
      <ability>L2_HalfPunc</ability>
      <abilityName>全半角检查</abilityName>
      <candidateList>
        <item>，</item>
      </candidateList>
      <explain>文本全半角错误。</explain>
      <paraID>19351BC8</paraID>
      <start>24</start>
      <end>25</end>
      <status>ignored</status>
      <modifiedWord/>
      <trackRevisions>false</trackRevisions>
    </reviewItem>
    <reviewItem>
      <errorID>ca5dab4e-9529-4eda-9b2e-ea6444c5b4ea</errorID>
      <errorWord>:</errorWord>
      <group>L1_Format</group>
      <groupName>格式问题</groupName>
      <ability>L2_HalfPunc</ability>
      <abilityName>全半角检查</abilityName>
      <candidateList>
        <item>：</item>
      </candidateList>
      <explain>文本全半角错误。</explain>
      <paraID>19351BC8</paraID>
      <start>29</start>
      <end>30</end>
      <status>ignored</status>
      <modifiedWord/>
      <trackRevisions>false</trackRevisions>
    </reviewItem>
    <reviewItem>
      <errorID>c588e123-0abe-4459-b2aa-71703a4b56a2</errorID>
      <errorWord>,</errorWord>
      <group>L1_Format</group>
      <groupName>格式问题</groupName>
      <ability>L2_HalfPunc</ability>
      <abilityName>全半角检查</abilityName>
      <candidateList>
        <item>，</item>
      </candidateList>
      <explain>文本全半角错误。</explain>
      <paraID>47DD91DA</paraID>
      <start>17</start>
      <end>18</end>
      <status>ignored</status>
      <modifiedWord/>
      <trackRevisions>false</trackRevisions>
    </reviewItem>
    <reviewItem>
      <errorID>3941f567-33c1-45bb-b072-6bd2360a1202</errorID>
      <errorWord>,</errorWord>
      <group>L1_Format</group>
      <groupName>格式问题</groupName>
      <ability>L2_HalfPunc</ability>
      <abilityName>全半角检查</abilityName>
      <candidateList>
        <item>，</item>
      </candidateList>
      <explain>文本全半角错误。</explain>
      <paraID>47DD91DA</paraID>
      <start>28</start>
      <end>29</end>
      <status>ignored</status>
      <modifiedWord/>
      <trackRevisions>false</trackRevisions>
    </reviewItem>
    <reviewItem>
      <errorID>b598bdee-b211-401e-8c38-b98328e533a6</errorID>
      <errorWord>,</errorWord>
      <group>L1_Format</group>
      <groupName>格式问题</groupName>
      <ability>L2_HalfPunc</ability>
      <abilityName>全半角检查</abilityName>
      <candidateList>
        <item>，</item>
      </candidateList>
      <explain>文本全半角错误。</explain>
      <paraID>47DD91DA</paraID>
      <start>43</start>
      <end>44</end>
      <status>ignored</status>
      <modifiedWord/>
      <trackRevisions>false</trackRevisions>
    </reviewItem>
    <reviewItem>
      <errorID>6383ad32-953c-4bb9-b266-724ece6dd882</errorID>
      <errorWord>,</errorWord>
      <group>L1_Format</group>
      <groupName>格式问题</groupName>
      <ability>L2_HalfPunc</ability>
      <abilityName>全半角检查</abilityName>
      <candidateList>
        <item>，</item>
      </candidateList>
      <explain>文本全半角错误。</explain>
      <paraID>1D32B9A1</paraID>
      <start>30</start>
      <end>31</end>
      <status>ignored</status>
      <modifiedWord/>
      <trackRevisions>false</trackRevisions>
    </reviewItem>
    <reviewItem>
      <errorID>14966a72-7efc-4614-8bd2-471b172d38ff</errorID>
      <errorWord>,</errorWord>
      <group>L1_Format</group>
      <groupName>格式问题</groupName>
      <ability>L2_HalfPunc</ability>
      <abilityName>全半角检查</abilityName>
      <candidateList>
        <item>，</item>
      </candidateList>
      <explain>文本全半角错误。</explain>
      <paraID>1D32B9A1</paraID>
      <start>74</start>
      <end>75</end>
      <status>ignored</status>
      <modifiedWord/>
      <trackRevisions>false</trackRevisions>
    </reviewItem>
    <reviewItem>
      <errorID>ffc1acae-a760-474d-baff-4de7bc446669</errorID>
      <errorWord>(</errorWord>
      <group>L1_Format</group>
      <groupName>格式问题</groupName>
      <ability>L2_HalfPunc</ability>
      <abilityName>全半角检查</abilityName>
      <candidateList>
        <item>（</item>
      </candidateList>
      <explain>文本全半角错误。</explain>
      <paraID>35ADFABC</paraID>
      <start>15</start>
      <end>16</end>
      <status>ignored</status>
      <modifiedWord/>
      <trackRevisions>false</trackRevisions>
    </reviewItem>
    <reviewItem>
      <errorID>ace55fe0-1666-4ad9-9b97-17a81d91e41c</errorID>
      <errorWord>)</errorWord>
      <group>L1_Format</group>
      <groupName>格式问题</groupName>
      <ability>L2_HalfPunc</ability>
      <abilityName>全半角检查</abilityName>
      <candidateList>
        <item>）</item>
      </candidateList>
      <explain>文本全半角错误。</explain>
      <paraID>35ADFABC</paraID>
      <start>19</start>
      <end>20</end>
      <status>ignored</status>
      <modifiedWord/>
      <trackRevisions>false</trackRevisions>
    </reviewItem>
    <reviewItem>
      <errorID>2d9e6022-aa87-45d0-ad54-91555ae2b8da</errorID>
      <errorWord>(</errorWord>
      <group>L1_Format</group>
      <groupName>格式问题</groupName>
      <ability>L2_HalfPunc</ability>
      <abilityName>全半角检查</abilityName>
      <candidateList>
        <item>（</item>
      </candidateList>
      <explain>文本全半角错误。</explain>
      <paraID>35ADFABC</paraID>
      <start>43</start>
      <end>44</end>
      <status>ignored</status>
      <modifiedWord/>
      <trackRevisions>false</trackRevisions>
    </reviewItem>
    <reviewItem>
      <errorID>3c4f778c-899c-4dee-a445-97af0e1679c4</errorID>
      <errorWord>)</errorWord>
      <group>L1_Format</group>
      <groupName>格式问题</groupName>
      <ability>L2_HalfPunc</ability>
      <abilityName>全半角检查</abilityName>
      <candidateList>
        <item>）</item>
      </candidateList>
      <explain>文本全半角错误。</explain>
      <paraID>35ADFABC</paraID>
      <start>47</start>
      <end>48</end>
      <status>ignored</status>
      <modifiedWord/>
      <trackRevisions>false</trackRevisions>
    </reviewItem>
    <reviewItem>
      <errorID>a81314ba-14dd-4662-93ab-5320da22cb8e</errorID>
      <errorWord>其它</errorWord>
      <group>L1_Word</group>
      <groupName>字词问题</groupName>
      <ability>L2_Alias</ability>
      <abilityName>也作/曾用词</abilityName>
      <candidateList>
        <item>其他</item>
      </candidateList>
      <explain>词汇[其它]为不规范表述或旧称，其规范书面表述为[其他]。</explain>
      <paraID>10E631B0</paraID>
      <start>7</start>
      <end>9</end>
      <status>ignored</status>
      <modifiedWord/>
      <trackRevisions>false</trackRevisions>
    </reviewItem>
    <reviewItem>
      <errorID>55efdc10-d367-4947-99ae-f6818b2e9341</errorID>
      <errorWord>(</errorWord>
      <group>L1_Format</group>
      <groupName>格式问题</groupName>
      <ability>L2_HalfPunc</ability>
      <abilityName>全半角检查</abilityName>
      <candidateList>
        <item>（</item>
      </candidateList>
      <explain>文本全半角错误。</explain>
      <paraID>4183D91E</paraID>
      <start>71</start>
      <end>72</end>
      <status>ignored</status>
      <modifiedWord/>
      <trackRevisions>false</trackRevisions>
    </reviewItem>
    <reviewItem>
      <errorID>5496e9e5-7257-4bb5-b35e-4f71fea522b4</errorID>
      <errorWord>)</errorWord>
      <group>L1_Format</group>
      <groupName>格式问题</groupName>
      <ability>L2_HalfPunc</ability>
      <abilityName>全半角检查</abilityName>
      <candidateList>
        <item>）</item>
      </candidateList>
      <explain>文本全半角错误。</explain>
      <paraID>4183D91E</paraID>
      <start>142</start>
      <end>143</end>
      <status>ignored</status>
      <modifiedWord/>
      <trackRevisions>false</trackRevisions>
    </reviewItem>
    <reviewItem>
      <errorID>361e6ad4-7cff-4f55-b8e2-402cd11b57d7</errorID>
      <errorWord>法律、法规</errorWord>
      <group>L1_Word</group>
      <groupName>字词问题</groupName>
      <ability>L2_Typo</ability>
      <abilityName>字词错误</abilityName>
      <candidateList>
        <item>法律法规</item>
      </candidateList>
      <explain/>
      <paraID>458D26A2</paraID>
      <start>5</start>
      <end>10</end>
      <status>ignored</status>
      <modifiedWord/>
      <trackRevisions>false</trackRevisions>
    </reviewItem>
    <reviewItem>
      <errorID>2a459896-2b5c-4aae-a7a0-96fc514c894f</errorID>
      <errorWord>(</errorWord>
      <group>L1_Format</group>
      <groupName>格式问题</groupName>
      <ability>L2_HalfPunc</ability>
      <abilityName>全半角检查</abilityName>
      <candidateList>
        <item>（</item>
      </candidateList>
      <explain>文本全半角错误。</explain>
      <paraID>1A9BF756</paraID>
      <start>7</start>
      <end>8</end>
      <status>ignored</status>
      <modifiedWord/>
      <trackRevisions>false</trackRevisions>
    </reviewItem>
    <reviewItem>
      <errorID>e2af358a-e4fc-4f81-be4a-dba5c8c42625</errorID>
      <errorWord>)</errorWord>
      <group>L1_Format</group>
      <groupName>格式问题</groupName>
      <ability>L2_HalfPunc</ability>
      <abilityName>全半角检查</abilityName>
      <candidateList>
        <item>）</item>
      </candidateList>
      <explain>文本全半角错误。</explain>
      <paraID>1A9BF756</paraID>
      <start>18</start>
      <end>19</end>
      <status>ignored</status>
      <modifiedWord/>
      <trackRevisions>false</trackRevisions>
    </reviewItem>
    <reviewItem>
      <errorID>c3931684-60ee-475e-b456-db50c98d9769</errorID>
      <errorWord>;</errorWord>
      <group>L1_Format</group>
      <groupName>格式问题</groupName>
      <ability>L2_HalfPunc</ability>
      <abilityName>全半角检查</abilityName>
      <candidateList>
        <item>；</item>
      </candidateList>
      <explain>文本全半角错误。</explain>
      <paraID> 3DB706D</paraID>
      <start>21</start>
      <end>22</end>
      <status>ignored</status>
      <modifiedWord/>
      <trackRevisions>false</trackRevisions>
    </reviewItem>
    <reviewItem>
      <errorID>ede96f1a-0a5d-4c89-86ba-502a588a46a1</errorID>
      <errorWord>(</errorWord>
      <group>L1_Format</group>
      <groupName>格式问题</groupName>
      <ability>L2_HalfPunc</ability>
      <abilityName>全半角检查</abilityName>
      <candidateList>
        <item>（</item>
      </candidateList>
      <explain>文本全半角错误。</explain>
      <paraID>3F6BA9F1</paraID>
      <start>25</start>
      <end>26</end>
      <status>ignored</status>
      <modifiedWord/>
      <trackRevisions>false</trackRevisions>
    </reviewItem>
    <reviewItem>
      <errorID>65bb4790-f2c4-4085-9505-406795d12ffa</errorID>
      <errorWord>)</errorWord>
      <group>L1_Format</group>
      <groupName>格式问题</groupName>
      <ability>L2_HalfPunc</ability>
      <abilityName>全半角检查</abilityName>
      <candidateList>
        <item>）</item>
      </candidateList>
      <explain>文本全半角错误。</explain>
      <paraID>3F6BA9F1</paraID>
      <start>39</start>
      <end>40</end>
      <status>ignored</status>
      <modifiedWord/>
      <trackRevisions>false</trackRevisions>
    </reviewItem>
    <reviewItem>
      <errorID>f35475ee-06ff-4cd6-9573-5f84fe231ae5</errorID>
      <errorWord>》</errorWord>
      <group>L1_Word</group>
      <groupName>字词问题</groupName>
      <ability>L2_Typo</ability>
      <abilityName>字词错误</abilityName>
      <candidateList>
        <item>》第</item>
      </candidateList>
      <explain/>
      <paraID>2BB58209</paraID>
      <start>35</start>
      <end>36</end>
      <status>ignored</status>
      <modifiedWord/>
      <trackRevisions>false</trackRevisions>
    </reviewItem>
    <reviewItem>
      <errorID>92e0e972-2142-4c7a-bcee-80ffbbe33433</errorID>
      <errorWord>提出质疑</errorWord>
      <group>L1_Grammar</group>
      <groupName>语法问题</groupName>
      <ability>L2_Grammar</ability>
      <abilityName>语法错误</abilityName>
      <candidateList>
        <item>质疑</item>
      </candidateList>
      <explain>〈动〉提出疑问：～问难。</explain>
      <paraID>4652E797</paraID>
      <start>63</start>
      <end>67</end>
      <status>ignored</status>
      <modifiedWord/>
      <trackRevisions>false</trackRevisions>
    </reviewItem>
    <reviewItem>
      <errorID>d33e0cc0-3662-4529-8143-b6f6dd88f625</errorID>
      <errorWord>登陆</errorWord>
      <group>L1_Word</group>
      <groupName>字词问题</groupName>
      <ability>L2_Typo</ability>
      <abilityName>字词错误</abilityName>
      <candidateList>
        <item>登录</item>
      </candidateList>
      <explain>存在发音相同字词的误用。</explain>
      <paraID> F388D9B</paraID>
      <start>20</start>
      <end>22</end>
      <status>ignored</status>
      <modifiedWord/>
      <trackRevisions>false</trackRevisions>
    </reviewItem>
    <reviewItem>
      <errorID>4c54e3f2-5ed9-4067-8cee-29b94f9fbe25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5496B3F8</paraID>
      <start>15</start>
      <end>18</end>
      <status>ignored</status>
      <modifiedWord/>
      <trackRevisions>false</trackRevisions>
    </reviewItem>
    <reviewItem>
      <errorID>766dbba1-1ab8-4cf0-a7df-c418a4c7996f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5496B3F8</paraID>
      <start>34</start>
      <end>37</end>
      <status>ignored</status>
      <modifiedWord/>
      <trackRevisions>false</trackRevisions>
    </reviewItem>
    <reviewItem>
      <errorID>daa25a07-79b7-4e4b-a42f-b03bc8363d95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491534C0</paraID>
      <start>0</start>
      <end>3</end>
      <status>ignored</status>
      <modifiedWord/>
      <trackRevisions>false</trackRevisions>
    </reviewItem>
    <reviewItem>
      <errorID>26f471a9-8e1f-474f-a754-5d294b0065dc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59D87DDE</paraID>
      <start>0</start>
      <end>3</end>
      <status>ignored</status>
      <modifiedWord/>
      <trackRevisions>false</trackRevisions>
    </reviewItem>
    <reviewItem>
      <errorID>830740d5-b1c8-4a3c-8f99-735674e6fe8d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5005CEC9</paraID>
      <start>0</start>
      <end>2</end>
      <status>ignored</status>
      <modifiedWord/>
      <trackRevisions>false</trackRevisions>
    </reviewItem>
    <reviewItem>
      <errorID>4dfade88-064e-471f-88c5-f2f987bd7d39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2E321F83</paraID>
      <start>0</start>
      <end>2</end>
      <status>ignored</status>
      <modifiedWord/>
      <trackRevisions>false</trackRevisions>
    </reviewItem>
    <reviewItem>
      <errorID>6fcdb812-5864-4afe-9ff8-1a14febdd15f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3643BEA7</paraID>
      <start>0</start>
      <end>2</end>
      <status>ignored</status>
      <modifiedWord/>
      <trackRevisions>false</trackRevisions>
    </reviewItem>
    <reviewItem>
      <errorID>75af0215-af3c-4eb6-9839-1ea7b971642b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687C7732</paraID>
      <start>0</start>
      <end>2</end>
      <status>ignored</status>
      <modifiedWord/>
      <trackRevisions>false</trackRevisions>
    </reviewItem>
    <reviewItem>
      <errorID>772ff15d-a9aa-4ada-a27c-fae154d2d234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656D0650</paraID>
      <start>0</start>
      <end>2</end>
      <status>ignored</status>
      <modifiedWord/>
      <trackRevisions>false</trackRevisions>
    </reviewItem>
    <reviewItem>
      <errorID>18b6d29a-4a29-4504-8c02-c59f85445ccf</errorID>
      <errorWord>(</errorWord>
      <group>L1_Format</group>
      <groupName>格式问题</groupName>
      <ability>L2_HalfPunc</ability>
      <abilityName>全半角检查</abilityName>
      <candidateList>
        <item>（</item>
      </candidateList>
      <explain>文本全半角错误。</explain>
      <paraID>7782B0F0</paraID>
      <start>127</start>
      <end>128</end>
      <status>ignored</status>
      <modifiedWord/>
      <trackRevisions>false</trackRevisions>
    </reviewItem>
    <reviewItem>
      <errorID>8650e030-70a5-4d84-ae7e-0670ae5dccd8</errorID>
      <errorWord>)</errorWord>
      <group>L1_Format</group>
      <groupName>格式问题</groupName>
      <ability>L2_HalfPunc</ability>
      <abilityName>全半角检查</abilityName>
      <candidateList>
        <item>）</item>
      </candidateList>
      <explain>文本全半角错误。</explain>
      <paraID>7782B0F0</paraID>
      <start>137</start>
      <end>138</end>
      <status>ignored</status>
      <modifiedWord/>
      <trackRevisions>false</trackRevisions>
    </reviewItem>
    <reviewItem>
      <errorID>1a7b387f-c411-40c7-8c83-110d333ebde7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3E389CD0</paraID>
      <start>0</start>
      <end>2</end>
      <status>ignored</status>
      <modifiedWord/>
      <trackRevisions>false</trackRevisions>
    </reviewItem>
    <reviewItem>
      <errorID>0a0bca39-2544-4dac-bd73-4f19d1b98952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4D453CFE</paraID>
      <start>0</start>
      <end>2</end>
      <status>ignored</status>
      <modifiedWord/>
      <trackRevisions>false</trackRevisions>
    </reviewItem>
    <reviewItem>
      <errorID>11fa4567-409a-4b51-bb01-28c93e8ab832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52A6756A</paraID>
      <start>0</start>
      <end>2</end>
      <status>ignored</status>
      <modifiedWord/>
      <trackRevisions>false</trackRevisions>
    </reviewItem>
    <reviewItem>
      <errorID>dfe4aa31-dff7-4a89-b2c1-5f2bcdb0fbde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4709DB9B</paraID>
      <start>0</start>
      <end>2</end>
      <status>ignored</status>
      <modifiedWord/>
      <trackRevisions>false</trackRevisions>
    </reviewItem>
    <reviewItem>
      <errorID>e2578c1a-73b3-42a4-a8a2-af5e915eafe2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6DE6F21A</paraID>
      <start>0</start>
      <end>2</end>
      <status>ignored</status>
      <modifiedWord/>
      <trackRevisions>false</trackRevisions>
    </reviewItem>
    <reviewItem>
      <errorID>99430c3e-7b1d-4015-a9cd-95a962941eb6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5BD0FBF9</paraID>
      <start>0</start>
      <end>2</end>
      <status>ignored</status>
      <modifiedWord/>
      <trackRevisions>false</trackRevisions>
    </reviewItem>
    <reviewItem>
      <errorID>1dfc0ddc-a213-4c02-ab31-dee2387ded84</errorID>
      <errorWord>&lt;</errorWord>
      <group>L1_Format</group>
      <groupName>格式问题</groupName>
      <ability>L2_HalfPunc</ability>
      <abilityName>全半角检查</abilityName>
      <candidateList>
        <item>〈</item>
      </candidateList>
      <explain>文本全半角错误。</explain>
      <paraID>3C91A675</paraID>
      <start>56</start>
      <end>57</end>
      <status>ignored</status>
      <modifiedWord/>
      <trackRevisions>false</trackRevisions>
    </reviewItem>
    <reviewItem>
      <errorID>d5b1cbcc-33d6-452d-8e6f-b511ba40ee55</errorID>
      <errorWord>&gt;</errorWord>
      <group>L1_Format</group>
      <groupName>格式问题</groupName>
      <ability>L2_HalfPunc</ability>
      <abilityName>全半角检查</abilityName>
      <candidateList>
        <item>〉</item>
      </candidateList>
      <explain>文本全半角错误。</explain>
      <paraID>3C91A675</paraID>
      <start>87</start>
      <end>88</end>
      <status>ignored</status>
      <modifiedWord/>
      <trackRevisions>false</trackRevisions>
    </reviewItem>
    <reviewItem>
      <errorID>3880c894-b64f-41bf-8a8b-af8bd1618d93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6E639EF3</paraID>
      <start>0</start>
      <end>2</end>
      <status>ignored</status>
      <modifiedWord/>
      <trackRevisions>false</trackRevisions>
    </reviewItem>
    <reviewItem>
      <errorID>d8e0dab8-d401-4dcf-b17e-dca23b4b25aa</errorID>
      <errorWord>涉及到</errorWord>
      <group>L1_Grammar</group>
      <groupName>语法问题</groupName>
      <ability>L2_Grammar</ability>
      <abilityName>语法错误</abilityName>
      <candidateList>
        <item>涉及</item>
      </candidateList>
      <explain>〈动〉牵涉到；关联到：案子～好几个人｜这个问题～面很广。</explain>
      <paraID>4F84B8E2</paraID>
      <start>9</start>
      <end>12</end>
      <status>ignored</status>
      <modifiedWord/>
      <trackRevisions>false</trackRevisions>
    </reviewItem>
    <reviewItem>
      <errorID>9ce68107-d5fd-495d-abdd-cade8bb1d4ee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262A9D72</paraID>
      <start>77</start>
      <end>86</end>
      <status>ignored</status>
      <modifiedWord/>
      <trackRevisions>false</trackRevisions>
    </reviewItem>
    <reviewItem>
      <errorID>59ea0077-d063-40fb-8af4-f7a5a4969aa5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F056302</paraID>
      <start>0</start>
      <end>2</end>
      <status>ignored</status>
      <modifiedWord/>
      <trackRevisions>false</trackRevisions>
    </reviewItem>
    <reviewItem>
      <errorID>78de752c-b4eb-4d81-979d-1489deed5a09</errorID>
      <errorWord>涉及到</errorWord>
      <group>L1_Grammar</group>
      <groupName>语法问题</groupName>
      <ability>L2_Grammar</ability>
      <abilityName>语法错误</abilityName>
      <candidateList>
        <item>涉及</item>
      </candidateList>
      <explain>〈动〉牵涉到；关联到：案子～好几个人｜这个问题～面很广。</explain>
      <paraID>1FA37C97</paraID>
      <start>9</start>
      <end>12</end>
      <status>ignored</status>
      <modifiedWord/>
      <trackRevisions>false</trackRevisions>
    </reviewItem>
    <reviewItem>
      <errorID>45459b77-f96d-4c71-b2df-ca7daa4b03b0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37E1824B</paraID>
      <start>0</start>
      <end>2</end>
      <status>ignored</status>
      <modifiedWord/>
      <trackRevisions>false</trackRevisions>
    </reviewItem>
    <reviewItem>
      <errorID>dc711280-1693-48fb-8a74-328c6dfabdf2</errorID>
      <errorWord>，</errorWord>
      <group>L1_Word</group>
      <groupName>字词问题</groupName>
      <ability>L2_Typo</ability>
      <abilityName>字词错误</abilityName>
      <candidateList>
        <item>，在</item>
      </candidateList>
      <explain/>
      <paraID> DA8738D</paraID>
      <start>50</start>
      <end>51</end>
      <status>ignored</status>
      <modifiedWord/>
      <trackRevisions>false</trackRevisions>
    </reviewItem>
    <reviewItem>
      <errorID>9cb1c003-9ef8-44f3-898b-b6d1bb2a13f1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625E0E77</paraID>
      <start>0</start>
      <end>2</end>
      <status>ignored</status>
      <modifiedWord/>
      <trackRevisions>false</trackRevisions>
    </reviewItem>
    <reviewItem>
      <errorID>a39c7e93-a50d-42cd-9e6e-5144e1ecca6b</errorID>
      <errorWord>(</errorWord>
      <group>L1_Format</group>
      <groupName>格式问题</groupName>
      <ability>L2_HalfPunc</ability>
      <abilityName>全半角检查</abilityName>
      <candidateList>
        <item>（</item>
      </candidateList>
      <explain>文本全半角错误。</explain>
      <paraID>  EA433A</paraID>
      <start>40</start>
      <end>41</end>
      <status>ignored</status>
      <modifiedWord/>
      <trackRevisions>false</trackRevisions>
    </reviewItem>
    <reviewItem>
      <errorID>ae5877ba-9561-4409-b340-0c2f19f24378</errorID>
      <errorWord>(</errorWord>
      <group>L1_Format</group>
      <groupName>格式问题</groupName>
      <ability>L2_HalfPunc</ability>
      <abilityName>全半角检查</abilityName>
      <candidateList>
        <item>（</item>
      </candidateList>
      <explain>文本全半角错误。</explain>
      <paraID>6C740D15</paraID>
      <start>54</start>
      <end>55</end>
      <status>ignored</status>
      <modifiedWord/>
      <trackRevisions>false</trackRevisions>
    </reviewItem>
    <reviewItem>
      <errorID>c87fc70e-eaca-45ae-a7fc-b0e55f94f47b</errorID>
      <errorWord>)</errorWord>
      <group>L1_Format</group>
      <groupName>格式问题</groupName>
      <ability>L2_HalfPunc</ability>
      <abilityName>全半角检查</abilityName>
      <candidateList>
        <item>）</item>
      </candidateList>
      <explain>文本全半角错误。</explain>
      <paraID>6C740D15</paraID>
      <start>64</start>
      <end>65</end>
      <status>ignored</status>
      <modifiedWord/>
      <trackRevisions>false</trackRevisions>
    </reviewItem>
    <reviewItem>
      <errorID>b277b615-87c8-4ccb-8085-92fb43b3c161</errorID>
      <errorWord>,</errorWord>
      <group>L1_Format</group>
      <groupName>格式问题</groupName>
      <ability>L2_HalfPunc</ability>
      <abilityName>全半角检查</abilityName>
      <candidateList>
        <item>，</item>
      </candidateList>
      <explain>文本全半角错误。</explain>
      <paraID>6DB87B76</paraID>
      <start>32</start>
      <end>33</end>
      <status>ignored</status>
      <modifiedWord/>
      <trackRevisions>false</trackRevisions>
    </reviewItem>
    <reviewItem>
      <errorID>16d227d0-bd7a-4f79-8be2-e4658cba539b</errorID>
      <errorWord>&lt;</errorWord>
      <group>L1_Format</group>
      <groupName>格式问题</groupName>
      <ability>L2_HalfPunc</ability>
      <abilityName>全半角检查</abilityName>
      <candidateList>
        <item>〈</item>
      </candidateList>
      <explain>文本全半角错误。</explain>
      <paraID>6576B096</paraID>
      <start>74</start>
      <end>75</end>
      <status>ignored</status>
      <modifiedWord/>
      <trackRevisions>false</trackRevisions>
    </reviewItem>
    <reviewItem>
      <errorID>45fd7fa2-4eb3-4a93-b198-65d424acb6a4</errorID>
      <errorWord>&gt;</errorWord>
      <group>L1_Format</group>
      <groupName>格式问题</groupName>
      <ability>L2_HalfPunc</ability>
      <abilityName>全半角检查</abilityName>
      <candidateList>
        <item>〉</item>
      </candidateList>
      <explain>文本全半角错误。</explain>
      <paraID>6576B096</paraID>
      <start>92</start>
      <end>93</end>
      <status>ignored</status>
      <modifiedWord/>
      <trackRevisions>false</trackRevisions>
    </reviewItem>
    <reviewItem>
      <errorID>d939ede5-2ece-443c-8e21-e004cb2d1695</errorID>
      <errorWord>,</errorWord>
      <group>L1_Format</group>
      <groupName>格式问题</groupName>
      <ability>L2_HalfPunc</ability>
      <abilityName>全半角检查</abilityName>
      <candidateList>
        <item>，</item>
      </candidateList>
      <explain>文本全半角错误。</explain>
      <paraID> 6F18BF6</paraID>
      <start>96</start>
      <end>97</end>
      <status>ignored</status>
      <modifiedWord/>
      <trackRevisions>false</trackRevisions>
    </reviewItem>
    <reviewItem>
      <errorID>4dd0f512-a472-4829-a151-a41db18fa43e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4F0282ED</paraID>
      <start>0</start>
      <end>2</end>
      <status>ignored</status>
      <modifiedWord/>
      <trackRevisions>false</trackRevisions>
    </reviewItem>
    <reviewItem>
      <errorID>86453568-9854-4f03-b345-1e98d98ccbca</errorID>
      <errorWord>&lt;</errorWord>
      <group>L1_Format</group>
      <groupName>格式问题</groupName>
      <ability>L2_HalfPunc</ability>
      <abilityName>全半角检查</abilityName>
      <candidateList>
        <item>〈</item>
      </candidateList>
      <explain>文本全半角错误。</explain>
      <paraID>1BBB3A9D</paraID>
      <start>50</start>
      <end>51</end>
      <status>ignored</status>
      <modifiedWord/>
      <trackRevisions>false</trackRevisions>
    </reviewItem>
    <reviewItem>
      <errorID>59966d61-f0c7-4c99-b395-ccd9332c286b</errorID>
      <errorWord>&lt;</errorWord>
      <group>L1_Format</group>
      <groupName>格式问题</groupName>
      <ability>L2_HalfPunc</ability>
      <abilityName>全半角检查</abilityName>
      <candidateList>
        <item>〈</item>
      </candidateList>
      <explain>文本全半角错误。</explain>
      <paraID>58F908DD</paraID>
      <start>50</start>
      <end>51</end>
      <status>ignored</status>
      <modifiedWord/>
      <trackRevisions>false</trackRevisions>
    </reviewItem>
    <reviewItem>
      <errorID>ceda28ac-f387-4451-b491-145439ed51cf</errorID>
      <errorWord>&lt;</errorWord>
      <group>L1_Format</group>
      <groupName>格式问题</groupName>
      <ability>L2_HalfPunc</ability>
      <abilityName>全半角检查</abilityName>
      <candidateList>
        <item>〈</item>
      </candidateList>
      <explain>文本全半角错误。</explain>
      <paraID> BE5CFF9</paraID>
      <start>35</start>
      <end>36</end>
      <status>ignored</status>
      <modifiedWord/>
      <trackRevisions>false</trackRevisions>
    </reviewItem>
    <reviewItem>
      <errorID>0f3ddfe8-19d5-45a4-ab19-a23616704187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7C874B91</paraID>
      <start>0</start>
      <end>2</end>
      <status>ignored</status>
      <modifiedWord/>
      <trackRevisions>false</trackRevisions>
    </reviewItem>
    <reviewItem>
      <errorID>e4b87366-c3ea-42fa-88f8-96ed92e0f285</errorID>
      <errorWord>，</errorWord>
      <group>L1_Word</group>
      <groupName>字词问题</groupName>
      <ability>L2_Typo</ability>
      <abilityName>字词错误</abilityName>
      <candidateList>
        <item>，并</item>
      </candidateList>
      <explain/>
      <paraID>7C874B91</paraID>
      <start>91</start>
      <end>92</end>
      <status>ignored</status>
      <modifiedWord/>
      <trackRevisions>false</trackRevisions>
    </reviewItem>
    <reviewItem>
      <errorID>163e2a75-73f6-44ab-8dea-5730a45991c6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4ADE5DE4</paraID>
      <start>0</start>
      <end>2</end>
      <status>ignored</status>
      <modifiedWord/>
      <trackRevisions>false</trackRevisions>
    </reviewItem>
    <reviewItem>
      <errorID>2fca26f2-64f3-4918-85b2-22ce332570ff</errorID>
      <errorWord>明</errorWord>
      <group>L1_Word</group>
      <groupName>字词问题</groupName>
      <ability>L2_Typo</ability>
      <abilityName>字词错误</abilityName>
      <candidateList>
        <item>经</item>
      </candidateList>
      <explain>存在发音相近字词的误用。</explain>
      <paraID>2F4BCC07</paraID>
      <start>15</start>
      <end>16</end>
      <status>ignored</status>
      <modifiedWord/>
      <trackRevisions>false</trackRevisions>
    </reviewItem>
    <reviewItem>
      <errorID>ec54c2b4-0460-448b-a201-b259e93917dd</errorID>
      <errorWord>(</errorWord>
      <group>L1_Format</group>
      <groupName>格式问题</groupName>
      <ability>L2_HalfPunc</ability>
      <abilityName>全半角检查</abilityName>
      <candidateList>
        <item>（</item>
      </candidateList>
      <explain>文本全半角错误。</explain>
      <paraID>17C156AD</paraID>
      <start>0</start>
      <end>1</end>
      <status>ignored</status>
      <modifiedWord/>
      <trackRevisions>false</trackRevisions>
    </reviewItem>
    <reviewItem>
      <errorID>00de9933-c555-4349-bf0c-d8ac8503dccd</errorID>
      <errorWord>)</errorWord>
      <group>L1_Format</group>
      <groupName>格式问题</groupName>
      <ability>L2_HalfPunc</ability>
      <abilityName>全半角检查</abilityName>
      <candidateList>
        <item>）</item>
      </candidateList>
      <explain>文本全半角错误。</explain>
      <paraID>17C156AD</paraID>
      <start>6</start>
      <end>7</end>
      <status>ignored</status>
      <modifiedWord/>
      <trackRevisions>false</trackRevisions>
    </reviewItem>
    <reviewItem>
      <errorID>14dfbcba-b19e-4ec6-9eae-df998106c02e</errorID>
      <errorWord>,</errorWord>
      <group>L1_Format</group>
      <groupName>格式问题</groupName>
      <ability>L2_HalfPunc</ability>
      <abilityName>全半角检查</abilityName>
      <candidateList>
        <item>，</item>
      </candidateList>
      <explain>文本全半角错误。</explain>
      <paraID> 4A490D0</paraID>
      <start>9</start>
      <end>10</end>
      <status>ignored</status>
      <modifiedWord/>
      <trackRevisions>false</trackRevisions>
    </reviewItem>
    <reviewItem>
      <errorID>e8d3e453-280a-4444-a8b5-be4f5b2b493d</errorID>
      <errorWord>详实</errorWord>
      <group>L1_Word</group>
      <groupName>字词问题</groupName>
      <ability>L2_Typo</ability>
      <abilityName>字词错误</abilityName>
      <candidateList>
        <item>翔实</item>
      </candidateList>
      <explain>存在发音相同字词的误用。</explain>
      <paraID>4FF465BA</paraID>
      <start>5</start>
      <end>7</end>
      <status>ignored</status>
      <modifiedWord/>
      <trackRevisions>false</trackRevisions>
    </reviewItem>
    <reviewItem>
      <errorID>30492444-2db4-4f85-9704-a59565dcb811</errorID>
      <errorWord>详实</errorWord>
      <group>L1_Word</group>
      <groupName>字词问题</groupName>
      <ability>L2_Typo</ability>
      <abilityName>字词错误</abilityName>
      <candidateList>
        <item>翔实</item>
      </candidateList>
      <explain/>
      <paraID>34737820</paraID>
      <start>6</start>
      <end>8</end>
      <status>ignored</status>
      <modifiedWord/>
      <trackRevisions>false</trackRevisions>
    </reviewItem>
    <reviewItem>
      <errorID>29ed6af0-853e-459e-b028-5f34c95b9093</errorID>
      <errorWord>详实</errorWord>
      <group>L1_Word</group>
      <groupName>字词问题</groupName>
      <ability>L2_Typo</ability>
      <abilityName>字词错误</abilityName>
      <candidateList>
        <item>翔实</item>
      </candidateList>
      <explain>存在发音相同字词的误用。</explain>
      <paraID>4EB8F04E</paraID>
      <start>5</start>
      <end>7</end>
      <status>ignored</status>
      <modifiedWord/>
      <trackRevisions>false</trackRevisions>
    </reviewItem>
    <reviewItem>
      <errorID>8c2fc385-08ea-45f5-acd1-2c76f1ad1432</errorID>
      <errorWord>详实</errorWord>
      <group>L1_Word</group>
      <groupName>字词问题</groupName>
      <ability>L2_Typo</ability>
      <abilityName>字词错误</abilityName>
      <candidateList>
        <item>翔实</item>
      </candidateList>
      <explain/>
      <paraID> 2EBF3DA</paraID>
      <start>6</start>
      <end>8</end>
      <status>ignored</status>
      <modifiedWord/>
      <trackRevisions>false</trackRevisions>
    </reviewItem>
    <reviewItem>
      <errorID>25c856ff-1c40-4bcd-bf45-368fe6d9c6ff</errorID>
      <errorWord>详实</errorWord>
      <group>L1_Word</group>
      <groupName>字词问题</groupName>
      <ability>L2_Typo</ability>
      <abilityName>字词错误</abilityName>
      <candidateList>
        <item>翔实</item>
      </candidateList>
      <explain/>
      <paraID>532B82A6</paraID>
      <start>6</start>
      <end>8</end>
      <status>ignored</status>
      <modifiedWord/>
      <trackRevisions>false</trackRevisions>
    </reviewItem>
    <reviewItem>
      <errorID>79481388-f8fd-41da-8e70-e05469c11ce2</errorID>
      <errorWord>详实</errorWord>
      <group>L1_Word</group>
      <groupName>字词问题</groupName>
      <ability>L2_Typo</ability>
      <abilityName>字词错误</abilityName>
      <candidateList>
        <item>翔实</item>
      </candidateList>
      <explain/>
      <paraID> CDA08B1</paraID>
      <start>5</start>
      <end>7</end>
      <status>ignored</status>
      <modifiedWord/>
      <trackRevisions>false</trackRevisions>
    </reviewItem>
    <reviewItem>
      <errorID>c6350365-a9c1-4b15-9d29-95fe3df99518</errorID>
      <errorWord>详实</errorWord>
      <group>L1_Word</group>
      <groupName>字词问题</groupName>
      <ability>L2_Typo</ability>
      <abilityName>字词错误</abilityName>
      <candidateList>
        <item>翔实</item>
      </candidateList>
      <explain>存在发音相同字词的误用。</explain>
      <paraID>6CB392EC</paraID>
      <start>5</start>
      <end>7</end>
      <status>ignored</status>
      <modifiedWord/>
      <trackRevisions>false</trackRevisions>
    </reviewItem>
    <reviewItem>
      <errorID>88bd1429-e07b-4ea8-a072-c79a764e8588</errorID>
      <errorWord>详实</errorWord>
      <group>L1_Word</group>
      <groupName>字词问题</groupName>
      <ability>L2_Typo</ability>
      <abilityName>字词错误</abilityName>
      <candidateList>
        <item>翔实</item>
      </candidateList>
      <explain/>
      <paraID>6B300722</paraID>
      <start>6</start>
      <end>8</end>
      <status>ignored</status>
      <modifiedWord/>
      <trackRevisions>false</trackRevisions>
    </reviewItem>
    <reviewItem>
      <errorID>c0fe1072-a6c2-4fc3-b7f7-7fa7c8364cbf</errorID>
      <errorWord>件</errorWord>
      <group>L1_Word</group>
      <groupName>字词问题</groupName>
      <ability>L2_Typo</ability>
      <abilityName>字词错误</abilityName>
      <candidateList>
        <item>件等</item>
      </candidateList>
      <explain/>
      <paraID>68A4544F</paraID>
      <start>52</start>
      <end>53</end>
      <status>ignored</status>
      <modifiedWord/>
      <trackRevisions>false</trackRevisions>
    </reviewItem>
    <reviewItem>
      <errorID>f7d31668-e787-4779-91a2-df3d48e599dd</errorID>
      <errorWord>单</errorWord>
      <group>L1_Word</group>
      <groupName>字词问题</groupName>
      <ability>L2_Typo</ability>
      <abilityName>字词错误</abilityName>
      <candidateList>
        <item>单和</item>
      </candidateList>
      <explain/>
      <paraID>68A4544F</paraID>
      <start>85</start>
      <end>86</end>
      <status>ignored</status>
      <modifiedWord/>
      <trackRevisions>false</trackRevisions>
    </reviewItem>
    <reviewItem>
      <errorID>f4cf7e2e-09ad-46ec-a106-a571e62c7755</errorID>
      <errorWord>详实</errorWord>
      <group>L1_Word</group>
      <groupName>字词问题</groupName>
      <ability>L2_Typo</ability>
      <abilityName>字词错误</abilityName>
      <candidateList>
        <item>翔实</item>
      </candidateList>
      <explain>存在发音相同字词的误用。</explain>
      <paraID>64D6442C</paraID>
      <start>5</start>
      <end>7</end>
      <status>ignored</status>
      <modifiedWord/>
      <trackRevisions>false</trackRevisions>
    </reviewItem>
    <reviewItem>
      <errorID>459c1f4e-1688-4321-886a-8e8444a568c7</errorID>
      <errorWord>详实</errorWord>
      <group>L1_Word</group>
      <groupName>字词问题</groupName>
      <ability>L2_Typo</ability>
      <abilityName>字词错误</abilityName>
      <candidateList>
        <item>翔实</item>
      </candidateList>
      <explain/>
      <paraID>46DEE8F7</paraID>
      <start>6</start>
      <end>8</end>
      <status>ignored</status>
      <modifiedWord/>
      <trackRevisions>false</trackRevisions>
    </reviewItem>
    <reviewItem>
      <errorID>086e6072-10bb-4f4e-ab19-15a2aefff7de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4BBE435C</paraID>
      <start>0</start>
      <end>2</end>
      <status>ignored</status>
      <modifiedWord/>
      <trackRevisions>false</trackRevisions>
    </reviewItem>
    <reviewItem>
      <errorID>cabe8b69-c0be-47cd-87e6-1dfabbd42493</errorID>
      <errorWord>，</errorWord>
      <group>L1_Word</group>
      <groupName>字词问题</groupName>
      <ability>L2_Typo</ability>
      <abilityName>字词错误</abilityName>
      <candidateList>
        <item>，以</item>
      </candidateList>
      <explain/>
      <paraID>4BBE435C</paraID>
      <start>50</start>
      <end>51</end>
      <status>ignored</status>
      <modifiedWord/>
      <trackRevisions>false</trackRevisions>
    </reviewItem>
    <reviewItem>
      <errorID>3ffda8b1-361f-4f38-ae4c-f3260c413472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6513E3E3</paraID>
      <start>0</start>
      <end>2</end>
      <status>ignored</status>
      <modifiedWord/>
      <trackRevisions>false</trackRevisions>
    </reviewItem>
    <reviewItem>
      <errorID>a0e4934b-e135-43c7-a2fb-4f6db1470c40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36CD14D5</paraID>
      <start>0</start>
      <end>2</end>
      <status>ignored</status>
      <modifiedWord/>
      <trackRevisions>false</trackRevisions>
    </reviewItem>
    <reviewItem>
      <errorID>de2d8764-eda4-4b78-b873-3fd162f7e175</errorID>
      <errorWord>件</errorWord>
      <group>L1_Word</group>
      <groupName>字词问题</groupName>
      <ability>L2_Typo</ability>
      <abilityName>字词错误</abilityName>
      <candidateList>
        <item>件中</item>
      </candidateList>
      <explain/>
      <paraID>36CD14D5</paraID>
      <start>11</start>
      <end>12</end>
      <status>ignored</status>
      <modifiedWord/>
      <trackRevisions>false</trackRevisions>
    </reviewItem>
    <reviewItem>
      <errorID>de48c59b-c5b5-410a-a6f7-95896bf8cbaa</errorID>
      <errorWord>(</errorWord>
      <group>L1_Format</group>
      <groupName>格式问题</groupName>
      <ability>L2_HalfPunc</ability>
      <abilityName>全半角检查</abilityName>
      <candidateList>
        <item>（</item>
      </candidateList>
      <explain>文本全半角错误。</explain>
      <paraID>36CD14D5</paraID>
      <start>54</start>
      <end>55</end>
      <status>ignored</status>
      <modifiedWord/>
      <trackRevisions>false</trackRevisions>
    </reviewItem>
    <reviewItem>
      <errorID>b27080e8-a1a4-474e-b188-9a8f7167130c</errorID>
      <errorWord>)</errorWord>
      <group>L1_Format</group>
      <groupName>格式问题</groupName>
      <ability>L2_HalfPunc</ability>
      <abilityName>全半角检查</abilityName>
      <candidateList>
        <item>）</item>
      </candidateList>
      <explain>文本全半角错误。</explain>
      <paraID>36CD14D5</paraID>
      <start>64</start>
      <end>65</end>
      <status>ignored</status>
      <modifiedWord/>
      <trackRevisions>false</trackRevisions>
    </reviewItem>
    <reviewItem>
      <errorID>235807c1-196e-4cbe-933f-4fc04d376a45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5E9E3B3D</paraID>
      <start>0</start>
      <end>2</end>
      <status>ignored</status>
      <modifiedWord/>
      <trackRevisions>false</trackRevisions>
    </reviewItem>
    <reviewItem>
      <errorID>8b733762-7180-4fcc-8fe4-78b560545473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89EFB7C</paraID>
      <start>13</start>
      <end>16</end>
      <status>ignored</status>
      <modifiedWord/>
      <trackRevisions>false</trackRevisions>
    </reviewItem>
    <reviewItem>
      <errorID>e1f2bff0-3b7d-429d-b893-9ae13b624653</errorID>
      <errorWord>(</errorWord>
      <group>L1_Format</group>
      <groupName>格式问题</groupName>
      <ability>L2_HalfPunc</ability>
      <abilityName>全半角检查</abilityName>
      <candidateList>
        <item>（</item>
      </candidateList>
      <explain>文本全半角错误。</explain>
      <paraID>463D73FE</paraID>
      <start>7</start>
      <end>8</end>
      <status>ignored</status>
      <modifiedWord/>
      <trackRevisions>false</trackRevisions>
    </reviewItem>
    <reviewItem>
      <errorID>e1c9bf21-214f-46e0-80cc-e62cb059d0af</errorID>
      <errorWord>)</errorWord>
      <group>L1_Format</group>
      <groupName>格式问题</groupName>
      <ability>L2_HalfPunc</ability>
      <abilityName>全半角检查</abilityName>
      <candidateList>
        <item>）</item>
      </candidateList>
      <explain>文本全半角错误。</explain>
      <paraID>463D73FE</paraID>
      <start>18</start>
      <end>19</end>
      <status>ignored</status>
      <modifiedWord/>
      <trackRevisions>false</trackRevisions>
    </reviewItem>
    <reviewItem>
      <errorID>38c2f011-4d63-4bc2-972a-3657c90ead84</errorID>
      <errorWord>(</errorWord>
      <group>L1_Format</group>
      <groupName>格式问题</groupName>
      <ability>L2_HalfPunc</ability>
      <abilityName>全半角检查</abilityName>
      <candidateList>
        <item>（</item>
      </candidateList>
      <explain>文本全半角错误。</explain>
      <paraID>463D73FE</paraID>
      <start>40</start>
      <end>41</end>
      <status>ignored</status>
      <modifiedWord/>
      <trackRevisions>false</trackRevisions>
    </reviewItem>
    <reviewItem>
      <errorID>39187ee1-eda0-4de1-983d-581503929ad7</errorID>
      <errorWord>:</errorWord>
      <group>L1_Format</group>
      <groupName>格式问题</groupName>
      <ability>L2_HalfPunc</ability>
      <abilityName>全半角检查</abilityName>
      <candidateList>
        <item>：</item>
      </candidateList>
      <explain>文本全半角错误。</explain>
      <paraID>463D73FE</paraID>
      <start>45</start>
      <end>46</end>
      <status>ignored</status>
      <modifiedWord/>
      <trackRevisions>false</trackRevisions>
    </reviewItem>
    <reviewItem>
      <errorID>c91af533-54fd-4686-afec-a2b3793104dc</errorID>
      <errorWord>:</errorWord>
      <group>L1_Format</group>
      <groupName>格式问题</groupName>
      <ability>L2_HalfPunc</ability>
      <abilityName>全半角检查</abilityName>
      <candidateList>
        <item>：</item>
      </candidateList>
      <explain>文本全半角错误。</explain>
      <paraID>463D73FE</paraID>
      <start>59</start>
      <end>60</end>
      <status>ignored</status>
      <modifiedWord/>
      <trackRevisions>false</trackRevisions>
    </reviewItem>
    <reviewItem>
      <errorID>40963b3b-a63b-4a6f-bd16-1e4eb66278ad</errorID>
      <errorWord>:</errorWord>
      <group>L1_Format</group>
      <groupName>格式问题</groupName>
      <ability>L2_HalfPunc</ability>
      <abilityName>全半角检查</abilityName>
      <candidateList>
        <item>：</item>
      </candidateList>
      <explain>文本全半角错误。</explain>
      <paraID>463D73FE</paraID>
      <start>69</start>
      <end>70</end>
      <status>ignored</status>
      <modifiedWord/>
      <trackRevisions>false</trackRevisions>
    </reviewItem>
    <reviewItem>
      <errorID>c4afdaa2-9acc-4599-8f48-24588ea252d6</errorID>
      <errorWord>:</errorWord>
      <group>L1_Format</group>
      <groupName>格式问题</groupName>
      <ability>L2_HalfPunc</ability>
      <abilityName>全半角检查</abilityName>
      <candidateList>
        <item>：</item>
      </candidateList>
      <explain>文本全半角错误。</explain>
      <paraID>463D73FE</paraID>
      <start>79</start>
      <end>80</end>
      <status>ignored</status>
      <modifiedWord/>
      <trackRevisions>false</trackRevisions>
    </reviewItem>
    <reviewItem>
      <errorID>c85675fb-8353-4f0b-9c7c-dc6025decba6</errorID>
      <errorWord>:</errorWord>
      <group>L1_Format</group>
      <groupName>格式问题</groupName>
      <ability>L2_HalfPunc</ability>
      <abilityName>全半角检查</abilityName>
      <candidateList>
        <item>：</item>
      </candidateList>
      <explain>文本全半角错误。</explain>
      <paraID>463D73FE</paraID>
      <start>89</start>
      <end>90</end>
      <status>ignored</status>
      <modifiedWord/>
      <trackRevisions>false</trackRevisions>
    </reviewItem>
    <reviewItem>
      <errorID>b77a41bb-f2e5-4352-ab06-092baa069904</errorID>
      <errorWord>)</errorWord>
      <group>L1_Format</group>
      <groupName>格式问题</groupName>
      <ability>L2_HalfPunc</ability>
      <abilityName>全半角检查</abilityName>
      <candidateList>
        <item>）</item>
      </candidateList>
      <explain>文本全半角错误。</explain>
      <paraID>463D73FE</paraID>
      <start>96</start>
      <end>97</end>
      <status>ignored</status>
      <modifiedWord/>
      <trackRevisions>false</trackRevisions>
    </reviewItem>
    <reviewItem>
      <errorID>46b05127-d0e0-414b-b2c7-c3b7cd41550a</errorID>
      <errorWord>(</errorWord>
      <group>L1_Format</group>
      <groupName>格式问题</groupName>
      <ability>L2_HalfPunc</ability>
      <abilityName>全半角检查</abilityName>
      <candidateList>
        <item>（</item>
      </candidateList>
      <explain>文本全半角错误。</explain>
      <paraID>339B3BA5</paraID>
      <start>19</start>
      <end>20</end>
      <status>ignored</status>
      <modifiedWord/>
      <trackRevisions>false</trackRevisions>
    </reviewItem>
    <reviewItem>
      <errorID>32060e31-64a7-43a4-b6a5-1db42d90e806</errorID>
      <errorWord>)</errorWord>
      <group>L1_Format</group>
      <groupName>格式问题</groupName>
      <ability>L2_HalfPunc</ability>
      <abilityName>全半角检查</abilityName>
      <candidateList>
        <item>）</item>
      </candidateList>
      <explain>文本全半角错误。</explain>
      <paraID>339B3BA5</paraID>
      <start>28</start>
      <end>29</end>
      <status>ignored</status>
      <modifiedWord/>
      <trackRevisions>false</trackRevisions>
    </reviewItem>
    <reviewItem>
      <errorID>528c6ff4-23f1-4620-88d0-2c67826905b5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196C1BDA</paraID>
      <start>0</start>
      <end>3</end>
      <status>ignored</status>
      <modifiedWord/>
      <trackRevisions>false</trackRevisions>
    </reviewItem>
    <reviewItem>
      <errorID>a0a5938e-3ef8-43da-82ee-5d73eccc9ddb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45DEC2F3</paraID>
      <start>0</start>
      <end>3</end>
      <status>ignored</status>
      <modifiedWord/>
      <trackRevisions>false</trackRevisions>
    </reviewItem>
    <reviewItem>
      <errorID>8494f2c6-e912-4c58-97d4-da786d1d7449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40A8280F</paraID>
      <start>0</start>
      <end>3</end>
      <status>ignored</status>
      <modifiedWord/>
      <trackRevisions>false</trackRevisions>
    </reviewItem>
    <reviewItem>
      <errorID>b62a821e-0e07-4bd2-8a4b-d38a904cd870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4465EAB5</paraID>
      <start>0</start>
      <end>3</end>
      <status>ignored</status>
      <modifiedWord/>
      <trackRevisions>false</trackRevisions>
    </reviewItem>
    <reviewItem>
      <errorID>33d0bc3f-e528-40ed-84ab-9680e5485c7f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5395EB5B</paraID>
      <start>0</start>
      <end>3</end>
      <status>ignored</status>
      <modifiedWord/>
      <trackRevisions>false</trackRevisions>
    </reviewItem>
    <reviewItem>
      <errorID>e989acbc-8399-4ed9-a7c5-da42ec1bd104</errorID>
      <errorWord>除如</errorWord>
      <group>L1_Word</group>
      <groupName>字词问题</groupName>
      <ability>L2_Typo</ability>
      <abilityName>字词错误</abilityName>
      <candidateList>
        <item>除</item>
      </candidateList>
      <explain/>
      <paraID>5395EB5B</paraID>
      <start>3</start>
      <end>5</end>
      <status>ignored</status>
      <modifiedWord/>
      <trackRevisions>false</trackRevisions>
    </reviewItem>
    <reviewItem>
      <errorID>cdd1b753-b533-4188-a199-97db94a39ac5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7EF924</paraID>
      <start>0</start>
      <end>3</end>
      <status>ignored</status>
      <modifiedWord/>
      <trackRevisions>false</trackRevisions>
    </reviewItem>
    <reviewItem>
      <errorID>ff57ed50-48cf-41c9-9cec-702856657aed</errorID>
      <errorWord>(</errorWord>
      <group>L1_Format</group>
      <groupName>格式问题</groupName>
      <ability>L2_HalfPunc</ability>
      <abilityName>全半角检查</abilityName>
      <candidateList>
        <item>（</item>
      </candidateList>
      <explain>文本全半角错误。</explain>
      <paraID>  7EF924</paraID>
      <start>10</start>
      <end>11</end>
      <status>ignored</status>
      <modifiedWord/>
      <trackRevisions>false</trackRevisions>
    </reviewItem>
    <reviewItem>
      <errorID>e2ad434b-c586-4bd1-9c19-c758a01a55f9</errorID>
      <errorWord>)</errorWord>
      <group>L1_Format</group>
      <groupName>格式问题</groupName>
      <ability>L2_HalfPunc</ability>
      <abilityName>全半角检查</abilityName>
      <candidateList>
        <item>）</item>
      </candidateList>
      <explain>文本全半角错误。</explain>
      <paraID>  7EF924</paraID>
      <start>13</start>
      <end>14</end>
      <status>ignored</status>
      <modifiedWord/>
      <trackRevisions>false</trackRevisions>
    </reviewItem>
    <reviewItem>
      <errorID>7b88f679-9214-4637-a833-4cd55a310b74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26AC597B</paraID>
      <start>0</start>
      <end>3</end>
      <status>ignored</status>
      <modifiedWord/>
      <trackRevisions>false</trackRevisions>
    </reviewItem>
    <reviewItem>
      <errorID>0c1d14ea-260e-4f2c-88df-b040860dd2e2</errorID>
      <errorWord>(</errorWord>
      <group>L1_Format</group>
      <groupName>格式问题</groupName>
      <ability>L2_HalfPunc</ability>
      <abilityName>全半角检查</abilityName>
      <candidateList>
        <item>（</item>
      </candidateList>
      <explain>文本全半角错误。</explain>
      <paraID>26AC597B</paraID>
      <start>10</start>
      <end>11</end>
      <status>ignored</status>
      <modifiedWord/>
      <trackRevisions>false</trackRevisions>
    </reviewItem>
    <reviewItem>
      <errorID>3055558c-0f1c-48fa-840c-9d2c668db3af</errorID>
      <errorWord>)</errorWord>
      <group>L1_Format</group>
      <groupName>格式问题</groupName>
      <ability>L2_HalfPunc</ability>
      <abilityName>全半角检查</abilityName>
      <candidateList>
        <item>）</item>
      </candidateList>
      <explain>文本全半角错误。</explain>
      <paraID>26AC597B</paraID>
      <start>13</start>
      <end>14</end>
      <status>ignored</status>
      <modifiedWord/>
      <trackRevisions>false</trackRevisions>
    </reviewItem>
    <reviewItem>
      <errorID>ff0faefa-337d-42d7-becb-b45233691032</errorID>
      <errorWord>(</errorWord>
      <group>L1_Format</group>
      <groupName>格式问题</groupName>
      <ability>L2_HalfPunc</ability>
      <abilityName>全半角检查</abilityName>
      <candidateList>
        <item>（</item>
      </candidateList>
      <explain>文本全半角错误。</explain>
      <paraID>26AC597B</paraID>
      <start>97</start>
      <end>98</end>
      <status>ignored</status>
      <modifiedWord/>
      <trackRevisions>false</trackRevisions>
    </reviewItem>
    <reviewItem>
      <errorID>1e007309-1b57-42ed-938d-e91654f16453</errorID>
      <errorWord>)</errorWord>
      <group>L1_Format</group>
      <groupName>格式问题</groupName>
      <ability>L2_HalfPunc</ability>
      <abilityName>全半角检查</abilityName>
      <candidateList>
        <item>）</item>
      </candidateList>
      <explain>文本全半角错误。</explain>
      <paraID>26AC597B</paraID>
      <start>100</start>
      <end>101</end>
      <status>ignored</status>
      <modifiedWord/>
      <trackRevisions>false</trackRevisions>
    </reviewItem>
    <reviewItem>
      <errorID>175e9a44-4ce4-48dd-8447-c412ef520115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4252DF77</paraID>
      <start>0</start>
      <end>3</end>
      <status>ignored</status>
      <modifiedWord/>
      <trackRevisions>false</trackRevisions>
    </reviewItem>
    <reviewItem>
      <errorID>c74bf233-96f1-46b5-b71b-febc59abfae1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514C7D9A</paraID>
      <start>0</start>
      <end>3</end>
      <status>ignored</status>
      <modifiedWord/>
      <trackRevisions>false</trackRevisions>
    </reviewItem>
    <reviewItem>
      <errorID>f8d5f6a2-e478-4f88-92c7-35a97bb6f9ca</errorID>
      <errorWord>(</errorWord>
      <group>L1_Format</group>
      <groupName>格式问题</groupName>
      <ability>L2_HalfPunc</ability>
      <abilityName>全半角检查</abilityName>
      <candidateList>
        <item>（</item>
      </candidateList>
      <explain>文本全半角错误。</explain>
      <paraID>514C7D9A</paraID>
      <start>14</start>
      <end>15</end>
      <status>ignored</status>
      <modifiedWord/>
      <trackRevisions>false</trackRevisions>
    </reviewItem>
    <reviewItem>
      <errorID>db72f93a-a457-4f71-a315-f5fbf6fbe699</errorID>
      <errorWord>),</errorWord>
      <group>L1_Format</group>
      <groupName>格式问题</groupName>
      <ability>L2_HalfPunc</ability>
      <abilityName>全半角检查</abilityName>
      <candidateList>
        <item>），</item>
      </candidateList>
      <explain>文本全半角错误。</explain>
      <paraID>514C7D9A</paraID>
      <start>24</start>
      <end>26</end>
      <status>ignored</status>
      <modifiedWord/>
      <trackRevisions>false</trackRevisions>
    </reviewItem>
    <reviewItem>
      <errorID>2380dc13-49af-426b-a80a-c376c22a76d5</errorID>
      <errorWord>(</errorWord>
      <group>L1_Format</group>
      <groupName>格式问题</groupName>
      <ability>L2_HalfPunc</ability>
      <abilityName>全半角检查</abilityName>
      <candidateList>
        <item>（</item>
      </candidateList>
      <explain>文本全半角错误。</explain>
      <paraID>514C7D9A</paraID>
      <start>31</start>
      <end>32</end>
      <status>ignored</status>
      <modifiedWord/>
      <trackRevisions>false</trackRevisions>
    </reviewItem>
    <reviewItem>
      <errorID>bfbc4379-7e41-4afb-8530-0e3dec7b0775</errorID>
      <errorWord>)</errorWord>
      <group>L1_Format</group>
      <groupName>格式问题</groupName>
      <ability>L2_HalfPunc</ability>
      <abilityName>全半角检查</abilityName>
      <candidateList>
        <item>）</item>
      </candidateList>
      <explain>文本全半角错误。</explain>
      <paraID>514C7D9A</paraID>
      <start>34</start>
      <end>35</end>
      <status>ignored</status>
      <modifiedWord/>
      <trackRevisions>false</trackRevisions>
    </reviewItem>
    <reviewItem>
      <errorID>c521fdfe-ee25-472c-8729-4e7f7036c2e4</errorID>
      <errorWord>(</errorWord>
      <group>L1_Format</group>
      <groupName>格式问题</groupName>
      <ability>L2_HalfPunc</ability>
      <abilityName>全半角检查</abilityName>
      <candidateList>
        <item>（</item>
      </candidateList>
      <explain>文本全半角错误。</explain>
      <paraID>514C7D9A</paraID>
      <start>64</start>
      <end>65</end>
      <status>ignored</status>
      <modifiedWord/>
      <trackRevisions>false</trackRevisions>
    </reviewItem>
    <reviewItem>
      <errorID>aacebef9-f5d7-4bb9-abac-9ce227232163</errorID>
      <errorWord>)</errorWord>
      <group>L1_Format</group>
      <groupName>格式问题</groupName>
      <ability>L2_HalfPunc</ability>
      <abilityName>全半角检查</abilityName>
      <candidateList>
        <item>）</item>
      </candidateList>
      <explain>文本全半角错误。</explain>
      <paraID>514C7D9A</paraID>
      <start>67</start>
      <end>68</end>
      <status>ignored</status>
      <modifiedWord/>
      <trackRevisions>false</trackRevisions>
    </reviewItem>
    <reviewItem>
      <errorID>25b2b63d-06f1-4b62-8c6a-0aabb2a5e78e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19934BF2</paraID>
      <start>0</start>
      <end>3</end>
      <status>ignored</status>
      <modifiedWord/>
      <trackRevisions>false</trackRevisions>
    </reviewItem>
    <reviewItem>
      <errorID>d76a0008-9c44-4422-bbdd-68b068f53ba3</errorID>
      <errorWord>(</errorWord>
      <group>L1_Format</group>
      <groupName>格式问题</groupName>
      <ability>L2_HalfPunc</ability>
      <abilityName>全半角检查</abilityName>
      <candidateList>
        <item>（</item>
      </candidateList>
      <explain>文本全半角错误。</explain>
      <paraID>19934BF2</paraID>
      <start>12</start>
      <end>13</end>
      <status>ignored</status>
      <modifiedWord/>
      <trackRevisions>false</trackRevisions>
    </reviewItem>
    <reviewItem>
      <errorID>0cc5a6be-0c0f-43e8-8b22-66c2cee9b924</errorID>
      <errorWord>)</errorWord>
      <group>L1_Format</group>
      <groupName>格式问题</groupName>
      <ability>L2_HalfPunc</ability>
      <abilityName>全半角检查</abilityName>
      <candidateList>
        <item>）</item>
      </candidateList>
      <explain>文本全半角错误。</explain>
      <paraID>19934BF2</paraID>
      <start>22</start>
      <end>23</end>
      <status>ignored</status>
      <modifiedWord/>
      <trackRevisions>false</trackRevisions>
    </reviewItem>
    <reviewItem>
      <errorID>4b0cbeaf-a57e-4526-a7bd-ddc6b67a0f51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47288EA5</paraID>
      <start>0</start>
      <end>3</end>
      <status>ignored</status>
      <modifiedWord/>
      <trackRevisions>false</trackRevisions>
    </reviewItem>
    <reviewItem>
      <errorID>db57ab98-114b-462c-978f-a6ffc2720b77</errorID>
      <errorWord>费</errorWord>
      <group>L1_Word</group>
      <groupName>字词问题</groupName>
      <ability>L2_Typo</ability>
      <abilityName>字词错误</abilityName>
      <candidateList>
        <item>费用</item>
      </candidateList>
      <explain/>
      <paraID>47288EA5</paraID>
      <start>58</start>
      <end>59</end>
      <status>ignored</status>
      <modifiedWord/>
      <trackRevisions>false</trackRevisions>
    </reviewItem>
    <reviewItem>
      <errorID>77639ddd-5a5a-4b5d-89dc-08ae620b88bb</errorID>
      <errorWord>)</errorWord>
      <group>L1_Format</group>
      <groupName>格式问题</groupName>
      <ability>L2_HalfPunc</ability>
      <abilityName>全半角检查</abilityName>
      <candidateList>
        <item>）</item>
      </candidateList>
      <explain>文本全半角错误。</explain>
      <paraID>1E67E74E</paraID>
      <start>2</start>
      <end>3</end>
      <status>ignored</status>
      <modifiedWord/>
      <trackRevisions>false</trackRevisions>
    </reviewItem>
    <reviewItem>
      <errorID>c605203e-f689-417e-943c-c433e6495893</errorID>
      <errorWord>(</errorWord>
      <group>L1_Format</group>
      <groupName>格式问题</groupName>
      <ability>L2_HalfPunc</ability>
      <abilityName>全半角检查</abilityName>
      <candidateList>
        <item>（</item>
      </candidateList>
      <explain>文本全半角错误。</explain>
      <paraID>513364C4</paraID>
      <start>21</start>
      <end>22</end>
      <status>ignored</status>
      <modifiedWord/>
      <trackRevisions>false</trackRevisions>
    </reviewItem>
    <reviewItem>
      <errorID>82588e95-4f9f-46f5-9eb6-df9cfd3b9336</errorID>
      <errorWord>)</errorWord>
      <group>L1_Format</group>
      <groupName>格式问题</groupName>
      <ability>L2_HalfPunc</ability>
      <abilityName>全半角检查</abilityName>
      <candidateList>
        <item>）</item>
      </candidateList>
      <explain>文本全半角错误。</explain>
      <paraID>513364C4</paraID>
      <start>45</start>
      <end>46</end>
      <status>ignored</status>
      <modifiedWord/>
      <trackRevisions>false</trackRevisions>
    </reviewItem>
    <reviewItem>
      <errorID>54b32750-bd0d-442c-a92c-b82f5f1239d1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6A6B1EF2</paraID>
      <start>0</start>
      <end>2</end>
      <status>ignored</status>
      <modifiedWord/>
      <trackRevisions>false</trackRevisions>
    </reviewItem>
    <reviewItem>
      <errorID>c9ed2fff-b2ed-46e0-a6e2-66dbb3b6f8f4</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6348A7CC</paraID>
      <start>28</start>
      <end>32</end>
      <status>ignored</status>
      <modifiedWord/>
      <trackRevisions>false</trackRevisions>
    </reviewItem>
    <reviewItem>
      <errorID>59b6ac18-ece9-4553-89c6-70989d16f1bc</errorID>
      <errorWord>，</errorWord>
      <group>L1_Word</group>
      <groupName>字词问题</groupName>
      <ability>L2_Typo</ability>
      <abilityName>字词错误</abilityName>
      <candidateList>
        <item>，自</item>
      </candidateList>
      <explain/>
      <paraID>491C5AA4</paraID>
      <start>27</start>
      <end>28</end>
      <status>ignored</status>
      <modifiedWord/>
      <trackRevisions>false</trackRevisions>
    </reviewItem>
    <reviewItem>
      <errorID>d8395e3e-5f0a-4a76-923a-bda54d21e76a</errorID>
      <errorWord>七</errorWord>
      <group>L1_Word</group>
      <groupName>字词问题</groupName>
      <ability>L2_Typo</ability>
      <abilityName>字词错误</abilityName>
      <candidateList>
        <item>七条</item>
      </candidateList>
      <explain/>
      <paraID>2B591213</paraID>
      <start>107</start>
      <end>108</end>
      <status>ignored</status>
      <modifiedWord/>
      <trackRevisions>false</trackRevisions>
    </reviewItem>
    <reviewItem>
      <errorID>1df0991a-34d1-4a5d-84af-08a90e9fef38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139FF836</paraID>
      <start>0</start>
      <end>2</end>
      <status>ignored</status>
      <modifiedWord/>
      <trackRevisions>false</trackRevisions>
    </reviewItem>
    <reviewItem>
      <errorID>d8a0a919-b1dd-4c44-9eb2-2939bd980ec6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49F57FC7</paraID>
      <start>0</start>
      <end>2</end>
      <status>ignored</status>
      <modifiedWord/>
      <trackRevisions>false</trackRevisions>
    </reviewItem>
    <reviewItem>
      <errorID>e2f127f4-751f-4c4e-bdc8-b2269f955324</errorID>
      <errorWord>（</errorWord>
      <group>L1_Word</group>
      <groupName>字词问题</groupName>
      <ability>L2_Typo</ability>
      <abilityName>字词错误</abilityName>
      <candidateList>
        <item>（加</item>
      </candidateList>
      <explain/>
      <paraID> BAA9444</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07326-b473-4efe-b0b3-2f58ae7c9d0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12009</Words>
  <Characters>13740</Characters>
  <Lines>323</Lines>
  <Paragraphs>91</Paragraphs>
  <TotalTime>0</TotalTime>
  <ScaleCrop>false</ScaleCrop>
  <LinksUpToDate>false</LinksUpToDate>
  <CharactersWithSpaces>14139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达信建设发展有限公司:达信建设发展有限公司</cp:lastModifiedBy>
  <cp:lastPrinted>2026-04-27T11:33:00Z</cp:lastPrinted>
  <dcterms:modified xsi:type="dcterms:W3CDTF">2026-05-09T04:55:49Z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9EA74AE79BB3465C8A2104151056856E_13</vt:lpwstr>
  </property>
  <property fmtid="{D5CDD505-2E9C-101B-9397-08002B2CF9AE}" pid="4" name="KSOTemplateDocerSaveRecord">
    <vt:lpwstr>eyJoZGlkIjoiOThjMmE3MjdiYjJiZWIxMmY5ZDM5YTI5MzhmZWVjMmQiLCJ1c2VySWQiOiIxNTY1ODQ3MDY0In0=</vt:lpwstr>
  </property>
</Properties>
</file>