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B2724">
      <w:pPr>
        <w:spacing w:after="120" w:line="360" w:lineRule="auto"/>
        <w:jc w:val="center"/>
        <w:rPr>
          <w:rFonts w:hint="eastAsia" w:ascii="宋体" w:hAnsi="宋体" w:eastAsia="宋体" w:cs="宋体"/>
          <w:b/>
          <w:color w:val="000000" w:themeColor="text1"/>
          <w:kern w:val="0"/>
          <w:sz w:val="48"/>
          <w:szCs w:val="48"/>
          <w14:textFill>
            <w14:solidFill>
              <w14:schemeClr w14:val="tx1"/>
            </w14:solidFill>
          </w14:textFill>
        </w:rPr>
      </w:pPr>
    </w:p>
    <w:p w14:paraId="50CA6C2D">
      <w:pPr>
        <w:spacing w:after="120" w:line="720" w:lineRule="auto"/>
        <w:jc w:val="center"/>
        <w:outlineLvl w:val="9"/>
        <w:rPr>
          <w:rFonts w:hint="eastAsia" w:ascii="宋体" w:hAnsi="宋体" w:eastAsia="宋体" w:cs="宋体"/>
          <w:b/>
          <w:color w:val="000000" w:themeColor="text1"/>
          <w:kern w:val="0"/>
          <w:sz w:val="20"/>
          <w:szCs w:val="24"/>
          <w:lang w:eastAsia="zh-CN"/>
          <w14:textFill>
            <w14:solidFill>
              <w14:schemeClr w14:val="tx1"/>
            </w14:solidFill>
          </w14:textFill>
        </w:rPr>
      </w:pPr>
      <w:r>
        <w:rPr>
          <w:rFonts w:hint="eastAsia" w:ascii="宋体" w:hAnsi="宋体" w:eastAsia="宋体" w:cs="宋体"/>
          <w:b/>
          <w:color w:val="000000" w:themeColor="text1"/>
          <w:kern w:val="0"/>
          <w:sz w:val="48"/>
          <w:szCs w:val="48"/>
          <w:lang w:eastAsia="zh-CN"/>
          <w14:textFill>
            <w14:solidFill>
              <w14:schemeClr w14:val="tx1"/>
            </w14:solidFill>
          </w14:textFill>
        </w:rPr>
        <w:t>三门峡市陕州区甘棠街道办事处陕州区2025年奶业生产能力提升整县推进项目</w:t>
      </w:r>
    </w:p>
    <w:p w14:paraId="7004DEDC">
      <w:pPr>
        <w:spacing w:line="360" w:lineRule="auto"/>
        <w:outlineLvl w:val="9"/>
        <w:rPr>
          <w:rFonts w:hint="eastAsia" w:ascii="宋体" w:hAnsi="宋体" w:eastAsia="宋体" w:cs="宋体"/>
        </w:rPr>
      </w:pPr>
    </w:p>
    <w:p w14:paraId="34AAAAC0">
      <w:pPr>
        <w:widowControl/>
        <w:spacing w:line="360" w:lineRule="auto"/>
        <w:ind w:firstLine="0" w:firstLineChars="0"/>
        <w:jc w:val="center"/>
        <w:rPr>
          <w:rFonts w:hint="eastAsia" w:ascii="宋体" w:hAnsi="宋体" w:eastAsia="宋体" w:cs="宋体"/>
          <w:color w:val="000000" w:themeColor="text1"/>
          <w:kern w:val="0"/>
          <w:sz w:val="84"/>
          <w:szCs w:val="84"/>
          <w14:textFill>
            <w14:solidFill>
              <w14:schemeClr w14:val="tx1"/>
            </w14:solidFill>
          </w14:textFill>
        </w:rPr>
      </w:pPr>
      <w:r>
        <w:rPr>
          <w:rFonts w:hint="eastAsia" w:ascii="宋体" w:hAnsi="宋体" w:eastAsia="宋体" w:cs="宋体"/>
          <w:b/>
          <w:bCs/>
          <w:color w:val="000000" w:themeColor="text1"/>
          <w:kern w:val="0"/>
          <w:sz w:val="72"/>
          <w:szCs w:val="72"/>
          <w14:textFill>
            <w14:solidFill>
              <w14:schemeClr w14:val="tx1"/>
            </w14:solidFill>
          </w14:textFill>
        </w:rPr>
        <w:t>招</w:t>
      </w:r>
      <w:r>
        <w:rPr>
          <w:rFonts w:hint="eastAsia" w:ascii="宋体" w:hAnsi="宋体" w:eastAsia="宋体" w:cs="宋体"/>
          <w:b/>
          <w:bCs/>
          <w:color w:val="000000" w:themeColor="text1"/>
          <w:kern w:val="0"/>
          <w:sz w:val="72"/>
          <w:szCs w:val="72"/>
          <w:lang w:val="en-US" w:eastAsia="zh-CN"/>
          <w14:textFill>
            <w14:solidFill>
              <w14:schemeClr w14:val="tx1"/>
            </w14:solidFill>
          </w14:textFill>
        </w:rPr>
        <w:t xml:space="preserve"> </w:t>
      </w:r>
      <w:r>
        <w:rPr>
          <w:rFonts w:hint="eastAsia" w:ascii="宋体" w:hAnsi="宋体" w:eastAsia="宋体" w:cs="宋体"/>
          <w:b/>
          <w:bCs/>
          <w:color w:val="000000" w:themeColor="text1"/>
          <w:kern w:val="0"/>
          <w:sz w:val="72"/>
          <w:szCs w:val="72"/>
          <w14:textFill>
            <w14:solidFill>
              <w14:schemeClr w14:val="tx1"/>
            </w14:solidFill>
          </w14:textFill>
        </w:rPr>
        <w:t>标</w:t>
      </w:r>
      <w:r>
        <w:rPr>
          <w:rFonts w:hint="eastAsia" w:ascii="宋体" w:hAnsi="宋体" w:eastAsia="宋体" w:cs="宋体"/>
          <w:b/>
          <w:bCs/>
          <w:color w:val="000000" w:themeColor="text1"/>
          <w:kern w:val="0"/>
          <w:sz w:val="72"/>
          <w:szCs w:val="72"/>
          <w:lang w:val="en-US" w:eastAsia="zh-CN"/>
          <w14:textFill>
            <w14:solidFill>
              <w14:schemeClr w14:val="tx1"/>
            </w14:solidFill>
          </w14:textFill>
        </w:rPr>
        <w:t xml:space="preserve"> </w:t>
      </w:r>
      <w:r>
        <w:rPr>
          <w:rFonts w:hint="eastAsia" w:ascii="宋体" w:hAnsi="宋体" w:eastAsia="宋体" w:cs="宋体"/>
          <w:b/>
          <w:bCs/>
          <w:color w:val="000000" w:themeColor="text1"/>
          <w:kern w:val="0"/>
          <w:sz w:val="72"/>
          <w:szCs w:val="72"/>
          <w14:textFill>
            <w14:solidFill>
              <w14:schemeClr w14:val="tx1"/>
            </w14:solidFill>
          </w14:textFill>
        </w:rPr>
        <w:t>文</w:t>
      </w:r>
      <w:r>
        <w:rPr>
          <w:rFonts w:hint="eastAsia" w:ascii="宋体" w:hAnsi="宋体" w:eastAsia="宋体" w:cs="宋体"/>
          <w:b/>
          <w:bCs/>
          <w:color w:val="000000" w:themeColor="text1"/>
          <w:kern w:val="0"/>
          <w:sz w:val="72"/>
          <w:szCs w:val="72"/>
          <w:lang w:val="en-US" w:eastAsia="zh-CN"/>
          <w14:textFill>
            <w14:solidFill>
              <w14:schemeClr w14:val="tx1"/>
            </w14:solidFill>
          </w14:textFill>
        </w:rPr>
        <w:t xml:space="preserve"> </w:t>
      </w:r>
      <w:r>
        <w:rPr>
          <w:rFonts w:hint="eastAsia" w:ascii="宋体" w:hAnsi="宋体" w:eastAsia="宋体" w:cs="宋体"/>
          <w:b/>
          <w:bCs/>
          <w:color w:val="000000" w:themeColor="text1"/>
          <w:kern w:val="0"/>
          <w:sz w:val="72"/>
          <w:szCs w:val="72"/>
          <w14:textFill>
            <w14:solidFill>
              <w14:schemeClr w14:val="tx1"/>
            </w14:solidFill>
          </w14:textFill>
        </w:rPr>
        <w:t>件</w:t>
      </w:r>
    </w:p>
    <w:p w14:paraId="62C908AF">
      <w:pPr>
        <w:widowControl/>
        <w:spacing w:line="360" w:lineRule="auto"/>
        <w:jc w:val="center"/>
        <w:rPr>
          <w:rFonts w:hint="eastAsia" w:ascii="宋体" w:hAnsi="宋体" w:eastAsia="宋体" w:cs="宋体"/>
          <w:b/>
          <w:bCs/>
          <w:color w:val="auto"/>
          <w:kern w:val="0"/>
          <w:sz w:val="30"/>
          <w:szCs w:val="30"/>
        </w:rPr>
      </w:pPr>
    </w:p>
    <w:p w14:paraId="52C9DBB1">
      <w:pPr>
        <w:widowControl/>
        <w:spacing w:line="360" w:lineRule="auto"/>
        <w:jc w:val="cente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rPr>
        <w:t>项目编号：</w:t>
      </w:r>
      <w:r>
        <w:rPr>
          <w:rFonts w:hint="eastAsia" w:ascii="宋体" w:hAnsi="宋体" w:eastAsia="宋体" w:cs="宋体"/>
          <w:b/>
          <w:bCs/>
          <w:color w:val="auto"/>
          <w:kern w:val="0"/>
          <w:sz w:val="32"/>
          <w:szCs w:val="32"/>
          <w:highlight w:val="none"/>
          <w:lang w:val="en-US" w:eastAsia="zh-CN"/>
        </w:rPr>
        <w:t>陕州公开采购-2026-5</w:t>
      </w:r>
    </w:p>
    <w:p w14:paraId="5B4A789D">
      <w:pPr>
        <w:pStyle w:val="2"/>
        <w:ind w:firstLine="4176" w:firstLineChars="1300"/>
        <w:rPr>
          <w:rFonts w:hint="default" w:ascii="宋体" w:hAnsi="宋体" w:eastAsia="宋体" w:cs="宋体"/>
          <w:b/>
          <w:bCs/>
          <w:color w:val="auto"/>
          <w:kern w:val="0"/>
          <w:sz w:val="32"/>
          <w:szCs w:val="32"/>
          <w:highlight w:val="none"/>
          <w:lang w:val="en-US" w:eastAsia="zh-CN" w:bidi="ar-SA"/>
        </w:rPr>
      </w:pPr>
      <w:r>
        <w:rPr>
          <w:rFonts w:hint="default" w:ascii="宋体" w:hAnsi="宋体" w:eastAsia="宋体" w:cs="宋体"/>
          <w:b/>
          <w:bCs/>
          <w:color w:val="auto"/>
          <w:kern w:val="0"/>
          <w:sz w:val="32"/>
          <w:szCs w:val="32"/>
          <w:highlight w:val="none"/>
          <w:lang w:val="en-US" w:eastAsia="zh-CN" w:bidi="ar-SA"/>
        </w:rPr>
        <w:t>SZGZ[2026]018-ZC013</w:t>
      </w:r>
    </w:p>
    <w:p w14:paraId="366D9165">
      <w:pPr>
        <w:widowControl/>
        <w:ind w:firstLine="0" w:firstLineChars="0"/>
        <w:jc w:val="center"/>
        <w:rPr>
          <w:rFonts w:hint="eastAsia" w:ascii="宋体" w:hAnsi="宋体" w:eastAsia="宋体" w:cs="宋体"/>
          <w:b/>
          <w:bCs/>
          <w:color w:val="000000" w:themeColor="text1"/>
          <w:kern w:val="0"/>
          <w:sz w:val="32"/>
          <w:szCs w:val="32"/>
          <w14:textFill>
            <w14:solidFill>
              <w14:schemeClr w14:val="tx1"/>
            </w14:solidFill>
          </w14:textFill>
        </w:rPr>
      </w:pPr>
      <w:r>
        <w:rPr>
          <w:rFonts w:hint="eastAsia"/>
          <w:color w:val="auto"/>
          <w:highlight w:val="none"/>
        </w:rPr>
        <w:drawing>
          <wp:inline distT="0" distB="0" distL="114300" distR="114300">
            <wp:extent cx="3023235" cy="2606675"/>
            <wp:effectExtent l="0" t="0" r="9525" b="14605"/>
            <wp:docPr id="4" name="图片 4" descr="D:\公司资料\厚德（河南省）企业管理有限责任公司\公司简介\公司logo及标牌\厚德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公司资料\厚德（河南省）企业管理有限责任公司\公司简介\公司logo及标牌\厚德LOGO 1.jpg"/>
                    <pic:cNvPicPr>
                      <a:picLocks noChangeAspect="1"/>
                    </pic:cNvPicPr>
                  </pic:nvPicPr>
                  <pic:blipFill>
                    <a:blip r:embed="rId7"/>
                    <a:stretch>
                      <a:fillRect/>
                    </a:stretch>
                  </pic:blipFill>
                  <pic:spPr>
                    <a:xfrm>
                      <a:off x="0" y="0"/>
                      <a:ext cx="3023235" cy="2606675"/>
                    </a:xfrm>
                    <a:prstGeom prst="rect">
                      <a:avLst/>
                    </a:prstGeom>
                    <a:noFill/>
                    <a:ln>
                      <a:noFill/>
                    </a:ln>
                  </pic:spPr>
                </pic:pic>
              </a:graphicData>
            </a:graphic>
          </wp:inline>
        </w:drawing>
      </w:r>
    </w:p>
    <w:p w14:paraId="60B086C4">
      <w:pPr>
        <w:widowControl/>
        <w:spacing w:line="360" w:lineRule="auto"/>
        <w:jc w:val="center"/>
        <w:rPr>
          <w:rFonts w:hint="eastAsia" w:ascii="宋体" w:hAnsi="宋体" w:eastAsia="宋体" w:cs="宋体"/>
          <w:b/>
          <w:bCs/>
          <w:color w:val="000000" w:themeColor="text1"/>
          <w:kern w:val="0"/>
          <w:sz w:val="28"/>
          <w:szCs w:val="28"/>
          <w14:textFill>
            <w14:solidFill>
              <w14:schemeClr w14:val="tx1"/>
            </w14:solidFill>
          </w14:textFill>
        </w:rPr>
      </w:pPr>
    </w:p>
    <w:p w14:paraId="785C0E57">
      <w:pPr>
        <w:widowControl/>
        <w:spacing w:line="360" w:lineRule="auto"/>
        <w:jc w:val="center"/>
        <w:outlineLvl w:val="9"/>
        <w:rPr>
          <w:rFonts w:hint="eastAsia" w:ascii="宋体" w:hAnsi="宋体" w:eastAsia="宋体" w:cs="宋体"/>
          <w:b/>
          <w:bCs/>
          <w:color w:val="000000" w:themeColor="text1"/>
          <w:kern w:val="0"/>
          <w:sz w:val="32"/>
          <w:szCs w:val="32"/>
          <w14:textFill>
            <w14:solidFill>
              <w14:schemeClr w14:val="tx1"/>
            </w14:solidFill>
          </w14:textFill>
        </w:rPr>
      </w:pPr>
      <w:bookmarkStart w:id="0" w:name="_Toc2250"/>
      <w:r>
        <w:rPr>
          <w:rFonts w:hint="eastAsia" w:ascii="宋体" w:hAnsi="宋体" w:eastAsia="宋体" w:cs="宋体"/>
          <w:b/>
          <w:bCs/>
          <w:color w:val="000000" w:themeColor="text1"/>
          <w:kern w:val="0"/>
          <w:sz w:val="32"/>
          <w:szCs w:val="32"/>
          <w14:textFill>
            <w14:solidFill>
              <w14:schemeClr w14:val="tx1"/>
            </w14:solidFill>
          </w14:textFill>
        </w:rPr>
        <w:t>采购人:三门峡市陕州区甘棠街道办事处</w:t>
      </w:r>
      <w:bookmarkEnd w:id="0"/>
    </w:p>
    <w:p w14:paraId="0717D923">
      <w:pPr>
        <w:widowControl/>
        <w:spacing w:line="360" w:lineRule="auto"/>
        <w:jc w:val="center"/>
        <w:outlineLvl w:val="9"/>
        <w:rPr>
          <w:rFonts w:hint="eastAsia" w:ascii="宋体" w:hAnsi="宋体" w:eastAsia="宋体" w:cs="宋体"/>
          <w:b/>
          <w:bCs/>
          <w:color w:val="000000" w:themeColor="text1"/>
          <w:kern w:val="0"/>
          <w:sz w:val="32"/>
          <w:szCs w:val="32"/>
          <w:lang w:eastAsia="zh-CN"/>
          <w14:textFill>
            <w14:solidFill>
              <w14:schemeClr w14:val="tx1"/>
            </w14:solidFill>
          </w14:textFill>
        </w:rPr>
      </w:pPr>
      <w:bookmarkStart w:id="1" w:name="_Toc19013"/>
      <w:r>
        <w:rPr>
          <w:rFonts w:hint="eastAsia" w:ascii="宋体" w:hAnsi="宋体" w:eastAsia="宋体" w:cs="宋体"/>
          <w:b/>
          <w:bCs/>
          <w:color w:val="000000" w:themeColor="text1"/>
          <w:kern w:val="0"/>
          <w:sz w:val="32"/>
          <w:szCs w:val="32"/>
          <w:lang w:val="en-US" w:eastAsia="zh-CN"/>
          <w14:textFill>
            <w14:solidFill>
              <w14:schemeClr w14:val="tx1"/>
            </w14:solidFill>
          </w14:textFill>
        </w:rPr>
        <w:t>采购</w:t>
      </w:r>
      <w:r>
        <w:rPr>
          <w:rFonts w:hint="eastAsia" w:ascii="宋体" w:hAnsi="宋体" w:eastAsia="宋体" w:cs="宋体"/>
          <w:b/>
          <w:bCs/>
          <w:color w:val="000000" w:themeColor="text1"/>
          <w:kern w:val="0"/>
          <w:sz w:val="32"/>
          <w:szCs w:val="32"/>
          <w14:textFill>
            <w14:solidFill>
              <w14:schemeClr w14:val="tx1"/>
            </w14:solidFill>
          </w14:textFill>
        </w:rPr>
        <w:t>代理机构：</w:t>
      </w:r>
      <w:bookmarkEnd w:id="1"/>
      <w:bookmarkStart w:id="2" w:name="OLE_LINK2"/>
      <w:r>
        <w:rPr>
          <w:rFonts w:hint="eastAsia" w:ascii="宋体" w:hAnsi="宋体" w:eastAsia="宋体" w:cs="宋体"/>
          <w:b/>
          <w:bCs/>
          <w:color w:val="000000" w:themeColor="text1"/>
          <w:kern w:val="0"/>
          <w:sz w:val="32"/>
          <w:szCs w:val="32"/>
          <w:lang w:eastAsia="zh-CN"/>
          <w14:textFill>
            <w14:solidFill>
              <w14:schemeClr w14:val="tx1"/>
            </w14:solidFill>
          </w14:textFill>
        </w:rPr>
        <w:t>厚德（河南省）企业管理有限责任公司</w:t>
      </w:r>
      <w:bookmarkEnd w:id="2"/>
    </w:p>
    <w:p w14:paraId="0E8C3F37">
      <w:pPr>
        <w:widowControl/>
        <w:spacing w:line="360" w:lineRule="auto"/>
        <w:jc w:val="center"/>
        <w:outlineLvl w:val="9"/>
        <w:rPr>
          <w:rFonts w:hint="eastAsia" w:ascii="宋体" w:hAnsi="宋体" w:eastAsia="宋体" w:cs="宋体"/>
          <w:b/>
          <w:bCs/>
          <w:color w:val="000000" w:themeColor="text1"/>
          <w:kern w:val="0"/>
          <w:sz w:val="32"/>
          <w:szCs w:val="32"/>
          <w14:textFill>
            <w14:solidFill>
              <w14:schemeClr w14:val="tx1"/>
            </w14:solidFill>
          </w14:textFill>
        </w:rPr>
        <w:sectPr>
          <w:headerReference r:id="rId3" w:type="default"/>
          <w:pgSz w:w="11906" w:h="16838"/>
          <w:pgMar w:top="1440" w:right="1080" w:bottom="1440" w:left="1080" w:header="720" w:footer="720" w:gutter="0"/>
          <w:pgNumType w:start="1"/>
          <w:cols w:space="720" w:num="1"/>
          <w:docGrid w:type="lines" w:linePitch="312" w:charSpace="0"/>
        </w:sectPr>
      </w:pPr>
      <w:bookmarkStart w:id="3" w:name="_Toc22046"/>
      <w:r>
        <w:rPr>
          <w:rFonts w:hint="eastAsia" w:ascii="宋体" w:hAnsi="宋体" w:eastAsia="宋体" w:cs="宋体"/>
          <w:b/>
          <w:bCs/>
          <w:color w:val="000000" w:themeColor="text1"/>
          <w:kern w:val="0"/>
          <w:sz w:val="32"/>
          <w:szCs w:val="32"/>
          <w14:textFill>
            <w14:solidFill>
              <w14:schemeClr w14:val="tx1"/>
            </w14:solidFill>
          </w14:textFill>
        </w:rPr>
        <w:t>日期：二〇二</w:t>
      </w:r>
      <w:r>
        <w:rPr>
          <w:rFonts w:hint="eastAsia" w:ascii="宋体" w:hAnsi="宋体" w:eastAsia="宋体" w:cs="宋体"/>
          <w:b/>
          <w:bCs/>
          <w:color w:val="000000" w:themeColor="text1"/>
          <w:kern w:val="0"/>
          <w:sz w:val="32"/>
          <w:szCs w:val="32"/>
          <w:lang w:val="en-US" w:eastAsia="zh-CN"/>
          <w14:textFill>
            <w14:solidFill>
              <w14:schemeClr w14:val="tx1"/>
            </w14:solidFill>
          </w14:textFill>
        </w:rPr>
        <w:t>六</w:t>
      </w:r>
      <w:r>
        <w:rPr>
          <w:rFonts w:hint="eastAsia" w:ascii="宋体" w:hAnsi="宋体" w:eastAsia="宋体" w:cs="宋体"/>
          <w:b/>
          <w:bCs/>
          <w:color w:val="000000" w:themeColor="text1"/>
          <w:kern w:val="0"/>
          <w:sz w:val="32"/>
          <w:szCs w:val="32"/>
          <w14:textFill>
            <w14:solidFill>
              <w14:schemeClr w14:val="tx1"/>
            </w14:solidFill>
          </w14:textFill>
        </w:rPr>
        <w:t>年</w:t>
      </w:r>
      <w:r>
        <w:rPr>
          <w:rFonts w:hint="eastAsia" w:ascii="宋体" w:hAnsi="宋体" w:eastAsia="宋体" w:cs="宋体"/>
          <w:b/>
          <w:bCs/>
          <w:color w:val="000000" w:themeColor="text1"/>
          <w:kern w:val="0"/>
          <w:sz w:val="32"/>
          <w:szCs w:val="32"/>
          <w:lang w:val="en-US" w:eastAsia="zh-CN"/>
          <w14:textFill>
            <w14:solidFill>
              <w14:schemeClr w14:val="tx1"/>
            </w14:solidFill>
          </w14:textFill>
        </w:rPr>
        <w:t>三</w:t>
      </w:r>
      <w:r>
        <w:rPr>
          <w:rFonts w:hint="eastAsia" w:ascii="宋体" w:hAnsi="宋体" w:eastAsia="宋体" w:cs="宋体"/>
          <w:b/>
          <w:bCs/>
          <w:color w:val="000000" w:themeColor="text1"/>
          <w:kern w:val="0"/>
          <w:sz w:val="32"/>
          <w:szCs w:val="32"/>
          <w14:textFill>
            <w14:solidFill>
              <w14:schemeClr w14:val="tx1"/>
            </w14:solidFill>
          </w14:textFill>
        </w:rPr>
        <w:t>月</w:t>
      </w:r>
      <w:bookmarkEnd w:id="3"/>
    </w:p>
    <w:p w14:paraId="65FDA84B">
      <w:pPr>
        <w:widowControl/>
        <w:spacing w:line="360" w:lineRule="auto"/>
        <w:ind w:firstLine="0"/>
        <w:rPr>
          <w:rFonts w:hint="eastAsia" w:ascii="宋体" w:hAnsi="宋体" w:eastAsia="宋体" w:cs="宋体"/>
          <w:color w:val="000000" w:themeColor="text1"/>
          <w:kern w:val="0"/>
          <w:sz w:val="20"/>
          <w:szCs w:val="24"/>
          <w14:textFill>
            <w14:solidFill>
              <w14:schemeClr w14:val="tx1"/>
            </w14:solidFill>
          </w14:textFill>
        </w:rPr>
      </w:pPr>
    </w:p>
    <w:sdt>
      <w:sdtPr>
        <w:rPr>
          <w:rFonts w:ascii="宋体" w:hAnsi="宋体" w:eastAsia="宋体" w:cstheme="minorBidi"/>
          <w:kern w:val="2"/>
          <w:sz w:val="21"/>
          <w:szCs w:val="22"/>
          <w:lang w:val="en-US" w:eastAsia="zh-CN" w:bidi="ar-SA"/>
        </w:rPr>
        <w:id w:val="147464661"/>
        <w15:color w:val="DBDBDB"/>
        <w:docPartObj>
          <w:docPartGallery w:val="Table of Contents"/>
          <w:docPartUnique/>
        </w:docPartObj>
      </w:sdtPr>
      <w:sdtEndPr>
        <w:rPr>
          <w:rFonts w:hint="eastAsia" w:ascii="宋体" w:hAnsi="宋体" w:eastAsia="宋体" w:cs="宋体"/>
          <w:b/>
          <w:color w:val="000000" w:themeColor="text1"/>
          <w:kern w:val="0"/>
          <w:sz w:val="21"/>
          <w:szCs w:val="24"/>
          <w:lang w:val="en-US" w:eastAsia="zh-CN" w:bidi="ar-SA"/>
          <w14:textFill>
            <w14:solidFill>
              <w14:schemeClr w14:val="tx1"/>
            </w14:solidFill>
          </w14:textFill>
        </w:rPr>
      </w:sdtEndPr>
      <w:sdtContent>
        <w:p w14:paraId="58207DC7">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目录</w:t>
          </w:r>
        </w:p>
        <w:p w14:paraId="5539CDCD">
          <w:pPr>
            <w:pStyle w:val="13"/>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color w:val="000000" w:themeColor="text1"/>
              <w:kern w:val="0"/>
              <w:sz w:val="28"/>
              <w:szCs w:val="28"/>
              <w14:textFill>
                <w14:solidFill>
                  <w14:schemeClr w14:val="tx1"/>
                </w14:solidFill>
              </w14:textFill>
            </w:rPr>
            <w:instrText xml:space="preserve">TOC \o "1-2" \h \u </w:instrText>
          </w:r>
          <w:r>
            <w:rPr>
              <w:rFonts w:hint="eastAsia" w:ascii="宋体" w:hAnsi="宋体" w:eastAsia="宋体" w:cs="宋体"/>
              <w:color w:val="000000" w:themeColor="text1"/>
              <w:kern w:val="0"/>
              <w:sz w:val="28"/>
              <w:szCs w:val="28"/>
              <w14:textFill>
                <w14:solidFill>
                  <w14:schemeClr w14:val="tx1"/>
                </w14:solidFill>
              </w14:textFill>
            </w:rPr>
            <w:fldChar w:fldCharType="separate"/>
          </w: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_Toc19282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rPr>
            <w:t>第一章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_Toc19282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7DE4315B">
          <w:pPr>
            <w:pStyle w:val="13"/>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_Toc31137 </w:instrText>
          </w:r>
          <w:r>
            <w:rPr>
              <w:rFonts w:hint="eastAsia" w:ascii="宋体" w:hAnsi="宋体" w:eastAsia="宋体" w:cs="宋体"/>
              <w:kern w:val="0"/>
              <w:sz w:val="28"/>
              <w:szCs w:val="28"/>
            </w:rPr>
            <w:fldChar w:fldCharType="separate"/>
          </w:r>
          <w:r>
            <w:rPr>
              <w:rFonts w:hint="eastAsia" w:ascii="宋体" w:hAnsi="宋体" w:eastAsia="宋体" w:cs="宋体"/>
              <w:bCs/>
              <w:kern w:val="44"/>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_Toc31137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6B1B1485">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_Toc9746 </w:instrText>
          </w:r>
          <w:r>
            <w:rPr>
              <w:rFonts w:hint="eastAsia" w:ascii="宋体" w:hAnsi="宋体" w:eastAsia="宋体" w:cs="宋体"/>
              <w:kern w:val="0"/>
              <w:sz w:val="28"/>
              <w:szCs w:val="28"/>
            </w:rPr>
            <w:fldChar w:fldCharType="separate"/>
          </w:r>
          <w:r>
            <w:rPr>
              <w:rFonts w:hint="eastAsia" w:ascii="宋体" w:hAnsi="宋体" w:eastAsia="宋体" w:cs="宋体"/>
              <w:bCs/>
              <w:kern w:val="0"/>
              <w:sz w:val="28"/>
              <w:szCs w:val="28"/>
            </w:rPr>
            <w:t>供应商须知前附表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_Toc9746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1C2CB0C3">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_Toc2583 </w:instrText>
          </w:r>
          <w:r>
            <w:rPr>
              <w:rFonts w:hint="eastAsia" w:ascii="宋体" w:hAnsi="宋体" w:eastAsia="宋体" w:cs="宋体"/>
              <w:kern w:val="0"/>
              <w:sz w:val="28"/>
              <w:szCs w:val="28"/>
            </w:rPr>
            <w:fldChar w:fldCharType="separate"/>
          </w:r>
          <w:r>
            <w:rPr>
              <w:rFonts w:hint="eastAsia" w:ascii="宋体" w:hAnsi="宋体" w:eastAsia="宋体" w:cs="宋体"/>
              <w:bCs/>
              <w:kern w:val="0"/>
              <w:sz w:val="28"/>
              <w:szCs w:val="28"/>
            </w:rPr>
            <w:t>一、总则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_Toc2583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7C11A135">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_Toc13230 </w:instrText>
          </w:r>
          <w:r>
            <w:rPr>
              <w:rFonts w:hint="eastAsia" w:ascii="宋体" w:hAnsi="宋体" w:eastAsia="宋体" w:cs="宋体"/>
              <w:kern w:val="0"/>
              <w:sz w:val="28"/>
              <w:szCs w:val="28"/>
            </w:rPr>
            <w:fldChar w:fldCharType="separate"/>
          </w:r>
          <w:r>
            <w:rPr>
              <w:rFonts w:hint="eastAsia" w:ascii="宋体" w:hAnsi="宋体" w:eastAsia="宋体" w:cs="宋体"/>
              <w:bCs/>
              <w:kern w:val="0"/>
              <w:sz w:val="28"/>
              <w:szCs w:val="28"/>
            </w:rPr>
            <w:t>二、招标文件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_Toc13230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7C03E02F">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_Toc16614 </w:instrText>
          </w:r>
          <w:r>
            <w:rPr>
              <w:rFonts w:hint="eastAsia" w:ascii="宋体" w:hAnsi="宋体" w:eastAsia="宋体" w:cs="宋体"/>
              <w:kern w:val="0"/>
              <w:sz w:val="28"/>
              <w:szCs w:val="28"/>
            </w:rPr>
            <w:fldChar w:fldCharType="separate"/>
          </w:r>
          <w:r>
            <w:rPr>
              <w:rFonts w:hint="eastAsia" w:ascii="宋体" w:hAnsi="宋体" w:eastAsia="宋体" w:cs="宋体"/>
              <w:bCs/>
              <w:kern w:val="0"/>
              <w:sz w:val="28"/>
              <w:szCs w:val="28"/>
            </w:rPr>
            <w:t>三、投标文件的编制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_Toc16614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7A09F9E4">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_Toc6773 </w:instrText>
          </w:r>
          <w:r>
            <w:rPr>
              <w:rFonts w:hint="eastAsia" w:ascii="宋体" w:hAnsi="宋体" w:eastAsia="宋体" w:cs="宋体"/>
              <w:kern w:val="0"/>
              <w:sz w:val="28"/>
              <w:szCs w:val="28"/>
            </w:rPr>
            <w:fldChar w:fldCharType="separate"/>
          </w:r>
          <w:r>
            <w:rPr>
              <w:rFonts w:hint="eastAsia" w:ascii="宋体" w:hAnsi="宋体" w:eastAsia="宋体" w:cs="宋体"/>
              <w:bCs/>
              <w:kern w:val="0"/>
              <w:sz w:val="28"/>
              <w:szCs w:val="28"/>
            </w:rPr>
            <w:t>四、投标文件的递交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_Toc6773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5E102863">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_Toc27799 </w:instrText>
          </w:r>
          <w:r>
            <w:rPr>
              <w:rFonts w:hint="eastAsia" w:ascii="宋体" w:hAnsi="宋体" w:eastAsia="宋体" w:cs="宋体"/>
              <w:kern w:val="0"/>
              <w:sz w:val="28"/>
              <w:szCs w:val="28"/>
            </w:rPr>
            <w:fldChar w:fldCharType="separate"/>
          </w:r>
          <w:r>
            <w:rPr>
              <w:rFonts w:hint="eastAsia" w:ascii="宋体" w:hAnsi="宋体" w:eastAsia="宋体" w:cs="宋体"/>
              <w:bCs/>
              <w:kern w:val="0"/>
              <w:sz w:val="28"/>
              <w:szCs w:val="28"/>
            </w:rPr>
            <w:t>五、开标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_Toc27799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050F60D8">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_Toc29300 </w:instrText>
          </w:r>
          <w:r>
            <w:rPr>
              <w:rFonts w:hint="eastAsia" w:ascii="宋体" w:hAnsi="宋体" w:eastAsia="宋体" w:cs="宋体"/>
              <w:kern w:val="0"/>
              <w:sz w:val="28"/>
              <w:szCs w:val="28"/>
            </w:rPr>
            <w:fldChar w:fldCharType="separate"/>
          </w:r>
          <w:r>
            <w:rPr>
              <w:rFonts w:hint="eastAsia" w:ascii="宋体" w:hAnsi="宋体" w:eastAsia="宋体" w:cs="宋体"/>
              <w:bCs/>
              <w:kern w:val="0"/>
              <w:sz w:val="28"/>
              <w:szCs w:val="28"/>
            </w:rPr>
            <w:t>六、评标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_Toc29300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15B8B4FF">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_Toc25086 </w:instrText>
          </w:r>
          <w:r>
            <w:rPr>
              <w:rFonts w:hint="eastAsia" w:ascii="宋体" w:hAnsi="宋体" w:eastAsia="宋体" w:cs="宋体"/>
              <w:kern w:val="0"/>
              <w:sz w:val="28"/>
              <w:szCs w:val="28"/>
            </w:rPr>
            <w:fldChar w:fldCharType="separate"/>
          </w:r>
          <w:r>
            <w:rPr>
              <w:rFonts w:hint="eastAsia" w:ascii="宋体" w:hAnsi="宋体" w:eastAsia="宋体" w:cs="宋体"/>
              <w:bCs/>
              <w:kern w:val="0"/>
              <w:sz w:val="28"/>
              <w:szCs w:val="28"/>
            </w:rPr>
            <w:t>七、授予合同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_Toc25086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1B8350D1">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_Toc28204 </w:instrText>
          </w:r>
          <w:r>
            <w:rPr>
              <w:rFonts w:hint="eastAsia" w:ascii="宋体" w:hAnsi="宋体" w:eastAsia="宋体" w:cs="宋体"/>
              <w:kern w:val="0"/>
              <w:sz w:val="28"/>
              <w:szCs w:val="28"/>
            </w:rPr>
            <w:fldChar w:fldCharType="separate"/>
          </w:r>
          <w:r>
            <w:rPr>
              <w:rFonts w:hint="eastAsia" w:ascii="宋体" w:hAnsi="宋体" w:eastAsia="宋体" w:cs="宋体"/>
              <w:bCs/>
              <w:kern w:val="0"/>
              <w:sz w:val="28"/>
              <w:szCs w:val="28"/>
            </w:rPr>
            <w:t>八、处罚、询问和质疑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_Toc28204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345EC99A">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_Toc24243 </w:instrText>
          </w:r>
          <w:r>
            <w:rPr>
              <w:rFonts w:hint="eastAsia" w:ascii="宋体" w:hAnsi="宋体" w:eastAsia="宋体" w:cs="宋体"/>
              <w:kern w:val="0"/>
              <w:sz w:val="28"/>
              <w:szCs w:val="28"/>
            </w:rPr>
            <w:fldChar w:fldCharType="separate"/>
          </w:r>
          <w:r>
            <w:rPr>
              <w:rFonts w:hint="eastAsia" w:ascii="宋体" w:hAnsi="宋体" w:eastAsia="宋体" w:cs="宋体"/>
              <w:bCs/>
              <w:kern w:val="0"/>
              <w:sz w:val="28"/>
              <w:szCs w:val="28"/>
            </w:rPr>
            <w:t>九、其他</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_Toc24243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0603CECA">
          <w:pPr>
            <w:pStyle w:val="13"/>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_Toc7582 </w:instrText>
          </w:r>
          <w:r>
            <w:rPr>
              <w:rFonts w:hint="eastAsia" w:ascii="宋体" w:hAnsi="宋体" w:eastAsia="宋体" w:cs="宋体"/>
              <w:kern w:val="0"/>
              <w:sz w:val="28"/>
              <w:szCs w:val="28"/>
            </w:rPr>
            <w:fldChar w:fldCharType="separate"/>
          </w:r>
          <w:r>
            <w:rPr>
              <w:rFonts w:hint="eastAsia" w:ascii="宋体" w:hAnsi="宋体" w:eastAsia="宋体" w:cs="宋体"/>
              <w:bCs/>
              <w:kern w:val="44"/>
              <w:sz w:val="28"/>
              <w:szCs w:val="28"/>
            </w:rPr>
            <w:t>第三章 采购需求及技术参数要求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_Toc7582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0297CB75">
          <w:pPr>
            <w:pStyle w:val="13"/>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_Toc78 </w:instrText>
          </w:r>
          <w:r>
            <w:rPr>
              <w:rFonts w:hint="eastAsia" w:ascii="宋体" w:hAnsi="宋体" w:eastAsia="宋体" w:cs="宋体"/>
              <w:kern w:val="0"/>
              <w:sz w:val="28"/>
              <w:szCs w:val="28"/>
            </w:rPr>
            <w:fldChar w:fldCharType="separate"/>
          </w:r>
          <w:r>
            <w:rPr>
              <w:rFonts w:hint="eastAsia" w:ascii="宋体" w:hAnsi="宋体" w:eastAsia="宋体" w:cs="宋体"/>
              <w:bCs/>
              <w:kern w:val="44"/>
              <w:sz w:val="28"/>
              <w:szCs w:val="28"/>
            </w:rPr>
            <w:t>第四章</w:t>
          </w:r>
          <w:r>
            <w:rPr>
              <w:rFonts w:hint="eastAsia" w:ascii="宋体" w:hAnsi="宋体" w:eastAsia="宋体" w:cs="宋体"/>
              <w:bCs/>
              <w:kern w:val="44"/>
              <w:sz w:val="28"/>
              <w:szCs w:val="28"/>
              <w:lang w:val="en-US" w:eastAsia="zh-CN"/>
            </w:rPr>
            <w:t xml:space="preserve"> </w:t>
          </w:r>
          <w:r>
            <w:rPr>
              <w:rFonts w:hint="eastAsia" w:ascii="宋体" w:hAnsi="宋体" w:eastAsia="宋体" w:cs="宋体"/>
              <w:bCs/>
              <w:kern w:val="44"/>
              <w:sz w:val="28"/>
              <w:szCs w:val="28"/>
            </w:rPr>
            <w:t>评标办法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7B456E53">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_Toc18201 </w:instrText>
          </w:r>
          <w:r>
            <w:rPr>
              <w:rFonts w:hint="eastAsia" w:ascii="宋体" w:hAnsi="宋体" w:eastAsia="宋体" w:cs="宋体"/>
              <w:kern w:val="0"/>
              <w:sz w:val="28"/>
              <w:szCs w:val="28"/>
            </w:rPr>
            <w:fldChar w:fldCharType="separate"/>
          </w:r>
          <w:r>
            <w:rPr>
              <w:rFonts w:hint="eastAsia" w:ascii="宋体" w:hAnsi="宋体" w:eastAsia="宋体" w:cs="宋体"/>
              <w:bCs/>
              <w:kern w:val="0"/>
              <w:sz w:val="28"/>
              <w:szCs w:val="28"/>
            </w:rPr>
            <w:t>1. 投标文件的评审、比较和否决</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_Toc18201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49377E4B">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_Toc32404 </w:instrText>
          </w:r>
          <w:r>
            <w:rPr>
              <w:rFonts w:hint="eastAsia" w:ascii="宋体" w:hAnsi="宋体" w:eastAsia="宋体" w:cs="宋体"/>
              <w:kern w:val="0"/>
              <w:sz w:val="28"/>
              <w:szCs w:val="28"/>
            </w:rPr>
            <w:fldChar w:fldCharType="separate"/>
          </w:r>
          <w:r>
            <w:rPr>
              <w:rFonts w:hint="eastAsia" w:ascii="宋体" w:hAnsi="宋体" w:eastAsia="宋体" w:cs="宋体"/>
              <w:bCs/>
              <w:kern w:val="0"/>
              <w:sz w:val="28"/>
              <w:szCs w:val="28"/>
            </w:rPr>
            <w:t>2. 评审程序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_Toc32404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3C9E88BB">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_Toc27450 </w:instrText>
          </w:r>
          <w:r>
            <w:rPr>
              <w:rFonts w:hint="eastAsia" w:ascii="宋体" w:hAnsi="宋体" w:eastAsia="宋体" w:cs="宋体"/>
              <w:kern w:val="0"/>
              <w:sz w:val="28"/>
              <w:szCs w:val="28"/>
            </w:rPr>
            <w:fldChar w:fldCharType="separate"/>
          </w:r>
          <w:r>
            <w:rPr>
              <w:rFonts w:hint="eastAsia" w:ascii="宋体" w:hAnsi="宋体" w:eastAsia="宋体" w:cs="宋体"/>
              <w:bCs/>
              <w:kern w:val="0"/>
              <w:sz w:val="28"/>
              <w:szCs w:val="28"/>
            </w:rPr>
            <w:t>3.评标具体方法和标准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_Toc27450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4CC22804">
          <w:pPr>
            <w:pStyle w:val="13"/>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_Toc2039 </w:instrText>
          </w:r>
          <w:r>
            <w:rPr>
              <w:rFonts w:hint="eastAsia" w:ascii="宋体" w:hAnsi="宋体" w:eastAsia="宋体" w:cs="宋体"/>
              <w:kern w:val="0"/>
              <w:sz w:val="28"/>
              <w:szCs w:val="28"/>
            </w:rPr>
            <w:fldChar w:fldCharType="separate"/>
          </w:r>
          <w:r>
            <w:rPr>
              <w:rFonts w:hint="eastAsia" w:ascii="宋体" w:hAnsi="宋体" w:eastAsia="宋体" w:cs="宋体"/>
              <w:bCs/>
              <w:kern w:val="44"/>
              <w:sz w:val="28"/>
              <w:szCs w:val="28"/>
            </w:rPr>
            <w:t>第五章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_Toc2039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70BC1258">
          <w:pPr>
            <w:pStyle w:val="13"/>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_Toc30183 </w:instrText>
          </w:r>
          <w:r>
            <w:rPr>
              <w:rFonts w:hint="eastAsia" w:ascii="宋体" w:hAnsi="宋体" w:eastAsia="宋体" w:cs="宋体"/>
              <w:kern w:val="0"/>
              <w:sz w:val="28"/>
              <w:szCs w:val="28"/>
            </w:rPr>
            <w:fldChar w:fldCharType="separate"/>
          </w:r>
          <w:r>
            <w:rPr>
              <w:rFonts w:hint="eastAsia" w:ascii="宋体" w:hAnsi="宋体" w:eastAsia="宋体" w:cs="宋体"/>
              <w:bCs/>
              <w:kern w:val="44"/>
              <w:sz w:val="28"/>
              <w:szCs w:val="28"/>
            </w:rPr>
            <w:t>第六章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_Toc30183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01F649DD">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_Toc23310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rPr>
            <w:t>一、法定代表人身份证明书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_Toc23310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4473E39A">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_Toc27746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rPr>
            <w:t>二、授权委托书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_Toc27746 \h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781AD986">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_Toc19709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rPr>
            <w:t>三、投标函及投标函附录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_Toc19709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54C1D7BD">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_Toc10395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一）</w:t>
          </w:r>
          <w:r>
            <w:rPr>
              <w:rFonts w:hint="eastAsia" w:ascii="宋体" w:hAnsi="宋体" w:eastAsia="宋体" w:cs="宋体"/>
              <w:bCs/>
              <w:sz w:val="28"/>
              <w:szCs w:val="28"/>
            </w:rPr>
            <w:t>投标函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_Toc10395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79EAB49D">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_Toc11230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二）</w:t>
          </w:r>
          <w:r>
            <w:rPr>
              <w:rFonts w:hint="eastAsia" w:ascii="宋体" w:hAnsi="宋体" w:eastAsia="宋体" w:cs="宋体"/>
              <w:bCs/>
              <w:sz w:val="28"/>
              <w:szCs w:val="28"/>
            </w:rPr>
            <w:t>投标函附录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_Toc11230 \h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2086BEF5">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_Toc29805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lang w:val="en-US" w:eastAsia="zh-CN"/>
            </w:rPr>
            <w:t>四</w:t>
          </w:r>
          <w:r>
            <w:rPr>
              <w:rFonts w:hint="eastAsia" w:ascii="宋体" w:hAnsi="宋体" w:eastAsia="宋体" w:cs="宋体"/>
              <w:bCs/>
              <w:sz w:val="28"/>
              <w:szCs w:val="28"/>
            </w:rPr>
            <w:t>、参数一览表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_Toc29805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2AE7E273">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_Toc9641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rPr>
            <w:t>（一）</w:t>
          </w:r>
          <w:r>
            <w:rPr>
              <w:rFonts w:hint="eastAsia" w:ascii="宋体" w:hAnsi="宋体" w:eastAsia="宋体" w:cs="宋体"/>
              <w:bCs/>
              <w:sz w:val="28"/>
              <w:szCs w:val="28"/>
              <w:lang w:eastAsia="zh-CN"/>
            </w:rPr>
            <w:t>分项报价表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_Toc9641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4312802C">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_Toc11116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rPr>
            <w:t>（二）</w:t>
          </w:r>
          <w:r>
            <w:rPr>
              <w:rFonts w:hint="eastAsia" w:ascii="宋体" w:hAnsi="宋体" w:eastAsia="宋体" w:cs="宋体"/>
              <w:bCs/>
              <w:sz w:val="28"/>
              <w:szCs w:val="28"/>
              <w:lang w:eastAsia="zh-CN"/>
            </w:rPr>
            <w:t>技术参数响应与偏差表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_Toc11116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08B370BA">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_Toc24368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lang w:val="en-US" w:eastAsia="zh-CN"/>
            </w:rPr>
            <w:t>五</w:t>
          </w:r>
          <w:r>
            <w:rPr>
              <w:rFonts w:hint="eastAsia" w:ascii="宋体" w:hAnsi="宋体" w:eastAsia="宋体" w:cs="宋体"/>
              <w:bCs/>
              <w:sz w:val="28"/>
              <w:szCs w:val="28"/>
            </w:rPr>
            <w:t>、证明材料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_Toc24368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2DC1293B">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_Toc103 </w:instrText>
          </w:r>
          <w:r>
            <w:rPr>
              <w:rFonts w:hint="eastAsia" w:ascii="宋体" w:hAnsi="宋体" w:eastAsia="宋体" w:cs="宋体"/>
              <w:kern w:val="0"/>
              <w:sz w:val="28"/>
              <w:szCs w:val="28"/>
            </w:rPr>
            <w:fldChar w:fldCharType="separate"/>
          </w:r>
          <w:r>
            <w:rPr>
              <w:rFonts w:hint="eastAsia" w:ascii="宋体" w:hAnsi="宋体" w:eastAsia="宋体" w:cs="宋体"/>
              <w:bCs w:val="0"/>
              <w:sz w:val="28"/>
              <w:szCs w:val="28"/>
              <w:lang w:val="en-US" w:eastAsia="zh-CN"/>
            </w:rPr>
            <w:t>六</w:t>
          </w:r>
          <w:r>
            <w:rPr>
              <w:rFonts w:hint="eastAsia" w:ascii="宋体" w:hAnsi="宋体" w:eastAsia="宋体" w:cs="宋体"/>
              <w:bCs w:val="0"/>
              <w:sz w:val="28"/>
              <w:szCs w:val="28"/>
            </w:rPr>
            <w:t>、技术部分（格式自拟）</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 \h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19681176">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_Toc1067 </w:instrText>
          </w:r>
          <w:r>
            <w:rPr>
              <w:rFonts w:hint="eastAsia" w:ascii="宋体" w:hAnsi="宋体" w:eastAsia="宋体" w:cs="宋体"/>
              <w:kern w:val="0"/>
              <w:sz w:val="28"/>
              <w:szCs w:val="28"/>
            </w:rPr>
            <w:fldChar w:fldCharType="separate"/>
          </w:r>
          <w:r>
            <w:rPr>
              <w:rFonts w:hint="eastAsia" w:ascii="宋体" w:hAnsi="宋体" w:eastAsia="宋体" w:cs="宋体"/>
              <w:bCs w:val="0"/>
              <w:sz w:val="28"/>
              <w:szCs w:val="28"/>
              <w:lang w:val="en-US" w:eastAsia="zh-CN"/>
            </w:rPr>
            <w:t>七</w:t>
          </w:r>
          <w:r>
            <w:rPr>
              <w:rFonts w:hint="eastAsia" w:ascii="宋体" w:hAnsi="宋体" w:eastAsia="宋体" w:cs="宋体"/>
              <w:bCs w:val="0"/>
              <w:sz w:val="28"/>
              <w:szCs w:val="28"/>
            </w:rPr>
            <w:t>、商务部分（格式自拟）</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_Toc1067 \h </w:instrText>
          </w:r>
          <w:r>
            <w:rPr>
              <w:rFonts w:hint="eastAsia" w:ascii="宋体" w:hAnsi="宋体" w:eastAsia="宋体" w:cs="宋体"/>
              <w:sz w:val="28"/>
              <w:szCs w:val="28"/>
            </w:rPr>
            <w:fldChar w:fldCharType="separate"/>
          </w:r>
          <w:r>
            <w:rPr>
              <w:rFonts w:hint="eastAsia" w:ascii="宋体" w:hAnsi="宋体" w:eastAsia="宋体" w:cs="宋体"/>
              <w:sz w:val="28"/>
              <w:szCs w:val="28"/>
            </w:rPr>
            <w:t>54</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749DA4DF">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_Toc11221 </w:instrText>
          </w:r>
          <w:r>
            <w:rPr>
              <w:rFonts w:hint="eastAsia" w:ascii="宋体" w:hAnsi="宋体" w:eastAsia="宋体" w:cs="宋体"/>
              <w:kern w:val="0"/>
              <w:sz w:val="28"/>
              <w:szCs w:val="28"/>
            </w:rPr>
            <w:fldChar w:fldCharType="separate"/>
          </w:r>
          <w:r>
            <w:rPr>
              <w:rFonts w:hint="eastAsia" w:ascii="宋体" w:hAnsi="宋体" w:eastAsia="宋体" w:cs="宋体"/>
              <w:bCs w:val="0"/>
              <w:sz w:val="28"/>
              <w:szCs w:val="28"/>
              <w:lang w:val="en-US" w:eastAsia="zh-CN"/>
            </w:rPr>
            <w:t>八</w:t>
          </w:r>
          <w:r>
            <w:rPr>
              <w:rFonts w:hint="eastAsia" w:ascii="宋体" w:hAnsi="宋体" w:eastAsia="宋体" w:cs="宋体"/>
              <w:bCs w:val="0"/>
              <w:sz w:val="28"/>
              <w:szCs w:val="28"/>
            </w:rPr>
            <w:t>、投标承诺函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_Toc11221 \h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78CD6E25">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_Toc8293 </w:instrText>
          </w:r>
          <w:r>
            <w:rPr>
              <w:rFonts w:hint="eastAsia" w:ascii="宋体" w:hAnsi="宋体" w:eastAsia="宋体" w:cs="宋体"/>
              <w:kern w:val="0"/>
              <w:sz w:val="28"/>
              <w:szCs w:val="28"/>
            </w:rPr>
            <w:fldChar w:fldCharType="separate"/>
          </w:r>
          <w:r>
            <w:rPr>
              <w:rFonts w:hint="eastAsia" w:ascii="宋体" w:hAnsi="宋体" w:eastAsia="宋体" w:cs="宋体"/>
              <w:bCs w:val="0"/>
              <w:sz w:val="28"/>
              <w:szCs w:val="28"/>
              <w:lang w:val="en-US" w:eastAsia="zh-CN"/>
            </w:rPr>
            <w:t>九</w:t>
          </w:r>
          <w:r>
            <w:rPr>
              <w:rFonts w:hint="eastAsia" w:ascii="宋体" w:hAnsi="宋体" w:eastAsia="宋体" w:cs="宋体"/>
              <w:bCs w:val="0"/>
              <w:sz w:val="28"/>
              <w:szCs w:val="28"/>
            </w:rPr>
            <w:t>、其他资料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_Toc8293 \h </w:instrText>
          </w:r>
          <w:r>
            <w:rPr>
              <w:rFonts w:hint="eastAsia" w:ascii="宋体" w:hAnsi="宋体" w:eastAsia="宋体" w:cs="宋体"/>
              <w:sz w:val="28"/>
              <w:szCs w:val="28"/>
            </w:rPr>
            <w:fldChar w:fldCharType="separate"/>
          </w:r>
          <w:r>
            <w:rPr>
              <w:rFonts w:hint="eastAsia" w:ascii="宋体" w:hAnsi="宋体" w:eastAsia="宋体" w:cs="宋体"/>
              <w:sz w:val="28"/>
              <w:szCs w:val="28"/>
            </w:rPr>
            <w:t>56</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1E65F619">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_Toc12991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highlight w:val="none"/>
              <w:lang w:val="en-US" w:eastAsia="zh-CN"/>
            </w:rPr>
            <w:t>（一）</w:t>
          </w:r>
          <w:r>
            <w:rPr>
              <w:rFonts w:hint="eastAsia" w:ascii="宋体" w:hAnsi="宋体" w:eastAsia="宋体" w:cs="宋体"/>
              <w:bCs/>
              <w:sz w:val="28"/>
              <w:szCs w:val="28"/>
              <w:highlight w:val="none"/>
            </w:rPr>
            <w:t>中小企业声明函（货物）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_Toc12991 \h </w:instrText>
          </w:r>
          <w:r>
            <w:rPr>
              <w:rFonts w:hint="eastAsia" w:ascii="宋体" w:hAnsi="宋体" w:eastAsia="宋体" w:cs="宋体"/>
              <w:sz w:val="28"/>
              <w:szCs w:val="28"/>
            </w:rPr>
            <w:fldChar w:fldCharType="separate"/>
          </w:r>
          <w:r>
            <w:rPr>
              <w:rFonts w:hint="eastAsia" w:ascii="宋体" w:hAnsi="宋体" w:eastAsia="宋体" w:cs="宋体"/>
              <w:sz w:val="28"/>
              <w:szCs w:val="28"/>
            </w:rPr>
            <w:t>56</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054705BB">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_Toc21380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highlight w:val="none"/>
              <w:lang w:val="en-US" w:eastAsia="zh-CN"/>
            </w:rPr>
            <w:t>（二）</w:t>
          </w:r>
          <w:r>
            <w:rPr>
              <w:rFonts w:hint="eastAsia" w:ascii="宋体" w:hAnsi="宋体" w:eastAsia="宋体" w:cs="宋体"/>
              <w:bCs/>
              <w:kern w:val="2"/>
              <w:sz w:val="28"/>
              <w:szCs w:val="28"/>
              <w:highlight w:val="none"/>
            </w:rPr>
            <w:t>残疾人福利性单位声明函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_Toc21380 \h </w:instrText>
          </w:r>
          <w:r>
            <w:rPr>
              <w:rFonts w:hint="eastAsia" w:ascii="宋体" w:hAnsi="宋体" w:eastAsia="宋体" w:cs="宋体"/>
              <w:sz w:val="28"/>
              <w:szCs w:val="28"/>
            </w:rPr>
            <w:fldChar w:fldCharType="separate"/>
          </w:r>
          <w:r>
            <w:rPr>
              <w:rFonts w:hint="eastAsia" w:ascii="宋体" w:hAnsi="宋体" w:eastAsia="宋体" w:cs="宋体"/>
              <w:sz w:val="28"/>
              <w:szCs w:val="28"/>
            </w:rPr>
            <w:t>57</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292E7D8F">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_Toc12776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highlight w:val="none"/>
              <w:lang w:val="en-US" w:eastAsia="zh-CN"/>
            </w:rPr>
            <w:t>（三）</w:t>
          </w:r>
          <w:r>
            <w:rPr>
              <w:rFonts w:hint="eastAsia" w:ascii="宋体" w:hAnsi="宋体" w:eastAsia="宋体" w:cs="宋体"/>
              <w:bCs/>
              <w:kern w:val="2"/>
              <w:sz w:val="28"/>
              <w:szCs w:val="28"/>
              <w:highlight w:val="none"/>
            </w:rPr>
            <w:t>监狱企业证明文件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_Toc12776 \h </w:instrText>
          </w:r>
          <w:r>
            <w:rPr>
              <w:rFonts w:hint="eastAsia" w:ascii="宋体" w:hAnsi="宋体" w:eastAsia="宋体" w:cs="宋体"/>
              <w:sz w:val="28"/>
              <w:szCs w:val="28"/>
            </w:rPr>
            <w:fldChar w:fldCharType="separate"/>
          </w:r>
          <w:r>
            <w:rPr>
              <w:rFonts w:hint="eastAsia" w:ascii="宋体" w:hAnsi="宋体" w:eastAsia="宋体" w:cs="宋体"/>
              <w:sz w:val="28"/>
              <w:szCs w:val="28"/>
            </w:rPr>
            <w:t>58</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4E928D88">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_Toc15378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highlight w:val="none"/>
              <w:lang w:val="en-US" w:eastAsia="zh-CN"/>
            </w:rPr>
            <w:t>（四）</w:t>
          </w:r>
          <w:r>
            <w:rPr>
              <w:rFonts w:hint="eastAsia" w:ascii="宋体" w:hAnsi="宋体" w:eastAsia="宋体" w:cs="宋体"/>
              <w:bCs/>
              <w:kern w:val="2"/>
              <w:sz w:val="28"/>
              <w:szCs w:val="28"/>
              <w:highlight w:val="none"/>
            </w:rPr>
            <w:t>节能环保产品证明文件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_Toc15378 \h </w:instrText>
          </w:r>
          <w:r>
            <w:rPr>
              <w:rFonts w:hint="eastAsia" w:ascii="宋体" w:hAnsi="宋体" w:eastAsia="宋体" w:cs="宋体"/>
              <w:sz w:val="28"/>
              <w:szCs w:val="28"/>
            </w:rPr>
            <w:fldChar w:fldCharType="separate"/>
          </w:r>
          <w:r>
            <w:rPr>
              <w:rFonts w:hint="eastAsia" w:ascii="宋体" w:hAnsi="宋体" w:eastAsia="宋体" w:cs="宋体"/>
              <w:sz w:val="28"/>
              <w:szCs w:val="28"/>
            </w:rPr>
            <w:t>58</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35F0069F">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_Toc14144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highlight w:val="none"/>
              <w:lang w:val="en-US" w:eastAsia="zh-CN"/>
            </w:rPr>
            <w:t>（五）</w:t>
          </w:r>
          <w:r>
            <w:rPr>
              <w:rFonts w:hint="eastAsia" w:ascii="宋体" w:hAnsi="宋体" w:eastAsia="宋体" w:cs="宋体"/>
              <w:bCs/>
              <w:sz w:val="28"/>
              <w:szCs w:val="28"/>
            </w:rPr>
            <w:t>提供材料真实性承诺函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_Toc14144 \h </w:instrText>
          </w:r>
          <w:r>
            <w:rPr>
              <w:rFonts w:hint="eastAsia" w:ascii="宋体" w:hAnsi="宋体" w:eastAsia="宋体" w:cs="宋体"/>
              <w:sz w:val="28"/>
              <w:szCs w:val="28"/>
            </w:rPr>
            <w:fldChar w:fldCharType="separate"/>
          </w:r>
          <w:r>
            <w:rPr>
              <w:rFonts w:hint="eastAsia" w:ascii="宋体" w:hAnsi="宋体" w:eastAsia="宋体" w:cs="宋体"/>
              <w:sz w:val="28"/>
              <w:szCs w:val="28"/>
            </w:rPr>
            <w:t>59</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1A42EEE2">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_Toc7075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highlight w:val="none"/>
              <w:lang w:val="en-US" w:eastAsia="zh-CN"/>
            </w:rPr>
            <w:t>（六）</w:t>
          </w:r>
          <w:r>
            <w:rPr>
              <w:rFonts w:hint="eastAsia" w:ascii="宋体" w:hAnsi="宋体" w:eastAsia="宋体" w:cs="宋体"/>
              <w:bCs/>
              <w:kern w:val="2"/>
              <w:sz w:val="28"/>
              <w:szCs w:val="28"/>
              <w:highlight w:val="none"/>
            </w:rPr>
            <w:t>关于符合本国产品标准的声明函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_Toc7075 \h </w:instrText>
          </w:r>
          <w:r>
            <w:rPr>
              <w:rFonts w:hint="eastAsia" w:ascii="宋体" w:hAnsi="宋体" w:eastAsia="宋体" w:cs="宋体"/>
              <w:sz w:val="28"/>
              <w:szCs w:val="28"/>
            </w:rPr>
            <w:fldChar w:fldCharType="separate"/>
          </w:r>
          <w:r>
            <w:rPr>
              <w:rFonts w:hint="eastAsia" w:ascii="宋体" w:hAnsi="宋体" w:eastAsia="宋体" w:cs="宋体"/>
              <w:sz w:val="28"/>
              <w:szCs w:val="28"/>
            </w:rPr>
            <w:t>60</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25CE1311">
          <w:pPr>
            <w:pStyle w:val="14"/>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_Toc17381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highlight w:val="none"/>
              <w:lang w:val="en-US" w:eastAsia="zh-CN"/>
            </w:rPr>
            <w:t>（七）</w:t>
          </w:r>
          <w:r>
            <w:rPr>
              <w:rFonts w:hint="eastAsia" w:ascii="宋体" w:hAnsi="宋体" w:eastAsia="宋体" w:cs="宋体"/>
              <w:bCs/>
              <w:sz w:val="28"/>
              <w:szCs w:val="28"/>
            </w:rPr>
            <w:t>供应商认为有必要提供的证明材料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_Toc17381 \h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58DC9F2B">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b/>
              <w:color w:val="000000" w:themeColor="text1"/>
              <w:kern w:val="0"/>
              <w:sz w:val="21"/>
              <w:szCs w:val="24"/>
              <w:lang w:val="en-US" w:eastAsia="zh-CN" w:bidi="ar-SA"/>
              <w14:textFill>
                <w14:solidFill>
                  <w14:schemeClr w14:val="tx1"/>
                </w14:solidFill>
              </w14:textFill>
            </w:rPr>
            <w:sectPr>
              <w:footerReference r:id="rId4" w:type="default"/>
              <w:pgSz w:w="11906" w:h="16838"/>
              <w:pgMar w:top="1440" w:right="1080" w:bottom="1440" w:left="1080" w:header="720" w:footer="720" w:gutter="0"/>
              <w:pgNumType w:start="1"/>
              <w:cols w:space="720" w:num="1"/>
              <w:docGrid w:type="lines" w:linePitch="312" w:charSpace="0"/>
            </w:sectPr>
          </w:pPr>
          <w:r>
            <w:rPr>
              <w:rFonts w:hint="eastAsia" w:ascii="宋体" w:hAnsi="宋体" w:eastAsia="宋体" w:cs="宋体"/>
              <w:color w:val="000000" w:themeColor="text1"/>
              <w:kern w:val="0"/>
              <w:sz w:val="28"/>
              <w:szCs w:val="28"/>
              <w14:textFill>
                <w14:solidFill>
                  <w14:schemeClr w14:val="tx1"/>
                </w14:solidFill>
              </w14:textFill>
            </w:rPr>
            <w:fldChar w:fldCharType="end"/>
          </w:r>
        </w:p>
      </w:sdtContent>
    </w:sdt>
    <w:p w14:paraId="076A0CB9">
      <w:pPr>
        <w:pStyle w:val="3"/>
        <w:pageBreakBefore w:val="0"/>
        <w:widowControl w:val="0"/>
        <w:kinsoku/>
        <w:wordWrap/>
        <w:overflowPunct/>
        <w:topLinePunct w:val="0"/>
        <w:autoSpaceDE/>
        <w:autoSpaceDN/>
        <w:bidi w:val="0"/>
        <w:adjustRightInd/>
        <w:snapToGrid/>
        <w:spacing w:before="0" w:after="0" w:line="360" w:lineRule="auto"/>
        <w:ind w:left="0" w:firstLine="0" w:firstLineChars="0"/>
        <w:jc w:val="center"/>
        <w:textAlignment w:val="auto"/>
        <w:rPr>
          <w:rFonts w:hint="eastAsia" w:ascii="宋体" w:hAnsi="宋体" w:eastAsia="宋体" w:cs="宋体"/>
          <w:b/>
          <w:bCs/>
          <w:color w:val="000000" w:themeColor="text1"/>
          <w:kern w:val="0"/>
          <w:sz w:val="44"/>
          <w:szCs w:val="40"/>
          <w14:textFill>
            <w14:solidFill>
              <w14:schemeClr w14:val="tx1"/>
            </w14:solidFill>
          </w14:textFill>
        </w:rPr>
      </w:pPr>
      <w:bookmarkStart w:id="4" w:name="_Toc24954"/>
      <w:bookmarkStart w:id="5" w:name="_Toc8614"/>
      <w:bookmarkStart w:id="6" w:name="_Toc19282"/>
      <w:bookmarkStart w:id="7" w:name="_Toc23718"/>
      <w:r>
        <w:rPr>
          <w:rFonts w:hint="eastAsia" w:ascii="宋体" w:hAnsi="宋体" w:eastAsia="宋体" w:cs="宋体"/>
          <w:b/>
          <w:bCs/>
          <w:sz w:val="44"/>
          <w:szCs w:val="22"/>
        </w:rPr>
        <w:t>第一章 招标公告</w:t>
      </w:r>
      <w:bookmarkEnd w:id="4"/>
      <w:bookmarkEnd w:id="5"/>
      <w:bookmarkEnd w:id="6"/>
      <w:bookmarkEnd w:id="7"/>
    </w:p>
    <w:p w14:paraId="7059518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项目概况</w:t>
      </w:r>
    </w:p>
    <w:p w14:paraId="2168CAC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三门峡市陕州区甘棠街道办事处陕州区2025年奶业生产能力提升整县推进项目</w:t>
      </w:r>
      <w:r>
        <w:rPr>
          <w:rFonts w:hint="eastAsia" w:ascii="宋体" w:hAnsi="宋体" w:eastAsia="宋体" w:cs="宋体"/>
          <w:bCs/>
          <w:color w:val="000000" w:themeColor="text1"/>
          <w:sz w:val="24"/>
          <w:szCs w:val="24"/>
          <w14:textFill>
            <w14:solidFill>
              <w14:schemeClr w14:val="tx1"/>
            </w14:solidFill>
          </w14:textFill>
        </w:rPr>
        <w:t>的潜在</w:t>
      </w: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应在三门峡市公共资源交易中心获取招标文件，并于</w:t>
      </w:r>
      <w:r>
        <w:rPr>
          <w:rFonts w:hint="eastAsia" w:ascii="宋体" w:hAnsi="宋体" w:eastAsia="宋体" w:cs="宋体"/>
          <w:bCs/>
          <w:color w:val="000000" w:themeColor="text1"/>
          <w:sz w:val="24"/>
          <w:szCs w:val="24"/>
          <w:highlight w:val="none"/>
          <w:lang w:eastAsia="zh-CN"/>
          <w14:textFill>
            <w14:solidFill>
              <w14:schemeClr w14:val="tx1"/>
            </w14:solidFill>
          </w14:textFill>
        </w:rPr>
        <w:t>2026年</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日</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08</w:t>
      </w:r>
      <w:r>
        <w:rPr>
          <w:rFonts w:hint="eastAsia" w:ascii="宋体" w:hAnsi="宋体" w:eastAsia="宋体" w:cs="宋体"/>
          <w:bCs/>
          <w:color w:val="000000" w:themeColor="text1"/>
          <w:sz w:val="24"/>
          <w:szCs w:val="24"/>
          <w:highlight w:val="none"/>
          <w14:textFill>
            <w14:solidFill>
              <w14:schemeClr w14:val="tx1"/>
            </w14:solidFill>
          </w14:textFill>
        </w:rPr>
        <w:t>时</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（北京时间）前递交</w:t>
      </w:r>
      <w:r>
        <w:rPr>
          <w:rFonts w:hint="eastAsia" w:ascii="宋体" w:hAnsi="宋体" w:eastAsia="宋体" w:cs="宋体"/>
          <w:bCs/>
          <w:color w:val="000000" w:themeColor="text1"/>
          <w:sz w:val="24"/>
          <w:szCs w:val="24"/>
          <w:lang w:eastAsia="zh-CN"/>
          <w14:textFill>
            <w14:solidFill>
              <w14:schemeClr w14:val="tx1"/>
            </w14:solidFill>
          </w14:textFill>
        </w:rPr>
        <w:t>投标文件</w:t>
      </w:r>
      <w:r>
        <w:rPr>
          <w:rFonts w:hint="eastAsia" w:ascii="宋体" w:hAnsi="宋体" w:eastAsia="宋体" w:cs="宋体"/>
          <w:bCs/>
          <w:color w:val="000000" w:themeColor="text1"/>
          <w:sz w:val="24"/>
          <w:szCs w:val="24"/>
          <w14:textFill>
            <w14:solidFill>
              <w14:schemeClr w14:val="tx1"/>
            </w14:solidFill>
          </w14:textFill>
        </w:rPr>
        <w:t>。</w:t>
      </w:r>
    </w:p>
    <w:p w14:paraId="4D23517E">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bookmarkStart w:id="8" w:name="_Toc14854"/>
      <w:r>
        <w:rPr>
          <w:rFonts w:hint="eastAsia" w:ascii="宋体" w:hAnsi="宋体" w:eastAsia="宋体" w:cs="宋体"/>
          <w:bCs/>
          <w:color w:val="000000" w:themeColor="text1"/>
          <w:sz w:val="24"/>
          <w:szCs w:val="24"/>
          <w14:textFill>
            <w14:solidFill>
              <w14:schemeClr w14:val="tx1"/>
            </w14:solidFill>
          </w14:textFill>
        </w:rPr>
        <w:t>一、项目基本情况</w:t>
      </w:r>
      <w:bookmarkEnd w:id="8"/>
    </w:p>
    <w:p w14:paraId="47DE537E">
      <w:pPr>
        <w:spacing w:line="360" w:lineRule="auto"/>
        <w:ind w:firstLine="480" w:firstLineChars="20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采购项目编号：陕州公开采购-2026-5</w:t>
      </w:r>
      <w:r>
        <w:rPr>
          <w:rFonts w:hint="eastAsia" w:ascii="宋体" w:hAnsi="宋体" w:eastAsia="宋体" w:cs="宋体"/>
          <w:bCs/>
          <w:color w:val="000000" w:themeColor="text1"/>
          <w:sz w:val="24"/>
          <w:szCs w:val="24"/>
          <w:highlight w:val="none"/>
          <w:lang w:eastAsia="zh-CN"/>
          <w14:textFill>
            <w14:solidFill>
              <w14:schemeClr w14:val="tx1"/>
            </w14:solidFill>
          </w14:textFill>
        </w:rPr>
        <w:t>、SZGZ[2026]018-ZC013</w:t>
      </w:r>
    </w:p>
    <w:p w14:paraId="49331DE9">
      <w:pPr>
        <w:spacing w:line="360" w:lineRule="auto"/>
        <w:ind w:firstLine="480" w:firstLineChars="20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2、采购项目名称：</w:t>
      </w:r>
      <w:r>
        <w:rPr>
          <w:rFonts w:hint="eastAsia" w:ascii="宋体" w:hAnsi="宋体" w:eastAsia="宋体" w:cs="宋体"/>
          <w:bCs/>
          <w:color w:val="000000" w:themeColor="text1"/>
          <w:sz w:val="24"/>
          <w:szCs w:val="24"/>
          <w:lang w:eastAsia="zh-CN"/>
          <w14:textFill>
            <w14:solidFill>
              <w14:schemeClr w14:val="tx1"/>
            </w14:solidFill>
          </w14:textFill>
        </w:rPr>
        <w:t>三门峡市陕州区甘棠街道办事处陕州区2025年奶业生产能力提升整县推进项目</w:t>
      </w:r>
    </w:p>
    <w:p w14:paraId="19E040D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3、采购方式：公开招标</w:t>
      </w:r>
    </w:p>
    <w:p w14:paraId="1A3B5E4A">
      <w:pPr>
        <w:spacing w:line="360" w:lineRule="auto"/>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4、预算金额：</w:t>
      </w:r>
      <w:r>
        <w:rPr>
          <w:rFonts w:hint="eastAsia" w:ascii="宋体" w:hAnsi="宋体" w:eastAsia="宋体" w:cs="宋体"/>
          <w:bCs/>
          <w:color w:val="000000" w:themeColor="text1"/>
          <w:sz w:val="24"/>
          <w:szCs w:val="24"/>
          <w:lang w:eastAsia="zh-CN"/>
          <w14:textFill>
            <w14:solidFill>
              <w14:schemeClr w14:val="tx1"/>
            </w14:solidFill>
          </w14:textFill>
        </w:rPr>
        <w:t>10087000.00</w:t>
      </w:r>
      <w:r>
        <w:rPr>
          <w:rFonts w:hint="eastAsia" w:ascii="宋体" w:hAnsi="宋体" w:eastAsia="宋体" w:cs="宋体"/>
          <w:bCs/>
          <w:color w:val="000000" w:themeColor="text1"/>
          <w:sz w:val="24"/>
          <w:szCs w:val="24"/>
          <w14:textFill>
            <w14:solidFill>
              <w14:schemeClr w14:val="tx1"/>
            </w14:solidFill>
          </w14:textFill>
        </w:rPr>
        <w:t>元</w:t>
      </w:r>
    </w:p>
    <w:p w14:paraId="4C79319F">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最高限价：</w:t>
      </w:r>
      <w:r>
        <w:rPr>
          <w:rFonts w:hint="eastAsia" w:ascii="宋体" w:hAnsi="宋体" w:eastAsia="宋体" w:cs="宋体"/>
          <w:bCs/>
          <w:color w:val="000000" w:themeColor="text1"/>
          <w:sz w:val="24"/>
          <w:szCs w:val="24"/>
          <w:lang w:eastAsia="zh-CN"/>
          <w14:textFill>
            <w14:solidFill>
              <w14:schemeClr w14:val="tx1"/>
            </w14:solidFill>
          </w14:textFill>
        </w:rPr>
        <w:t>10087000.00</w:t>
      </w:r>
      <w:r>
        <w:rPr>
          <w:rFonts w:hint="eastAsia" w:ascii="宋体" w:hAnsi="宋体" w:eastAsia="宋体" w:cs="宋体"/>
          <w:bCs/>
          <w:color w:val="000000" w:themeColor="text1"/>
          <w:sz w:val="24"/>
          <w:szCs w:val="24"/>
          <w14:textFill>
            <w14:solidFill>
              <w14:schemeClr w14:val="tx1"/>
            </w14:solidFill>
          </w14:textFill>
        </w:rPr>
        <w:t xml:space="preserve">元  </w:t>
      </w:r>
    </w:p>
    <w:tbl>
      <w:tblPr>
        <w:tblStyle w:val="19"/>
        <w:tblW w:w="4849"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77"/>
        <w:gridCol w:w="4539"/>
        <w:gridCol w:w="1757"/>
        <w:gridCol w:w="2239"/>
      </w:tblGrid>
      <w:tr w14:paraId="5A0C95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3" w:hRule="atLeast"/>
          <w:jc w:val="center"/>
        </w:trPr>
        <w:tc>
          <w:tcPr>
            <w:tcW w:w="466" w:type="pct"/>
            <w:tcBorders>
              <w:top w:val="outset" w:color="auto" w:sz="6" w:space="0"/>
              <w:left w:val="outset" w:color="auto" w:sz="6" w:space="0"/>
              <w:bottom w:val="outset" w:color="auto" w:sz="6" w:space="0"/>
              <w:right w:val="outset" w:color="auto" w:sz="6" w:space="0"/>
            </w:tcBorders>
            <w:vAlign w:val="center"/>
          </w:tcPr>
          <w:p w14:paraId="44AA66C4">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序号</w:t>
            </w:r>
          </w:p>
        </w:tc>
        <w:tc>
          <w:tcPr>
            <w:tcW w:w="2410" w:type="pct"/>
            <w:tcBorders>
              <w:top w:val="outset" w:color="auto" w:sz="6" w:space="0"/>
              <w:left w:val="outset" w:color="auto" w:sz="6" w:space="0"/>
              <w:bottom w:val="outset" w:color="auto" w:sz="6" w:space="0"/>
              <w:right w:val="outset" w:color="auto" w:sz="6" w:space="0"/>
            </w:tcBorders>
            <w:vAlign w:val="center"/>
          </w:tcPr>
          <w:p w14:paraId="50BF4DD2">
            <w:pPr>
              <w:spacing w:line="360" w:lineRule="auto"/>
              <w:ind w:firstLine="480" w:firstLineChars="20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包名称</w:t>
            </w:r>
          </w:p>
        </w:tc>
        <w:tc>
          <w:tcPr>
            <w:tcW w:w="933" w:type="pct"/>
            <w:tcBorders>
              <w:top w:val="outset" w:color="auto" w:sz="6" w:space="0"/>
              <w:left w:val="outset" w:color="auto" w:sz="6" w:space="0"/>
              <w:bottom w:val="outset" w:color="auto" w:sz="6" w:space="0"/>
              <w:right w:val="outset" w:color="auto" w:sz="6" w:space="0"/>
            </w:tcBorders>
            <w:vAlign w:val="center"/>
          </w:tcPr>
          <w:p w14:paraId="2CD1BF93">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包预算（元）</w:t>
            </w:r>
          </w:p>
        </w:tc>
        <w:tc>
          <w:tcPr>
            <w:tcW w:w="1189" w:type="pct"/>
            <w:tcBorders>
              <w:top w:val="outset" w:color="auto" w:sz="6" w:space="0"/>
              <w:left w:val="outset" w:color="auto" w:sz="6" w:space="0"/>
              <w:bottom w:val="outset" w:color="auto" w:sz="6" w:space="0"/>
              <w:right w:val="outset" w:color="auto" w:sz="6" w:space="0"/>
            </w:tcBorders>
            <w:vAlign w:val="center"/>
          </w:tcPr>
          <w:p w14:paraId="0DECD5E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包最高限价（元）</w:t>
            </w:r>
          </w:p>
        </w:tc>
      </w:tr>
      <w:tr w14:paraId="1A4811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06" w:hRule="atLeast"/>
          <w:jc w:val="center"/>
        </w:trPr>
        <w:tc>
          <w:tcPr>
            <w:tcW w:w="466" w:type="pct"/>
            <w:tcBorders>
              <w:top w:val="outset" w:color="auto" w:sz="6" w:space="0"/>
              <w:left w:val="outset" w:color="auto" w:sz="6" w:space="0"/>
              <w:bottom w:val="outset" w:color="auto" w:sz="6" w:space="0"/>
              <w:right w:val="outset" w:color="auto" w:sz="6" w:space="0"/>
            </w:tcBorders>
            <w:vAlign w:val="center"/>
          </w:tcPr>
          <w:p w14:paraId="196CEAFD">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p>
        </w:tc>
        <w:tc>
          <w:tcPr>
            <w:tcW w:w="2410" w:type="pct"/>
            <w:tcBorders>
              <w:top w:val="outset" w:color="auto" w:sz="6" w:space="0"/>
              <w:left w:val="outset" w:color="auto" w:sz="6" w:space="0"/>
              <w:bottom w:val="outset" w:color="auto" w:sz="6" w:space="0"/>
              <w:right w:val="outset" w:color="auto" w:sz="6" w:space="0"/>
            </w:tcBorders>
            <w:vAlign w:val="center"/>
          </w:tcPr>
          <w:p w14:paraId="227B266F">
            <w:pPr>
              <w:spacing w:line="360" w:lineRule="auto"/>
              <w:jc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三门峡市陕州区甘棠街道办事处陕州区2025年奶业生产能力提升整县推进项目</w:t>
            </w:r>
          </w:p>
        </w:tc>
        <w:tc>
          <w:tcPr>
            <w:tcW w:w="933" w:type="pct"/>
            <w:tcBorders>
              <w:top w:val="outset" w:color="auto" w:sz="6" w:space="0"/>
              <w:left w:val="outset" w:color="auto" w:sz="6" w:space="0"/>
              <w:bottom w:val="outset" w:color="auto" w:sz="6" w:space="0"/>
              <w:right w:val="outset" w:color="auto" w:sz="6" w:space="0"/>
            </w:tcBorders>
            <w:vAlign w:val="center"/>
          </w:tcPr>
          <w:p w14:paraId="1EF007DE">
            <w:pPr>
              <w:spacing w:line="360" w:lineRule="auto"/>
              <w:jc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10087000.00</w:t>
            </w:r>
          </w:p>
        </w:tc>
        <w:tc>
          <w:tcPr>
            <w:tcW w:w="1189" w:type="pct"/>
            <w:tcBorders>
              <w:top w:val="outset" w:color="auto" w:sz="6" w:space="0"/>
              <w:left w:val="outset" w:color="auto" w:sz="6" w:space="0"/>
              <w:bottom w:val="outset" w:color="auto" w:sz="6" w:space="0"/>
              <w:right w:val="outset" w:color="auto" w:sz="6" w:space="0"/>
            </w:tcBorders>
            <w:vAlign w:val="center"/>
          </w:tcPr>
          <w:p w14:paraId="4106AC1C">
            <w:pPr>
              <w:spacing w:line="360" w:lineRule="auto"/>
              <w:jc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10087000.00</w:t>
            </w:r>
          </w:p>
        </w:tc>
      </w:tr>
    </w:tbl>
    <w:p w14:paraId="2EAD7963">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5、采购需求（包括但不限于标的的名称、数量、简要技术需求或服务要求等）</w:t>
      </w:r>
      <w:r>
        <w:rPr>
          <w:rFonts w:hint="eastAsia" w:ascii="宋体" w:hAnsi="宋体" w:eastAsia="宋体" w:cs="宋体"/>
          <w:bCs/>
          <w:color w:val="000000" w:themeColor="text1"/>
          <w:sz w:val="24"/>
          <w:szCs w:val="24"/>
          <w14:textFill>
            <w14:solidFill>
              <w14:schemeClr w14:val="tx1"/>
            </w14:solidFill>
          </w14:textFill>
        </w:rPr>
        <w:tab/>
      </w:r>
    </w:p>
    <w:p w14:paraId="0AE3011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5.1本次采购共分为</w:t>
      </w: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个包，</w:t>
      </w:r>
      <w:bookmarkStart w:id="9" w:name="OLE_LINK1"/>
      <w:r>
        <w:rPr>
          <w:rFonts w:hint="eastAsia" w:ascii="宋体" w:hAnsi="宋体" w:eastAsia="宋体" w:cs="宋体"/>
          <w:bCs/>
          <w:color w:val="000000" w:themeColor="text1"/>
          <w:sz w:val="24"/>
          <w:szCs w:val="24"/>
          <w:lang w:val="en-US" w:eastAsia="zh-CN"/>
          <w14:textFill>
            <w14:solidFill>
              <w14:schemeClr w14:val="tx1"/>
            </w14:solidFill>
          </w14:textFill>
        </w:rPr>
        <w:t>采购</w:t>
      </w:r>
      <w:r>
        <w:rPr>
          <w:rFonts w:hint="eastAsia" w:ascii="宋体" w:hAnsi="宋体" w:eastAsia="宋体" w:cs="宋体"/>
          <w:bCs/>
          <w:color w:val="000000" w:themeColor="text1"/>
          <w:sz w:val="24"/>
          <w:szCs w:val="24"/>
          <w14:textFill>
            <w14:solidFill>
              <w14:schemeClr w14:val="tx1"/>
            </w14:solidFill>
          </w14:textFill>
        </w:rPr>
        <w:t>内容</w:t>
      </w:r>
      <w:r>
        <w:rPr>
          <w:rFonts w:hint="eastAsia" w:ascii="宋体" w:hAnsi="宋体" w:eastAsia="宋体" w:cs="宋体"/>
          <w:bCs/>
          <w:color w:val="000000" w:themeColor="text1"/>
          <w:sz w:val="24"/>
          <w:szCs w:val="24"/>
          <w:lang w:val="en-US" w:eastAsia="zh-CN"/>
          <w14:textFill>
            <w14:solidFill>
              <w14:schemeClr w14:val="tx1"/>
            </w14:solidFill>
          </w14:textFill>
        </w:rPr>
        <w:t>主要包括</w:t>
      </w:r>
      <w:r>
        <w:rPr>
          <w:rFonts w:hint="eastAsia" w:ascii="宋体" w:hAnsi="宋体" w:eastAsia="宋体" w:cs="宋体"/>
          <w:bCs/>
          <w:color w:val="000000" w:themeColor="text1"/>
          <w:sz w:val="24"/>
          <w:szCs w:val="24"/>
          <w14:textFill>
            <w14:solidFill>
              <w14:schemeClr w14:val="tx1"/>
            </w14:solidFill>
          </w14:textFill>
        </w:rPr>
        <w:t>：智能化犊牛称重系统、新生牛称重系统各1套、智能化牛舍推料车2台、智能化牛舍剩料清理车1台(含称重系统)</w:t>
      </w:r>
      <w:r>
        <w:rPr>
          <w:rFonts w:hint="eastAsia" w:ascii="宋体" w:hAnsi="宋体" w:eastAsia="宋体" w:cs="宋体"/>
          <w:bCs/>
          <w:color w:val="000000" w:themeColor="text1"/>
          <w:sz w:val="24"/>
          <w:szCs w:val="24"/>
          <w:lang w:val="en-US" w:eastAsia="zh-CN"/>
          <w14:textFill>
            <w14:solidFill>
              <w14:schemeClr w14:val="tx1"/>
            </w14:solidFill>
          </w14:textFill>
        </w:rPr>
        <w:t>等</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具体采购清单</w:t>
      </w:r>
      <w:r>
        <w:rPr>
          <w:rFonts w:hint="eastAsia" w:ascii="宋体" w:hAnsi="宋体" w:eastAsia="宋体" w:cs="宋体"/>
          <w:bCs/>
          <w:color w:val="000000" w:themeColor="text1"/>
          <w:sz w:val="24"/>
          <w:szCs w:val="24"/>
          <w14:textFill>
            <w14:solidFill>
              <w14:schemeClr w14:val="tx1"/>
            </w14:solidFill>
          </w14:textFill>
        </w:rPr>
        <w:t>详见</w:t>
      </w:r>
      <w:r>
        <w:rPr>
          <w:rFonts w:hint="eastAsia" w:ascii="宋体" w:hAnsi="宋体" w:eastAsia="宋体" w:cs="宋体"/>
          <w:bCs/>
          <w:color w:val="000000" w:themeColor="text1"/>
          <w:sz w:val="24"/>
          <w:szCs w:val="24"/>
          <w:lang w:val="en-US" w:eastAsia="zh-CN"/>
          <w14:textFill>
            <w14:solidFill>
              <w14:schemeClr w14:val="tx1"/>
            </w14:solidFill>
          </w14:textFill>
        </w:rPr>
        <w:t>招标文件</w:t>
      </w:r>
      <w:r>
        <w:rPr>
          <w:rFonts w:hint="eastAsia" w:ascii="宋体" w:hAnsi="宋体" w:eastAsia="宋体" w:cs="宋体"/>
          <w:bCs/>
          <w:color w:val="000000" w:themeColor="text1"/>
          <w:sz w:val="24"/>
          <w:szCs w:val="24"/>
          <w14:textFill>
            <w14:solidFill>
              <w14:schemeClr w14:val="tx1"/>
            </w14:solidFill>
          </w14:textFill>
        </w:rPr>
        <w:t>。</w:t>
      </w:r>
      <w:bookmarkEnd w:id="9"/>
    </w:p>
    <w:p w14:paraId="03E0B53C">
      <w:pPr>
        <w:spacing w:line="360" w:lineRule="auto"/>
        <w:ind w:firstLine="480" w:firstLineChars="20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资金来源：财政</w:t>
      </w:r>
      <w:r>
        <w:rPr>
          <w:rFonts w:hint="eastAsia" w:ascii="宋体" w:hAnsi="宋体" w:eastAsia="宋体" w:cs="宋体"/>
          <w:bCs/>
          <w:color w:val="000000" w:themeColor="text1"/>
          <w:sz w:val="24"/>
          <w:szCs w:val="24"/>
          <w:lang w:val="en-US" w:eastAsia="zh-CN"/>
          <w14:textFill>
            <w14:solidFill>
              <w14:schemeClr w14:val="tx1"/>
            </w14:solidFill>
          </w14:textFill>
        </w:rPr>
        <w:t>+自筹</w:t>
      </w:r>
      <w:r>
        <w:rPr>
          <w:rFonts w:hint="eastAsia" w:ascii="宋体" w:hAnsi="宋体" w:eastAsia="宋体" w:cs="宋体"/>
          <w:bCs/>
          <w:color w:val="000000" w:themeColor="text1"/>
          <w:sz w:val="24"/>
          <w:szCs w:val="24"/>
          <w14:textFill>
            <w14:solidFill>
              <w14:schemeClr w14:val="tx1"/>
            </w14:solidFill>
          </w14:textFill>
        </w:rPr>
        <w:t>资金，已落实</w:t>
      </w:r>
      <w:r>
        <w:rPr>
          <w:rFonts w:hint="eastAsia" w:ascii="宋体" w:hAnsi="宋体" w:eastAsia="宋体" w:cs="宋体"/>
          <w:bCs/>
          <w:color w:val="000000" w:themeColor="text1"/>
          <w:sz w:val="24"/>
          <w:szCs w:val="24"/>
          <w:lang w:eastAsia="zh-CN"/>
          <w14:textFill>
            <w14:solidFill>
              <w14:schemeClr w14:val="tx1"/>
            </w14:solidFill>
          </w14:textFill>
        </w:rPr>
        <w:t>。</w:t>
      </w:r>
    </w:p>
    <w:p w14:paraId="7C73908B">
      <w:pPr>
        <w:spacing w:line="360" w:lineRule="auto"/>
        <w:ind w:firstLine="480" w:firstLineChars="20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交货期：签订合同后</w:t>
      </w:r>
      <w:r>
        <w:rPr>
          <w:rFonts w:hint="eastAsia" w:ascii="宋体" w:hAnsi="宋体" w:eastAsia="宋体" w:cs="宋体"/>
          <w:bCs/>
          <w:color w:val="000000" w:themeColor="text1"/>
          <w:sz w:val="24"/>
          <w:szCs w:val="24"/>
          <w:lang w:val="en-US" w:eastAsia="zh-CN"/>
          <w14:textFill>
            <w14:solidFill>
              <w14:schemeClr w14:val="tx1"/>
            </w14:solidFill>
          </w14:textFill>
        </w:rPr>
        <w:t>60</w:t>
      </w:r>
      <w:r>
        <w:rPr>
          <w:rFonts w:hint="eastAsia" w:ascii="宋体" w:hAnsi="宋体" w:eastAsia="宋体" w:cs="宋体"/>
          <w:bCs/>
          <w:color w:val="000000" w:themeColor="text1"/>
          <w:sz w:val="24"/>
          <w:szCs w:val="24"/>
          <w14:textFill>
            <w14:solidFill>
              <w14:schemeClr w14:val="tx1"/>
            </w14:solidFill>
          </w14:textFill>
        </w:rPr>
        <w:t>日历天供货并安装调试完毕</w:t>
      </w:r>
      <w:r>
        <w:rPr>
          <w:rFonts w:hint="eastAsia" w:ascii="宋体" w:hAnsi="宋体" w:eastAsia="宋体" w:cs="宋体"/>
          <w:bCs/>
          <w:color w:val="000000" w:themeColor="text1"/>
          <w:sz w:val="24"/>
          <w:szCs w:val="24"/>
          <w:lang w:eastAsia="zh-CN"/>
          <w14:textFill>
            <w14:solidFill>
              <w14:schemeClr w14:val="tx1"/>
            </w14:solidFill>
          </w14:textFill>
        </w:rPr>
        <w:t>。</w:t>
      </w:r>
    </w:p>
    <w:p w14:paraId="70C66B21">
      <w:pPr>
        <w:spacing w:line="360" w:lineRule="auto"/>
        <w:ind w:firstLine="480" w:firstLineChars="20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质量要求：合格，符合国家或行业相关现行标准</w:t>
      </w:r>
      <w:r>
        <w:rPr>
          <w:rFonts w:hint="eastAsia" w:ascii="宋体" w:hAnsi="宋体" w:eastAsia="宋体" w:cs="宋体"/>
          <w:bCs/>
          <w:color w:val="000000" w:themeColor="text1"/>
          <w:sz w:val="24"/>
          <w:szCs w:val="24"/>
          <w:lang w:eastAsia="zh-CN"/>
          <w14:textFill>
            <w14:solidFill>
              <w14:schemeClr w14:val="tx1"/>
            </w14:solidFill>
          </w14:textFill>
        </w:rPr>
        <w:t>。</w:t>
      </w:r>
    </w:p>
    <w:p w14:paraId="7C999E1E">
      <w:pPr>
        <w:spacing w:line="360" w:lineRule="auto"/>
        <w:ind w:firstLine="480" w:firstLineChars="20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lang w:val="en-US" w:eastAsia="zh-CN"/>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质保期：</w:t>
      </w: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招标文件第三章“</w:t>
      </w:r>
      <w:r>
        <w:rPr>
          <w:rFonts w:hint="eastAsia" w:ascii="宋体" w:hAnsi="宋体" w:eastAsia="宋体" w:cs="宋体"/>
          <w:bCs/>
          <w:color w:val="000000" w:themeColor="text1"/>
          <w:sz w:val="24"/>
          <w:szCs w:val="24"/>
          <w:lang w:eastAsia="zh-CN"/>
          <w14:textFill>
            <w14:solidFill>
              <w14:schemeClr w14:val="tx1"/>
            </w14:solidFill>
          </w14:textFill>
        </w:rPr>
        <w:t>采购需求及技术参数要求</w:t>
      </w:r>
      <w:r>
        <w:rPr>
          <w:rFonts w:hint="eastAsia" w:ascii="宋体" w:hAnsi="宋体" w:eastAsia="宋体" w:cs="宋体"/>
          <w:bCs/>
          <w:color w:val="000000" w:themeColor="text1"/>
          <w:sz w:val="24"/>
          <w:szCs w:val="24"/>
          <w:lang w:val="en-US" w:eastAsia="zh-CN"/>
          <w14:textFill>
            <w14:solidFill>
              <w14:schemeClr w14:val="tx1"/>
            </w14:solidFill>
          </w14:textFill>
        </w:rPr>
        <w:t>”另有要求除外</w:t>
      </w:r>
      <w:r>
        <w:rPr>
          <w:rFonts w:hint="eastAsia" w:ascii="宋体" w:hAnsi="宋体" w:eastAsia="宋体" w:cs="宋体"/>
          <w:bCs/>
          <w:color w:val="000000" w:themeColor="text1"/>
          <w:sz w:val="24"/>
          <w:szCs w:val="24"/>
          <w:lang w:eastAsia="zh-CN"/>
          <w14:textFill>
            <w14:solidFill>
              <w14:schemeClr w14:val="tx1"/>
            </w14:solidFill>
          </w14:textFill>
        </w:rPr>
        <w:t>）。</w:t>
      </w:r>
    </w:p>
    <w:p w14:paraId="0E1DF6D4">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6、合同履行期限：按合同约定执行</w:t>
      </w:r>
    </w:p>
    <w:p w14:paraId="75DE3BC0">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7、本项目是否接受联合体投标：否</w:t>
      </w:r>
    </w:p>
    <w:p w14:paraId="74A87DED">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8、是否接受进口产品：否</w:t>
      </w:r>
    </w:p>
    <w:p w14:paraId="47AFB009">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9、是否为只面向中小微企业采购：否</w:t>
      </w:r>
    </w:p>
    <w:p w14:paraId="0C42F3E3">
      <w:pPr>
        <w:pageBreakBefore w:val="0"/>
        <w:wordWrap/>
        <w:overflowPunct/>
        <w:bidi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、需要落实的政府采购政策: </w:t>
      </w:r>
      <w:bookmarkStart w:id="10" w:name="OLE_LINK53"/>
      <w:r>
        <w:rPr>
          <w:rFonts w:hint="eastAsia" w:ascii="宋体" w:hAnsi="宋体" w:eastAsia="宋体" w:cs="宋体"/>
          <w:color w:val="auto"/>
          <w:sz w:val="24"/>
          <w:szCs w:val="24"/>
        </w:rPr>
        <w:t>促进中小微企业、监狱企业及残疾人福利性单位发展扶持政策、政府强制采购节能产品强制采购、节能产品及环境标志产品优先采购</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w:t>
      </w:r>
      <w:bookmarkEnd w:id="10"/>
    </w:p>
    <w:p w14:paraId="6BB2DAC3">
      <w:pPr>
        <w:spacing w:line="360" w:lineRule="auto"/>
        <w:ind w:firstLine="482" w:firstLineChars="200"/>
        <w:outlineLvl w:val="9"/>
        <w:rPr>
          <w:rFonts w:hint="eastAsia" w:ascii="宋体" w:hAnsi="宋体" w:eastAsia="宋体" w:cs="宋体"/>
          <w:bCs/>
          <w:color w:val="000000" w:themeColor="text1"/>
          <w:sz w:val="24"/>
          <w:szCs w:val="24"/>
          <w14:textFill>
            <w14:solidFill>
              <w14:schemeClr w14:val="tx1"/>
            </w14:solidFill>
          </w14:textFill>
        </w:rPr>
      </w:pPr>
      <w:bookmarkStart w:id="11" w:name="_Toc16746"/>
      <w:r>
        <w:rPr>
          <w:rFonts w:hint="eastAsia" w:ascii="宋体" w:hAnsi="宋体" w:eastAsia="宋体" w:cs="宋体"/>
          <w:b/>
          <w:bCs w:val="0"/>
          <w:color w:val="000000" w:themeColor="text1"/>
          <w:sz w:val="24"/>
          <w:szCs w:val="24"/>
          <w14:textFill>
            <w14:solidFill>
              <w14:schemeClr w14:val="tx1"/>
            </w14:solidFill>
          </w14:textFill>
        </w:rPr>
        <w:t>二、申请人资格要求：</w:t>
      </w:r>
      <w:bookmarkEnd w:id="11"/>
      <w:r>
        <w:rPr>
          <w:rFonts w:hint="eastAsia" w:ascii="宋体" w:hAnsi="宋体" w:eastAsia="宋体" w:cs="宋体"/>
          <w:bCs/>
          <w:color w:val="000000" w:themeColor="text1"/>
          <w:sz w:val="24"/>
          <w:szCs w:val="24"/>
          <w14:textFill>
            <w14:solidFill>
              <w14:schemeClr w14:val="tx1"/>
            </w14:solidFill>
          </w14:textFill>
        </w:rPr>
        <w:tab/>
      </w:r>
    </w:p>
    <w:p w14:paraId="559F0C9A">
      <w:pPr>
        <w:pageBreakBefore w:val="0"/>
        <w:wordWrap/>
        <w:overflowPunct/>
        <w:bidi w:val="0"/>
        <w:spacing w:line="360" w:lineRule="auto"/>
        <w:ind w:firstLine="482" w:firstLineChars="200"/>
        <w:outlineLvl w:val="9"/>
        <w:rPr>
          <w:rFonts w:hint="eastAsia" w:ascii="宋体" w:hAnsi="宋体" w:eastAsia="宋体" w:cs="宋体"/>
          <w:b/>
          <w:bCs/>
          <w:color w:val="auto"/>
          <w:sz w:val="24"/>
          <w:szCs w:val="24"/>
        </w:rPr>
      </w:pPr>
      <w:bookmarkStart w:id="12" w:name="OLE_LINK54"/>
      <w:bookmarkStart w:id="13" w:name="OLE_LINK68"/>
      <w:r>
        <w:rPr>
          <w:rFonts w:hint="eastAsia" w:ascii="宋体" w:hAnsi="宋体" w:eastAsia="宋体" w:cs="宋体"/>
          <w:b/>
          <w:bCs/>
          <w:color w:val="auto"/>
          <w:sz w:val="24"/>
          <w:szCs w:val="24"/>
        </w:rPr>
        <w:t>供应商参加本次采购活动必须符合《中华人民共和国政府采购法》第二十二条的规定，并符合以下资格条件：</w:t>
      </w:r>
    </w:p>
    <w:p w14:paraId="5C2CFDF2">
      <w:pPr>
        <w:pageBreakBefore w:val="0"/>
        <w:wordWrap/>
        <w:overflowPunct/>
        <w:bidi w:val="0"/>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供应商须具有独立承担民事责任的能力（提供有效的法人或者其他组织的营业执照等证明文件或自然人的身份证明）</w:t>
      </w:r>
      <w:r>
        <w:rPr>
          <w:rFonts w:hint="eastAsia" w:ascii="宋体" w:hAnsi="宋体" w:eastAsia="宋体" w:cs="宋体"/>
          <w:b/>
          <w:bCs/>
          <w:color w:val="auto"/>
          <w:sz w:val="24"/>
          <w:szCs w:val="24"/>
        </w:rPr>
        <w:t>；</w:t>
      </w:r>
    </w:p>
    <w:p w14:paraId="59B0C086">
      <w:pPr>
        <w:pageBreakBefore w:val="0"/>
        <w:wordWrap/>
        <w:overflowPunct/>
        <w:bidi w:val="0"/>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2、供应商须提供本企业无商业贿赂和不正当竞争行为承诺书；</w:t>
      </w:r>
    </w:p>
    <w:p w14:paraId="3A74B1CB">
      <w:pPr>
        <w:pageBreakBefore w:val="0"/>
        <w:wordWrap/>
        <w:overflowPunct/>
        <w:bidi w:val="0"/>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根据《关于在政府采购活动中查询及使用信用记录有关问题的通知》(财库[2016]125号)和豫财购【2016】15号的规定，对列入失信被执行人和重大税收违法失信主体、政府采购严重违法失信行为记录名单的供应商，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提供网站的查询结果截图；</w:t>
      </w:r>
    </w:p>
    <w:p w14:paraId="66112217">
      <w:pPr>
        <w:pageBreakBefore w:val="0"/>
        <w:wordWrap/>
        <w:overflowPunct/>
        <w:bidi w:val="0"/>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4、本项目不接受联合体投标；</w:t>
      </w:r>
    </w:p>
    <w:p w14:paraId="50CEB5F0">
      <w:pPr>
        <w:pageBreakBefore w:val="0"/>
        <w:wordWrap/>
        <w:overflowPunct/>
        <w:bidi w:val="0"/>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5、本次采购实行资格后审，资格审查的具体要求见招标文件；</w:t>
      </w:r>
      <w:bookmarkEnd w:id="12"/>
    </w:p>
    <w:bookmarkEnd w:id="13"/>
    <w:p w14:paraId="522C165E">
      <w:pPr>
        <w:widowControl/>
        <w:spacing w:line="360" w:lineRule="auto"/>
        <w:ind w:firstLine="480" w:firstLineChars="200"/>
        <w:jc w:val="left"/>
        <w:outlineLvl w:val="9"/>
        <w:rPr>
          <w:rFonts w:hint="eastAsia" w:ascii="宋体" w:hAnsi="宋体" w:eastAsia="宋体" w:cs="宋体"/>
          <w:bCs/>
          <w:color w:val="000000" w:themeColor="text1"/>
          <w:sz w:val="24"/>
          <w:szCs w:val="24"/>
          <w14:textFill>
            <w14:solidFill>
              <w14:schemeClr w14:val="tx1"/>
            </w14:solidFill>
          </w14:textFill>
        </w:rPr>
      </w:pPr>
      <w:bookmarkStart w:id="14" w:name="_Toc13669"/>
      <w:r>
        <w:rPr>
          <w:rFonts w:hint="eastAsia" w:ascii="宋体" w:hAnsi="宋体" w:eastAsia="宋体" w:cs="宋体"/>
          <w:bCs/>
          <w:color w:val="000000" w:themeColor="text1"/>
          <w:sz w:val="24"/>
          <w:szCs w:val="24"/>
          <w14:textFill>
            <w14:solidFill>
              <w14:schemeClr w14:val="tx1"/>
            </w14:solidFill>
          </w14:textFill>
        </w:rPr>
        <w:t>三、获取招标文件</w:t>
      </w:r>
      <w:bookmarkEnd w:id="14"/>
      <w:r>
        <w:rPr>
          <w:rFonts w:hint="eastAsia" w:ascii="宋体" w:hAnsi="宋体" w:eastAsia="宋体" w:cs="宋体"/>
          <w:bCs/>
          <w:color w:val="000000" w:themeColor="text1"/>
          <w:sz w:val="24"/>
          <w:szCs w:val="24"/>
          <w14:textFill>
            <w14:solidFill>
              <w14:schemeClr w14:val="tx1"/>
            </w14:solidFill>
          </w14:textFill>
        </w:rPr>
        <w:tab/>
      </w:r>
    </w:p>
    <w:p w14:paraId="12F32943">
      <w:pPr>
        <w:widowControl/>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1.时间：</w:t>
      </w:r>
      <w:r>
        <w:rPr>
          <w:rFonts w:hint="eastAsia" w:ascii="宋体" w:hAnsi="宋体" w:eastAsia="宋体" w:cs="宋体"/>
          <w:bCs/>
          <w:color w:val="000000" w:themeColor="text1"/>
          <w:sz w:val="24"/>
          <w:szCs w:val="24"/>
          <w:highlight w:val="none"/>
          <w:lang w:eastAsia="zh-CN"/>
          <w14:textFill>
            <w14:solidFill>
              <w14:schemeClr w14:val="tx1"/>
            </w14:solidFill>
          </w14:textFill>
        </w:rPr>
        <w:t>2026年</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 xml:space="preserve">日至 </w:t>
      </w:r>
      <w:r>
        <w:rPr>
          <w:rFonts w:hint="eastAsia" w:ascii="宋体" w:hAnsi="宋体" w:eastAsia="宋体" w:cs="宋体"/>
          <w:bCs/>
          <w:color w:val="000000" w:themeColor="text1"/>
          <w:sz w:val="24"/>
          <w:szCs w:val="24"/>
          <w:highlight w:val="none"/>
          <w:lang w:eastAsia="zh-CN"/>
          <w14:textFill>
            <w14:solidFill>
              <w14:schemeClr w14:val="tx1"/>
            </w14:solidFill>
          </w14:textFill>
        </w:rPr>
        <w:t>2026年</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日</w:t>
      </w:r>
      <w:r>
        <w:rPr>
          <w:rFonts w:hint="eastAsia" w:ascii="宋体" w:hAnsi="宋体" w:eastAsia="宋体" w:cs="宋体"/>
          <w:bCs/>
          <w:color w:val="000000" w:themeColor="text1"/>
          <w:sz w:val="24"/>
          <w:szCs w:val="24"/>
          <w14:textFill>
            <w14:solidFill>
              <w14:schemeClr w14:val="tx1"/>
            </w14:solidFill>
          </w14:textFill>
        </w:rPr>
        <w:t>，每天上午08:00至12:00，下午12:00至23:59（北京时间，法定节假日除外。）</w:t>
      </w:r>
      <w:r>
        <w:rPr>
          <w:rFonts w:hint="eastAsia" w:ascii="宋体" w:hAnsi="宋体" w:eastAsia="宋体" w:cs="宋体"/>
          <w:bCs/>
          <w:color w:val="000000" w:themeColor="text1"/>
          <w:sz w:val="24"/>
          <w:szCs w:val="24"/>
          <w14:textFill>
            <w14:solidFill>
              <w14:schemeClr w14:val="tx1"/>
            </w14:solidFill>
          </w14:textFill>
        </w:rPr>
        <w:tab/>
      </w:r>
    </w:p>
    <w:p w14:paraId="2D003CF3">
      <w:pPr>
        <w:widowControl/>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2.地点：三门峡市公共资源交易中心（</w:t>
      </w:r>
      <w:r>
        <w:rPr>
          <w:rFonts w:hint="eastAsia" w:ascii="宋体" w:hAnsi="宋体" w:eastAsia="宋体" w:cs="宋体"/>
          <w:color w:val="000000" w:themeColor="text1"/>
          <w:kern w:val="0"/>
          <w:sz w:val="24"/>
          <w:szCs w:val="24"/>
          <w14:textFill>
            <w14:solidFill>
              <w14:schemeClr w14:val="tx1"/>
            </w14:solidFill>
          </w14:textFill>
        </w:rPr>
        <w:t>gzjy.smx.gov.cn</w:t>
      </w:r>
      <w:r>
        <w:rPr>
          <w:rFonts w:hint="eastAsia" w:ascii="宋体" w:hAnsi="宋体" w:eastAsia="宋体" w:cs="宋体"/>
          <w:bCs/>
          <w:color w:val="000000" w:themeColor="text1"/>
          <w:sz w:val="24"/>
          <w:szCs w:val="24"/>
          <w14:textFill>
            <w14:solidFill>
              <w14:schemeClr w14:val="tx1"/>
            </w14:solidFill>
          </w14:textFill>
        </w:rPr>
        <w:t>）</w:t>
      </w:r>
    </w:p>
    <w:p w14:paraId="0E4CE456">
      <w:pPr>
        <w:widowControl/>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方式：凡有意参加的供应商，须完成市场主体信息库登记并取得CA数字证书，凭CA数字证书登录三门峡市公共资源交易中心网，点击交易平台选择“市场主体登录”，在所参与项目右侧点击参与投标，即可直接下载本项目采购文件。具体操作请查看以下链接：</w:t>
      </w:r>
    </w:p>
    <w:p w14:paraId="3AF0BBAA">
      <w:pPr>
        <w:widowControl/>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三门峡市公共资源交易平台操作手册：</w:t>
      </w:r>
    </w:p>
    <w:p w14:paraId="5E587FA7">
      <w:pPr>
        <w:widowControl/>
        <w:spacing w:line="360" w:lineRule="auto"/>
        <w:ind w:firstLine="210" w:firstLineChars="1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"http://gzjy.smx.gov.cn/bzzx/008001/20200325/1d4d9bd4-82a2-4284-b2f7-428c4c69ef58.html" </w:instrText>
      </w:r>
      <w:r>
        <w:rPr>
          <w:rFonts w:hint="eastAsia" w:ascii="宋体" w:hAnsi="宋体" w:eastAsia="宋体" w:cs="宋体"/>
        </w:rPr>
        <w:fldChar w:fldCharType="separate"/>
      </w:r>
      <w:r>
        <w:rPr>
          <w:rStyle w:val="21"/>
          <w:rFonts w:hint="eastAsia" w:ascii="宋体" w:hAnsi="宋体" w:eastAsia="宋体" w:cs="宋体"/>
          <w:color w:val="000000" w:themeColor="text1"/>
          <w14:textFill>
            <w14:solidFill>
              <w14:schemeClr w14:val="tx1"/>
            </w14:solidFill>
          </w14:textFill>
        </w:rPr>
        <w:t>http://gzjy.smx.gov.cn/bzzx/008001/20200325/1d4d9bd4-82a2-4284-b2f7-428c4c69ef58.html</w:t>
      </w:r>
      <w:r>
        <w:rPr>
          <w:rStyle w:val="21"/>
          <w:rFonts w:hint="eastAsia" w:ascii="宋体" w:hAnsi="宋体" w:eastAsia="宋体" w:cs="宋体"/>
          <w:color w:val="000000" w:themeColor="text1"/>
          <w14:textFill>
            <w14:solidFill>
              <w14:schemeClr w14:val="tx1"/>
            </w14:solidFill>
          </w14:textFill>
        </w:rPr>
        <w:fldChar w:fldCharType="end"/>
      </w:r>
    </w:p>
    <w:p w14:paraId="265CF713">
      <w:pPr>
        <w:widowControl/>
        <w:spacing w:line="360" w:lineRule="auto"/>
        <w:ind w:left="599" w:leftChars="228" w:hanging="120" w:hangingChars="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CA证书：</w:t>
      </w:r>
    </w:p>
    <w:p w14:paraId="2B22CFF4">
      <w:pPr>
        <w:widowControl/>
        <w:spacing w:line="360" w:lineRule="auto"/>
        <w:ind w:firstLine="210" w:firstLineChars="100"/>
        <w:jc w:val="left"/>
        <w:rPr>
          <w:rStyle w:val="21"/>
          <w:rFonts w:hint="eastAsia" w:ascii="宋体" w:hAnsi="宋体" w:eastAsia="宋体" w:cs="宋体"/>
          <w:color w:val="000000" w:themeColor="text1"/>
          <w14:textFill>
            <w14:solidFill>
              <w14:schemeClr w14:val="tx1"/>
            </w14:solidFill>
          </w14:textFill>
        </w:rPr>
      </w:pPr>
      <w:r>
        <w:rPr>
          <w:rStyle w:val="21"/>
          <w:rFonts w:hint="eastAsia" w:ascii="宋体" w:hAnsi="宋体" w:eastAsia="宋体" w:cs="宋体"/>
          <w:color w:val="000000" w:themeColor="text1"/>
          <w14:textFill>
            <w14:solidFill>
              <w14:schemeClr w14:val="tx1"/>
            </w14:solidFill>
          </w14:textFill>
        </w:rPr>
        <w:t>http://gzjy.smx.gov.cn/bzzx/008001/20211105/57b16af9-ab87-4395-a723-7758c628a3f8.html</w:t>
      </w:r>
    </w:p>
    <w:p w14:paraId="1059DC3D">
      <w:pPr>
        <w:widowControl/>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根据《关于进一步加强公共资源交易管理持续优化营商环境的通知》（三公管办[2020]2号）文件的要求，采购文件费用不再收取。</w:t>
      </w:r>
    </w:p>
    <w:p w14:paraId="33105C03">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4.售价：0元</w:t>
      </w:r>
      <w:r>
        <w:rPr>
          <w:rFonts w:hint="eastAsia" w:ascii="宋体" w:hAnsi="宋体" w:eastAsia="宋体" w:cs="宋体"/>
          <w:bCs/>
          <w:color w:val="000000" w:themeColor="text1"/>
          <w:sz w:val="24"/>
          <w:szCs w:val="24"/>
          <w14:textFill>
            <w14:solidFill>
              <w14:schemeClr w14:val="tx1"/>
            </w14:solidFill>
          </w14:textFill>
        </w:rPr>
        <w:tab/>
      </w:r>
    </w:p>
    <w:p w14:paraId="271F88CA">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bookmarkStart w:id="15" w:name="_Toc16618"/>
      <w:r>
        <w:rPr>
          <w:rFonts w:hint="eastAsia" w:ascii="宋体" w:hAnsi="宋体" w:eastAsia="宋体" w:cs="宋体"/>
          <w:bCs/>
          <w:color w:val="000000" w:themeColor="text1"/>
          <w:sz w:val="24"/>
          <w:szCs w:val="24"/>
          <w14:textFill>
            <w14:solidFill>
              <w14:schemeClr w14:val="tx1"/>
            </w14:solidFill>
          </w14:textFill>
        </w:rPr>
        <w:t>四、投标截止时间及地点</w:t>
      </w:r>
      <w:bookmarkEnd w:id="15"/>
    </w:p>
    <w:p w14:paraId="089B06E2">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1.时间：</w:t>
      </w:r>
      <w:r>
        <w:rPr>
          <w:rFonts w:hint="eastAsia" w:ascii="宋体" w:hAnsi="宋体" w:eastAsia="宋体" w:cs="宋体"/>
          <w:bCs/>
          <w:color w:val="000000" w:themeColor="text1"/>
          <w:sz w:val="24"/>
          <w:szCs w:val="24"/>
          <w:highlight w:val="none"/>
          <w:lang w:eastAsia="zh-CN"/>
          <w14:textFill>
            <w14:solidFill>
              <w14:schemeClr w14:val="tx1"/>
            </w14:solidFill>
          </w14:textFill>
        </w:rPr>
        <w:t>2026年</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日</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08</w:t>
      </w:r>
      <w:r>
        <w:rPr>
          <w:rFonts w:hint="eastAsia" w:ascii="宋体" w:hAnsi="宋体" w:eastAsia="宋体" w:cs="宋体"/>
          <w:bCs/>
          <w:color w:val="000000" w:themeColor="text1"/>
          <w:sz w:val="24"/>
          <w:szCs w:val="24"/>
          <w:highlight w:val="none"/>
          <w14:textFill>
            <w14:solidFill>
              <w14:schemeClr w14:val="tx1"/>
            </w14:solidFill>
          </w14:textFill>
        </w:rPr>
        <w:t>时</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r>
        <w:rPr>
          <w:rFonts w:hint="eastAsia" w:ascii="宋体" w:hAnsi="宋体" w:eastAsia="宋体" w:cs="宋体"/>
          <w:bCs/>
          <w:color w:val="000000" w:themeColor="text1"/>
          <w:sz w:val="24"/>
          <w:szCs w:val="24"/>
          <w14:textFill>
            <w14:solidFill>
              <w14:schemeClr w14:val="tx1"/>
            </w14:solidFill>
          </w14:textFill>
        </w:rPr>
        <w:tab/>
      </w:r>
    </w:p>
    <w:p w14:paraId="67B2372A">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2.地点：在三门峡市公共资源交易中心网中上传加密</w:t>
      </w:r>
      <w:r>
        <w:rPr>
          <w:rFonts w:hint="eastAsia" w:ascii="宋体" w:hAnsi="宋体" w:eastAsia="宋体" w:cs="宋体"/>
          <w:bCs/>
          <w:color w:val="000000" w:themeColor="text1"/>
          <w:sz w:val="24"/>
          <w:szCs w:val="24"/>
          <w:lang w:eastAsia="zh-CN"/>
          <w14:textFill>
            <w14:solidFill>
              <w14:schemeClr w14:val="tx1"/>
            </w14:solidFill>
          </w14:textFill>
        </w:rPr>
        <w:t>投标文件</w:t>
      </w:r>
      <w:r>
        <w:rPr>
          <w:rFonts w:hint="eastAsia" w:ascii="宋体" w:hAnsi="宋体" w:eastAsia="宋体" w:cs="宋体"/>
          <w:bCs/>
          <w:color w:val="000000" w:themeColor="text1"/>
          <w:sz w:val="24"/>
          <w:szCs w:val="24"/>
          <w14:textFill>
            <w14:solidFill>
              <w14:schemeClr w14:val="tx1"/>
            </w14:solidFill>
          </w14:textFill>
        </w:rPr>
        <w:t>。</w:t>
      </w:r>
    </w:p>
    <w:p w14:paraId="31353198">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bookmarkStart w:id="16" w:name="_Toc5674"/>
      <w:r>
        <w:rPr>
          <w:rFonts w:hint="eastAsia" w:ascii="宋体" w:hAnsi="宋体" w:eastAsia="宋体" w:cs="宋体"/>
          <w:bCs/>
          <w:color w:val="000000" w:themeColor="text1"/>
          <w:sz w:val="24"/>
          <w:szCs w:val="24"/>
          <w14:textFill>
            <w14:solidFill>
              <w14:schemeClr w14:val="tx1"/>
            </w14:solidFill>
          </w14:textFill>
        </w:rPr>
        <w:t>五、开标时间及地点</w:t>
      </w:r>
      <w:bookmarkEnd w:id="16"/>
      <w:r>
        <w:rPr>
          <w:rFonts w:hint="eastAsia" w:ascii="宋体" w:hAnsi="宋体" w:eastAsia="宋体" w:cs="宋体"/>
          <w:bCs/>
          <w:color w:val="000000" w:themeColor="text1"/>
          <w:sz w:val="24"/>
          <w:szCs w:val="24"/>
          <w14:textFill>
            <w14:solidFill>
              <w14:schemeClr w14:val="tx1"/>
            </w14:solidFill>
          </w14:textFill>
        </w:rPr>
        <w:tab/>
      </w:r>
    </w:p>
    <w:p w14:paraId="7AB8976C">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1.时间：</w:t>
      </w:r>
      <w:r>
        <w:rPr>
          <w:rFonts w:hint="eastAsia" w:ascii="宋体" w:hAnsi="宋体" w:eastAsia="宋体" w:cs="宋体"/>
          <w:bCs/>
          <w:color w:val="000000" w:themeColor="text1"/>
          <w:sz w:val="24"/>
          <w:szCs w:val="24"/>
          <w:highlight w:val="none"/>
          <w:lang w:eastAsia="zh-CN"/>
          <w14:textFill>
            <w14:solidFill>
              <w14:schemeClr w14:val="tx1"/>
            </w14:solidFill>
          </w14:textFill>
        </w:rPr>
        <w:t>2026年</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日</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08</w:t>
      </w:r>
      <w:r>
        <w:rPr>
          <w:rFonts w:hint="eastAsia" w:ascii="宋体" w:hAnsi="宋体" w:eastAsia="宋体" w:cs="宋体"/>
          <w:bCs/>
          <w:color w:val="000000" w:themeColor="text1"/>
          <w:sz w:val="24"/>
          <w:szCs w:val="24"/>
          <w:highlight w:val="none"/>
          <w14:textFill>
            <w14:solidFill>
              <w14:schemeClr w14:val="tx1"/>
            </w14:solidFill>
          </w14:textFill>
        </w:rPr>
        <w:t>时</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r>
        <w:rPr>
          <w:rFonts w:hint="eastAsia" w:ascii="宋体" w:hAnsi="宋体" w:eastAsia="宋体" w:cs="宋体"/>
          <w:bCs/>
          <w:color w:val="000000" w:themeColor="text1"/>
          <w:sz w:val="24"/>
          <w:szCs w:val="24"/>
          <w14:textFill>
            <w14:solidFill>
              <w14:schemeClr w14:val="tx1"/>
            </w14:solidFill>
          </w14:textFill>
        </w:rPr>
        <w:tab/>
      </w:r>
    </w:p>
    <w:p w14:paraId="0DA677B7">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2.地点：三门峡市陕州区公共资源交易中心开标室</w:t>
      </w:r>
    </w:p>
    <w:p w14:paraId="6FF467E3">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bookmarkStart w:id="17" w:name="_Toc25712"/>
      <w:r>
        <w:rPr>
          <w:rFonts w:hint="eastAsia" w:ascii="宋体" w:hAnsi="宋体" w:eastAsia="宋体" w:cs="宋体"/>
          <w:bCs/>
          <w:color w:val="000000" w:themeColor="text1"/>
          <w:sz w:val="24"/>
          <w:szCs w:val="24"/>
          <w14:textFill>
            <w14:solidFill>
              <w14:schemeClr w14:val="tx1"/>
            </w14:solidFill>
          </w14:textFill>
        </w:rPr>
        <w:t>六、发布公告的媒介及招标公告期限</w:t>
      </w:r>
      <w:bookmarkEnd w:id="17"/>
      <w:r>
        <w:rPr>
          <w:rFonts w:hint="eastAsia" w:ascii="宋体" w:hAnsi="宋体" w:eastAsia="宋体" w:cs="宋体"/>
          <w:bCs/>
          <w:color w:val="000000" w:themeColor="text1"/>
          <w:sz w:val="24"/>
          <w:szCs w:val="24"/>
          <w14:textFill>
            <w14:solidFill>
              <w14:schemeClr w14:val="tx1"/>
            </w14:solidFill>
          </w14:textFill>
        </w:rPr>
        <w:tab/>
      </w:r>
    </w:p>
    <w:p w14:paraId="7996CE2D">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本次招标公告在</w:t>
      </w:r>
      <w:bookmarkStart w:id="18" w:name="OLE_LINK59"/>
      <w:r>
        <w:rPr>
          <w:rFonts w:hint="eastAsia" w:ascii="宋体" w:hAnsi="宋体" w:eastAsia="宋体" w:cs="宋体"/>
          <w:color w:val="auto"/>
          <w:sz w:val="24"/>
          <w:szCs w:val="24"/>
        </w:rPr>
        <w:t>《中国采购与招标网》、《中国招标投标公共服务平台》、《河南省政府采购网》和《三门峡市公共资源交易中心网》</w:t>
      </w:r>
      <w:bookmarkEnd w:id="18"/>
      <w:r>
        <w:rPr>
          <w:rFonts w:hint="eastAsia" w:ascii="宋体" w:hAnsi="宋体" w:eastAsia="宋体" w:cs="宋体"/>
          <w:bCs/>
          <w:color w:val="000000" w:themeColor="text1"/>
          <w:sz w:val="24"/>
          <w:szCs w:val="24"/>
          <w14:textFill>
            <w14:solidFill>
              <w14:schemeClr w14:val="tx1"/>
            </w14:solidFill>
          </w14:textFill>
        </w:rPr>
        <w:t>上发布。</w:t>
      </w:r>
    </w:p>
    <w:p w14:paraId="2D0EAFE9">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bookmarkStart w:id="19" w:name="_Toc12098"/>
      <w:r>
        <w:rPr>
          <w:rFonts w:hint="eastAsia" w:ascii="宋体" w:hAnsi="宋体" w:eastAsia="宋体" w:cs="宋体"/>
          <w:bCs/>
          <w:color w:val="000000" w:themeColor="text1"/>
          <w:sz w:val="24"/>
          <w:szCs w:val="24"/>
          <w14:textFill>
            <w14:solidFill>
              <w14:schemeClr w14:val="tx1"/>
            </w14:solidFill>
          </w14:textFill>
        </w:rPr>
        <w:t>七、其他补充事宜</w:t>
      </w:r>
      <w:bookmarkEnd w:id="19"/>
      <w:r>
        <w:rPr>
          <w:rFonts w:hint="eastAsia" w:ascii="宋体" w:hAnsi="宋体" w:eastAsia="宋体" w:cs="宋体"/>
          <w:bCs/>
          <w:color w:val="000000" w:themeColor="text1"/>
          <w:sz w:val="24"/>
          <w:szCs w:val="24"/>
          <w14:textFill>
            <w14:solidFill>
              <w14:schemeClr w14:val="tx1"/>
            </w14:solidFill>
          </w14:textFill>
        </w:rPr>
        <w:tab/>
      </w:r>
    </w:p>
    <w:p w14:paraId="1B853DF5">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bookmarkStart w:id="20" w:name="OLE_LINK131"/>
      <w:bookmarkStart w:id="21" w:name="_Toc3792"/>
      <w:r>
        <w:rPr>
          <w:rFonts w:hint="eastAsia" w:ascii="宋体" w:hAnsi="宋体" w:eastAsia="宋体" w:cs="宋体"/>
          <w:bCs/>
          <w:color w:val="000000" w:themeColor="text1"/>
          <w:sz w:val="24"/>
          <w:szCs w:val="24"/>
          <w14:textFill>
            <w14:solidFill>
              <w14:schemeClr w14:val="tx1"/>
            </w14:solidFill>
          </w14:textFill>
        </w:rPr>
        <w:t>1.本项目为不见面开标项目，开标当日，</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无需到开标现场参加开标会议，</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应当在</w:t>
      </w:r>
      <w:r>
        <w:rPr>
          <w:rFonts w:hint="eastAsia" w:ascii="宋体" w:hAnsi="宋体" w:eastAsia="宋体" w:cs="宋体"/>
          <w:bCs/>
          <w:color w:val="000000" w:themeColor="text1"/>
          <w:sz w:val="24"/>
          <w:szCs w:val="24"/>
          <w:lang w:val="en-US" w:eastAsia="zh-CN"/>
          <w14:textFill>
            <w14:solidFill>
              <w14:schemeClr w14:val="tx1"/>
            </w14:solidFill>
          </w14:textFill>
        </w:rPr>
        <w:t>投标</w:t>
      </w:r>
      <w:r>
        <w:rPr>
          <w:rFonts w:hint="eastAsia" w:ascii="宋体" w:hAnsi="宋体" w:eastAsia="宋体" w:cs="宋体"/>
          <w:bCs/>
          <w:color w:val="000000" w:themeColor="text1"/>
          <w:sz w:val="24"/>
          <w:szCs w:val="24"/>
          <w14:textFill>
            <w14:solidFill>
              <w14:schemeClr w14:val="tx1"/>
            </w14:solidFill>
          </w14:textFill>
        </w:rPr>
        <w:t>截止时间前，登陆不见面开标大厅选择登陆三门峡市公共资源电子招投标系统进行登陆（网址为</w:t>
      </w:r>
      <w:bookmarkStart w:id="22" w:name="OLE_LINK33"/>
      <w:r>
        <w:rPr>
          <w:rFonts w:hint="eastAsia" w:ascii="宋体" w:hAnsi="宋体" w:eastAsia="宋体" w:cs="宋体"/>
          <w:bCs/>
          <w:color w:val="000000" w:themeColor="text1"/>
          <w:sz w:val="24"/>
          <w:szCs w:val="24"/>
          <w14:textFill>
            <w14:solidFill>
              <w14:schemeClr w14:val="tx1"/>
            </w14:solidFill>
          </w14:textFill>
        </w:rPr>
        <w:t>http://120.194.249.36:10094/BidOpening/bidopeninghallaction/hall/login</w:t>
      </w:r>
      <w:bookmarkEnd w:id="22"/>
      <w:r>
        <w:rPr>
          <w:rFonts w:hint="eastAsia" w:ascii="宋体" w:hAnsi="宋体" w:eastAsia="宋体" w:cs="宋体"/>
          <w:bCs/>
          <w:color w:val="000000" w:themeColor="text1"/>
          <w:sz w:val="24"/>
          <w:szCs w:val="24"/>
          <w14:textFill>
            <w14:solidFill>
              <w14:schemeClr w14:val="tx1"/>
            </w14:solidFill>
          </w14:textFill>
        </w:rPr>
        <w:t>），在线准时参加开标活动并进行</w:t>
      </w:r>
      <w:r>
        <w:rPr>
          <w:rFonts w:hint="eastAsia" w:ascii="宋体" w:hAnsi="宋体" w:eastAsia="宋体" w:cs="宋体"/>
          <w:bCs/>
          <w:color w:val="000000" w:themeColor="text1"/>
          <w:sz w:val="24"/>
          <w:szCs w:val="24"/>
          <w:lang w:eastAsia="zh-CN"/>
          <w14:textFill>
            <w14:solidFill>
              <w14:schemeClr w14:val="tx1"/>
            </w14:solidFill>
          </w14:textFill>
        </w:rPr>
        <w:t>投标文件</w:t>
      </w:r>
      <w:r>
        <w:rPr>
          <w:rFonts w:hint="eastAsia" w:ascii="宋体" w:hAnsi="宋体" w:eastAsia="宋体" w:cs="宋体"/>
          <w:bCs/>
          <w:color w:val="000000" w:themeColor="text1"/>
          <w:sz w:val="24"/>
          <w:szCs w:val="24"/>
          <w14:textFill>
            <w14:solidFill>
              <w14:schemeClr w14:val="tx1"/>
            </w14:solidFill>
          </w14:textFill>
        </w:rPr>
        <w:t>解密等。每位</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的解密时间为开标时间起30分钟内完成。因</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原因未能解密、解密失败或解密超时的将被拒绝。</w:t>
      </w:r>
    </w:p>
    <w:p w14:paraId="7A412716">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2.本项目为电子化、无纸化交易项目，开标时不再接受任何纸质资料，为保证您能投标成功，请需仔细阅读</w:t>
      </w:r>
      <w:r>
        <w:rPr>
          <w:rFonts w:hint="eastAsia" w:ascii="宋体" w:hAnsi="宋体" w:eastAsia="宋体" w:cs="宋体"/>
          <w:bCs/>
          <w:color w:val="000000" w:themeColor="text1"/>
          <w:sz w:val="24"/>
          <w:szCs w:val="24"/>
          <w:lang w:val="en-US" w:eastAsia="zh-CN"/>
          <w14:textFill>
            <w14:solidFill>
              <w14:schemeClr w14:val="tx1"/>
            </w14:solidFill>
          </w14:textFill>
        </w:rPr>
        <w:t>招标</w:t>
      </w:r>
      <w:r>
        <w:rPr>
          <w:rFonts w:hint="eastAsia" w:ascii="宋体" w:hAnsi="宋体" w:eastAsia="宋体" w:cs="宋体"/>
          <w:bCs/>
          <w:color w:val="000000" w:themeColor="text1"/>
          <w:sz w:val="24"/>
          <w:szCs w:val="24"/>
          <w14:textFill>
            <w14:solidFill>
              <w14:schemeClr w14:val="tx1"/>
            </w14:solidFill>
          </w14:textFill>
        </w:rPr>
        <w:t>文件和三门峡市公共资源交易中心官网业务办理指南。</w:t>
      </w:r>
    </w:p>
    <w:p w14:paraId="65F87C64">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3.根据《河南省财政厅关于优化政府采购营商环境有关问题的通知》（豫财购【2019】4号）第6条的规定，</w:t>
      </w:r>
      <w:r>
        <w:rPr>
          <w:rFonts w:hint="eastAsia" w:ascii="宋体" w:hAnsi="宋体" w:eastAsia="宋体" w:cs="宋体"/>
          <w:bCs/>
          <w:color w:val="000000" w:themeColor="text1"/>
          <w:sz w:val="24"/>
          <w:szCs w:val="24"/>
          <w:lang w:val="en-US" w:eastAsia="zh-CN"/>
          <w14:textFill>
            <w14:solidFill>
              <w14:schemeClr w14:val="tx1"/>
            </w14:solidFill>
          </w14:textFill>
        </w:rPr>
        <w:t>投标</w:t>
      </w:r>
      <w:r>
        <w:rPr>
          <w:rFonts w:hint="eastAsia" w:ascii="宋体" w:hAnsi="宋体" w:eastAsia="宋体" w:cs="宋体"/>
          <w:bCs/>
          <w:color w:val="000000" w:themeColor="text1"/>
          <w:sz w:val="24"/>
          <w:szCs w:val="24"/>
          <w14:textFill>
            <w14:solidFill>
              <w14:schemeClr w14:val="tx1"/>
            </w14:solidFill>
          </w14:textFill>
        </w:rPr>
        <w:t>保证金不再收取。</w:t>
      </w:r>
    </w:p>
    <w:p w14:paraId="522E0AC9">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4. </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应仔细阅读操作手册，在本公告中要求的</w:t>
      </w:r>
      <w:r>
        <w:rPr>
          <w:rFonts w:hint="eastAsia" w:ascii="宋体" w:hAnsi="宋体" w:eastAsia="宋体" w:cs="宋体"/>
          <w:bCs/>
          <w:color w:val="000000" w:themeColor="text1"/>
          <w:sz w:val="24"/>
          <w:szCs w:val="24"/>
          <w:lang w:val="en-US" w:eastAsia="zh-CN"/>
          <w14:textFill>
            <w14:solidFill>
              <w14:schemeClr w14:val="tx1"/>
            </w14:solidFill>
          </w14:textFill>
        </w:rPr>
        <w:t>投标</w:t>
      </w:r>
      <w:r>
        <w:rPr>
          <w:rFonts w:hint="eastAsia" w:ascii="宋体" w:hAnsi="宋体" w:eastAsia="宋体" w:cs="宋体"/>
          <w:bCs/>
          <w:color w:val="000000" w:themeColor="text1"/>
          <w:sz w:val="24"/>
          <w:szCs w:val="24"/>
          <w14:textFill>
            <w14:solidFill>
              <w14:schemeClr w14:val="tx1"/>
            </w14:solidFill>
          </w14:textFill>
        </w:rPr>
        <w:t>截止时间前完成</w:t>
      </w:r>
      <w:r>
        <w:rPr>
          <w:rFonts w:hint="eastAsia" w:ascii="宋体" w:hAnsi="宋体" w:eastAsia="宋体" w:cs="宋体"/>
          <w:bCs/>
          <w:color w:val="000000" w:themeColor="text1"/>
          <w:sz w:val="24"/>
          <w:szCs w:val="24"/>
          <w:lang w:eastAsia="zh-CN"/>
          <w14:textFill>
            <w14:solidFill>
              <w14:schemeClr w14:val="tx1"/>
            </w14:solidFill>
          </w14:textFill>
        </w:rPr>
        <w:t>投标文件</w:t>
      </w:r>
      <w:r>
        <w:rPr>
          <w:rFonts w:hint="eastAsia" w:ascii="宋体" w:hAnsi="宋体" w:eastAsia="宋体" w:cs="宋体"/>
          <w:bCs/>
          <w:color w:val="000000" w:themeColor="text1"/>
          <w:sz w:val="24"/>
          <w:szCs w:val="24"/>
          <w14:textFill>
            <w14:solidFill>
              <w14:schemeClr w14:val="tx1"/>
            </w14:solidFill>
          </w14:textFill>
        </w:rPr>
        <w:t>的上传工作，并充分考虑人为操作等因素，因</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操作不当造成的无法投标等一切后果，由</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自行承担。</w:t>
      </w:r>
    </w:p>
    <w:p w14:paraId="2A6A7FD0">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5.本项目不组织</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踏勘现场。</w:t>
      </w:r>
    </w:p>
    <w:p w14:paraId="48325EA9">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6.本项目实行资格后审，审查内容以</w:t>
      </w:r>
      <w:r>
        <w:rPr>
          <w:rFonts w:hint="eastAsia" w:ascii="宋体" w:hAnsi="宋体" w:eastAsia="宋体" w:cs="宋体"/>
          <w:bCs/>
          <w:color w:val="000000" w:themeColor="text1"/>
          <w:sz w:val="24"/>
          <w:szCs w:val="24"/>
          <w:lang w:eastAsia="zh-CN"/>
          <w14:textFill>
            <w14:solidFill>
              <w14:schemeClr w14:val="tx1"/>
            </w14:solidFill>
          </w14:textFill>
        </w:rPr>
        <w:t>投标文件</w:t>
      </w:r>
      <w:r>
        <w:rPr>
          <w:rFonts w:hint="eastAsia" w:ascii="宋体" w:hAnsi="宋体" w:eastAsia="宋体" w:cs="宋体"/>
          <w:bCs/>
          <w:color w:val="000000" w:themeColor="text1"/>
          <w:sz w:val="24"/>
          <w:szCs w:val="24"/>
          <w14:textFill>
            <w14:solidFill>
              <w14:schemeClr w14:val="tx1"/>
            </w14:solidFill>
          </w14:textFill>
        </w:rPr>
        <w:t>为准，可使用电子营业执照。其上传资料真实性由</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自行承担。</w:t>
      </w:r>
    </w:p>
    <w:p w14:paraId="0EFA9FA4">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7.评标打分部分：评标打分部分仍按照100分制原则进行，涉及到资格审查、企业业绩等计分部分时，以</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自行上传到</w:t>
      </w:r>
      <w:r>
        <w:rPr>
          <w:rFonts w:hint="eastAsia" w:ascii="宋体" w:hAnsi="宋体" w:eastAsia="宋体" w:cs="宋体"/>
          <w:bCs/>
          <w:color w:val="000000" w:themeColor="text1"/>
          <w:sz w:val="24"/>
          <w:szCs w:val="24"/>
          <w:lang w:eastAsia="zh-CN"/>
          <w14:textFill>
            <w14:solidFill>
              <w14:schemeClr w14:val="tx1"/>
            </w14:solidFill>
          </w14:textFill>
        </w:rPr>
        <w:t>投标文件</w:t>
      </w:r>
      <w:r>
        <w:rPr>
          <w:rFonts w:hint="eastAsia" w:ascii="宋体" w:hAnsi="宋体" w:eastAsia="宋体" w:cs="宋体"/>
          <w:bCs/>
          <w:color w:val="000000" w:themeColor="text1"/>
          <w:sz w:val="24"/>
          <w:szCs w:val="24"/>
          <w14:textFill>
            <w14:solidFill>
              <w14:schemeClr w14:val="tx1"/>
            </w14:solidFill>
          </w14:textFill>
        </w:rPr>
        <w:t>中的相应内容为准。</w:t>
      </w:r>
    </w:p>
    <w:p w14:paraId="10E4EF5D">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w:t>
      </w:r>
      <w:r>
        <w:rPr>
          <w:rFonts w:hint="eastAsia" w:ascii="宋体" w:hAnsi="宋体" w:eastAsia="宋体" w:cs="宋体"/>
          <w:bCs/>
          <w:color w:val="000000" w:themeColor="text1"/>
          <w:sz w:val="24"/>
          <w:szCs w:val="24"/>
          <w:lang w:eastAsia="zh-CN"/>
          <w14:textFill>
            <w14:solidFill>
              <w14:schemeClr w14:val="tx1"/>
            </w14:solidFill>
          </w14:textFill>
        </w:rPr>
        <w:t>投标文件</w:t>
      </w:r>
      <w:r>
        <w:rPr>
          <w:rFonts w:hint="eastAsia" w:ascii="宋体" w:hAnsi="宋体" w:eastAsia="宋体" w:cs="宋体"/>
          <w:bCs/>
          <w:color w:val="000000" w:themeColor="text1"/>
          <w:sz w:val="24"/>
          <w:szCs w:val="24"/>
          <w14:textFill>
            <w14:solidFill>
              <w14:schemeClr w14:val="tx1"/>
            </w14:solidFill>
          </w14:textFill>
        </w:rPr>
        <w:t>编制部分：在</w:t>
      </w:r>
      <w:r>
        <w:rPr>
          <w:rFonts w:hint="eastAsia" w:ascii="宋体" w:hAnsi="宋体" w:eastAsia="宋体" w:cs="宋体"/>
          <w:bCs/>
          <w:color w:val="000000" w:themeColor="text1"/>
          <w:sz w:val="24"/>
          <w:szCs w:val="24"/>
          <w:lang w:eastAsia="zh-CN"/>
          <w14:textFill>
            <w14:solidFill>
              <w14:schemeClr w14:val="tx1"/>
            </w14:solidFill>
          </w14:textFill>
        </w:rPr>
        <w:t>投标文件</w:t>
      </w:r>
      <w:r>
        <w:rPr>
          <w:rFonts w:hint="eastAsia" w:ascii="宋体" w:hAnsi="宋体" w:eastAsia="宋体" w:cs="宋体"/>
          <w:bCs/>
          <w:color w:val="000000" w:themeColor="text1"/>
          <w:sz w:val="24"/>
          <w:szCs w:val="24"/>
          <w14:textFill>
            <w14:solidFill>
              <w14:schemeClr w14:val="tx1"/>
            </w14:solidFill>
          </w14:textFill>
        </w:rPr>
        <w:t>中要求</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按照</w:t>
      </w:r>
      <w:r>
        <w:rPr>
          <w:rFonts w:hint="eastAsia" w:ascii="宋体" w:hAnsi="宋体" w:eastAsia="宋体" w:cs="宋体"/>
          <w:bCs/>
          <w:color w:val="000000" w:themeColor="text1"/>
          <w:sz w:val="24"/>
          <w:szCs w:val="24"/>
          <w:lang w:eastAsia="zh-CN"/>
          <w14:textFill>
            <w14:solidFill>
              <w14:schemeClr w14:val="tx1"/>
            </w14:solidFill>
          </w14:textFill>
        </w:rPr>
        <w:t>投标文件</w:t>
      </w:r>
      <w:r>
        <w:rPr>
          <w:rFonts w:hint="eastAsia" w:ascii="宋体" w:hAnsi="宋体" w:eastAsia="宋体" w:cs="宋体"/>
          <w:bCs/>
          <w:color w:val="000000" w:themeColor="text1"/>
          <w:sz w:val="24"/>
          <w:szCs w:val="24"/>
          <w14:textFill>
            <w14:solidFill>
              <w14:schemeClr w14:val="tx1"/>
            </w14:solidFill>
          </w14:textFill>
        </w:rPr>
        <w:t>格式进行</w:t>
      </w:r>
      <w:r>
        <w:rPr>
          <w:rFonts w:hint="eastAsia" w:ascii="宋体" w:hAnsi="宋体" w:eastAsia="宋体" w:cs="宋体"/>
          <w:bCs/>
          <w:color w:val="000000" w:themeColor="text1"/>
          <w:sz w:val="24"/>
          <w:szCs w:val="24"/>
          <w:lang w:eastAsia="zh-CN"/>
          <w14:textFill>
            <w14:solidFill>
              <w14:schemeClr w14:val="tx1"/>
            </w14:solidFill>
          </w14:textFill>
        </w:rPr>
        <w:t>投标文件</w:t>
      </w:r>
      <w:r>
        <w:rPr>
          <w:rFonts w:hint="eastAsia" w:ascii="宋体" w:hAnsi="宋体" w:eastAsia="宋体" w:cs="宋体"/>
          <w:bCs/>
          <w:color w:val="000000" w:themeColor="text1"/>
          <w:sz w:val="24"/>
          <w:szCs w:val="24"/>
          <w14:textFill>
            <w14:solidFill>
              <w14:schemeClr w14:val="tx1"/>
            </w14:solidFill>
          </w14:textFill>
        </w:rPr>
        <w:t>编制，在</w:t>
      </w:r>
      <w:r>
        <w:rPr>
          <w:rFonts w:hint="eastAsia" w:ascii="宋体" w:hAnsi="宋体" w:eastAsia="宋体" w:cs="宋体"/>
          <w:bCs/>
          <w:color w:val="000000" w:themeColor="text1"/>
          <w:sz w:val="24"/>
          <w:szCs w:val="24"/>
          <w:lang w:eastAsia="zh-CN"/>
          <w14:textFill>
            <w14:solidFill>
              <w14:schemeClr w14:val="tx1"/>
            </w14:solidFill>
          </w14:textFill>
        </w:rPr>
        <w:t>投标文件</w:t>
      </w:r>
      <w:r>
        <w:rPr>
          <w:rFonts w:hint="eastAsia" w:ascii="宋体" w:hAnsi="宋体" w:eastAsia="宋体" w:cs="宋体"/>
          <w:bCs/>
          <w:color w:val="000000" w:themeColor="text1"/>
          <w:sz w:val="24"/>
          <w:szCs w:val="24"/>
          <w14:textFill>
            <w14:solidFill>
              <w14:schemeClr w14:val="tx1"/>
            </w14:solidFill>
          </w14:textFill>
        </w:rPr>
        <w:t>编制时，应明确将</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企业基本情况、资质情况、业绩情况编入</w:t>
      </w:r>
      <w:r>
        <w:rPr>
          <w:rFonts w:hint="eastAsia" w:ascii="宋体" w:hAnsi="宋体" w:eastAsia="宋体" w:cs="宋体"/>
          <w:bCs/>
          <w:color w:val="000000" w:themeColor="text1"/>
          <w:sz w:val="24"/>
          <w:szCs w:val="24"/>
          <w:lang w:eastAsia="zh-CN"/>
          <w14:textFill>
            <w14:solidFill>
              <w14:schemeClr w14:val="tx1"/>
            </w14:solidFill>
          </w14:textFill>
        </w:rPr>
        <w:t>投标文件</w:t>
      </w:r>
      <w:r>
        <w:rPr>
          <w:rFonts w:hint="eastAsia" w:ascii="宋体" w:hAnsi="宋体" w:eastAsia="宋体" w:cs="宋体"/>
          <w:bCs/>
          <w:color w:val="000000" w:themeColor="text1"/>
          <w:sz w:val="24"/>
          <w:szCs w:val="24"/>
          <w14:textFill>
            <w14:solidFill>
              <w14:schemeClr w14:val="tx1"/>
            </w14:solidFill>
          </w14:textFill>
        </w:rPr>
        <w:t>，便于进行资格审查及评标打分。</w:t>
      </w:r>
    </w:p>
    <w:p w14:paraId="0CF2C700">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9.我单位（采购人）严格按三财购【2021】9号文要求的时限发布</w:t>
      </w:r>
      <w:bookmarkStart w:id="23" w:name="OLE_LINK7"/>
      <w:r>
        <w:rPr>
          <w:rFonts w:hint="eastAsia" w:ascii="宋体" w:hAnsi="宋体" w:eastAsia="宋体" w:cs="宋体"/>
          <w:bCs/>
          <w:color w:val="000000" w:themeColor="text1"/>
          <w:sz w:val="24"/>
          <w:szCs w:val="24"/>
          <w:lang w:val="en-US" w:eastAsia="zh-CN"/>
          <w14:textFill>
            <w14:solidFill>
              <w14:schemeClr w14:val="tx1"/>
            </w14:solidFill>
          </w14:textFill>
        </w:rPr>
        <w:t>成交</w:t>
      </w:r>
      <w:bookmarkEnd w:id="23"/>
      <w:r>
        <w:rPr>
          <w:rFonts w:hint="eastAsia" w:ascii="宋体" w:hAnsi="宋体" w:eastAsia="宋体" w:cs="宋体"/>
          <w:bCs/>
          <w:color w:val="000000" w:themeColor="text1"/>
          <w:sz w:val="24"/>
          <w:szCs w:val="24"/>
          <w14:textFill>
            <w14:solidFill>
              <w14:schemeClr w14:val="tx1"/>
            </w14:solidFill>
          </w14:textFill>
        </w:rPr>
        <w:t>结果公告，发出</w:t>
      </w:r>
      <w:r>
        <w:rPr>
          <w:rFonts w:hint="eastAsia" w:ascii="宋体" w:hAnsi="宋体" w:eastAsia="宋体" w:cs="宋体"/>
          <w:bCs/>
          <w:color w:val="000000" w:themeColor="text1"/>
          <w:sz w:val="24"/>
          <w:szCs w:val="24"/>
          <w:lang w:val="en-US" w:eastAsia="zh-CN"/>
          <w14:textFill>
            <w14:solidFill>
              <w14:schemeClr w14:val="tx1"/>
            </w14:solidFill>
          </w14:textFill>
        </w:rPr>
        <w:t>成交</w:t>
      </w:r>
      <w:r>
        <w:rPr>
          <w:rFonts w:hint="eastAsia" w:ascii="宋体" w:hAnsi="宋体" w:eastAsia="宋体" w:cs="宋体"/>
          <w:bCs/>
          <w:color w:val="000000" w:themeColor="text1"/>
          <w:sz w:val="24"/>
          <w:szCs w:val="24"/>
          <w14:textFill>
            <w14:solidFill>
              <w14:schemeClr w14:val="tx1"/>
            </w14:solidFill>
          </w14:textFill>
        </w:rPr>
        <w:t>通知书，签订采购合同，上传采购合同。</w:t>
      </w:r>
      <w:r>
        <w:rPr>
          <w:rFonts w:hint="eastAsia" w:ascii="宋体" w:hAnsi="宋体" w:eastAsia="宋体" w:cs="宋体"/>
          <w:bCs/>
          <w:color w:val="000000" w:themeColor="text1"/>
          <w:sz w:val="24"/>
          <w:szCs w:val="24"/>
          <w14:textFill>
            <w14:solidFill>
              <w14:schemeClr w14:val="tx1"/>
            </w14:solidFill>
          </w14:textFill>
        </w:rPr>
        <w:tab/>
      </w:r>
    </w:p>
    <w:bookmarkEnd w:id="20"/>
    <w:p w14:paraId="102A6918">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八、凡对本次招标提出询问，请按照以下方式联系</w:t>
      </w:r>
      <w:bookmarkEnd w:id="21"/>
      <w:r>
        <w:rPr>
          <w:rFonts w:hint="eastAsia" w:ascii="宋体" w:hAnsi="宋体" w:eastAsia="宋体" w:cs="宋体"/>
          <w:bCs/>
          <w:color w:val="000000" w:themeColor="text1"/>
          <w:sz w:val="24"/>
          <w:szCs w:val="24"/>
          <w14:textFill>
            <w14:solidFill>
              <w14:schemeClr w14:val="tx1"/>
            </w14:solidFill>
          </w14:textFill>
        </w:rPr>
        <w:tab/>
      </w:r>
    </w:p>
    <w:p w14:paraId="4F0F5D9C">
      <w:pPr>
        <w:spacing w:line="360" w:lineRule="auto"/>
        <w:ind w:firstLine="480" w:firstLineChars="200"/>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1.监督单位：三门峡市陕州区财政局政府采购监督管理科</w:t>
      </w:r>
    </w:p>
    <w:p w14:paraId="6583F9FE">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联系方式：0398-3839210</w:t>
      </w:r>
    </w:p>
    <w:p w14:paraId="34CBB147">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2.采购人：三门峡市陕州区甘棠街道办事处</w:t>
      </w:r>
    </w:p>
    <w:p w14:paraId="0CECCC75">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地址：陕州区甘棠街道</w:t>
      </w:r>
    </w:p>
    <w:p w14:paraId="34D4F566">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联系人：</w:t>
      </w:r>
      <w:r>
        <w:rPr>
          <w:rFonts w:hint="eastAsia" w:ascii="宋体" w:hAnsi="宋体" w:eastAsia="宋体" w:cs="宋体"/>
          <w:bCs/>
          <w:color w:val="000000"/>
          <w:sz w:val="24"/>
          <w:szCs w:val="24"/>
          <w:highlight w:val="none"/>
          <w:lang w:val="en-US" w:eastAsia="zh-CN"/>
        </w:rPr>
        <w:t>高先生</w:t>
      </w:r>
    </w:p>
    <w:p w14:paraId="00340DCB">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联系方式：</w:t>
      </w:r>
      <w:r>
        <w:rPr>
          <w:rFonts w:hint="eastAsia" w:ascii="宋体" w:hAnsi="宋体" w:eastAsia="宋体" w:cs="宋体"/>
          <w:bCs/>
          <w:color w:val="000000"/>
          <w:sz w:val="24"/>
          <w:szCs w:val="24"/>
          <w:highlight w:val="none"/>
          <w:lang w:val="en-US" w:eastAsia="zh-CN"/>
        </w:rPr>
        <w:t>18839843987</w:t>
      </w:r>
    </w:p>
    <w:p w14:paraId="48930C63">
      <w:pPr>
        <w:spacing w:line="360" w:lineRule="auto"/>
        <w:ind w:firstLine="480" w:firstLineChars="20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3.采购代理机构：厚德（河南省）企业管理有限责任公司</w:t>
      </w:r>
    </w:p>
    <w:p w14:paraId="1CE9C458">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w:t>
      </w:r>
      <w:bookmarkStart w:id="24" w:name="OLE_LINK81"/>
      <w:r>
        <w:rPr>
          <w:rFonts w:hint="eastAsia" w:ascii="宋体" w:hAnsi="宋体" w:eastAsia="宋体" w:cs="宋体"/>
          <w:color w:val="auto"/>
          <w:sz w:val="24"/>
          <w:szCs w:val="24"/>
        </w:rPr>
        <w:t>三门峡市商务中心区召公西路市民中心2号楼708室</w:t>
      </w:r>
      <w:bookmarkEnd w:id="24"/>
    </w:p>
    <w:p w14:paraId="1C0810AD">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联系人：</w:t>
      </w:r>
      <w:r>
        <w:rPr>
          <w:rFonts w:hint="eastAsia" w:ascii="宋体" w:hAnsi="宋体" w:eastAsia="宋体" w:cs="宋体"/>
          <w:color w:val="auto"/>
          <w:sz w:val="24"/>
          <w:szCs w:val="24"/>
          <w:highlight w:val="none"/>
          <w:lang w:eastAsia="zh-CN"/>
        </w:rPr>
        <w:t>闫先生</w:t>
      </w:r>
    </w:p>
    <w:p w14:paraId="3251BE6F">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联系方式：</w:t>
      </w:r>
      <w:r>
        <w:rPr>
          <w:rFonts w:hint="eastAsia" w:ascii="宋体" w:hAnsi="宋体" w:eastAsia="宋体" w:cs="宋体"/>
          <w:color w:val="auto"/>
          <w:sz w:val="24"/>
          <w:szCs w:val="24"/>
          <w:highlight w:val="none"/>
          <w:lang w:eastAsia="zh-CN"/>
        </w:rPr>
        <w:t>0398-2888588</w:t>
      </w:r>
    </w:p>
    <w:p w14:paraId="74CE2905">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邮  箱：HD3163892@163.com</w:t>
      </w:r>
    </w:p>
    <w:p w14:paraId="69794F5F">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4.项目联系方式</w:t>
      </w:r>
    </w:p>
    <w:p w14:paraId="13A377BE">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联系人：</w:t>
      </w:r>
      <w:r>
        <w:rPr>
          <w:rFonts w:hint="eastAsia" w:ascii="宋体" w:hAnsi="宋体" w:eastAsia="宋体" w:cs="宋体"/>
          <w:color w:val="auto"/>
          <w:sz w:val="24"/>
          <w:szCs w:val="24"/>
          <w:highlight w:val="none"/>
          <w:lang w:eastAsia="zh-CN"/>
        </w:rPr>
        <w:t>闫先生</w:t>
      </w:r>
    </w:p>
    <w:p w14:paraId="60BF3D8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联系方式：</w:t>
      </w:r>
      <w:r>
        <w:rPr>
          <w:rFonts w:hint="eastAsia" w:ascii="宋体" w:hAnsi="宋体" w:eastAsia="宋体" w:cs="宋体"/>
          <w:color w:val="auto"/>
          <w:sz w:val="24"/>
          <w:szCs w:val="24"/>
          <w:highlight w:val="none"/>
          <w:lang w:eastAsia="zh-CN"/>
        </w:rPr>
        <w:t>0398-2888588</w:t>
      </w:r>
    </w:p>
    <w:p w14:paraId="0DB132D4">
      <w:pPr>
        <w:spacing w:line="360" w:lineRule="auto"/>
        <w:rPr>
          <w:rFonts w:hint="eastAsia" w:ascii="宋体" w:hAnsi="宋体" w:eastAsia="宋体" w:cs="宋体"/>
          <w:b/>
          <w:bCs/>
          <w:color w:val="000000" w:themeColor="text1"/>
          <w:kern w:val="0"/>
          <w:sz w:val="32"/>
          <w:szCs w:val="32"/>
          <w14:textFill>
            <w14:solidFill>
              <w14:schemeClr w14:val="tx1"/>
            </w14:solidFill>
          </w14:textFill>
        </w:rPr>
      </w:pPr>
    </w:p>
    <w:p w14:paraId="0A92BD52">
      <w:pPr>
        <w:spacing w:line="360" w:lineRule="auto"/>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br w:type="page"/>
      </w:r>
    </w:p>
    <w:p w14:paraId="1876A86B">
      <w:pPr>
        <w:pStyle w:val="3"/>
        <w:pageBreakBefore w:val="0"/>
        <w:kinsoku/>
        <w:wordWrap/>
        <w:overflowPunct/>
        <w:topLinePunct w:val="0"/>
        <w:autoSpaceDE/>
        <w:autoSpaceDN/>
        <w:bidi w:val="0"/>
        <w:adjustRightInd/>
        <w:snapToGrid/>
        <w:spacing w:before="0" w:after="0" w:line="360" w:lineRule="auto"/>
        <w:ind w:left="0" w:firstLine="0" w:firstLineChars="0"/>
        <w:jc w:val="center"/>
        <w:textAlignment w:val="auto"/>
        <w:rPr>
          <w:rFonts w:hint="eastAsia" w:ascii="宋体" w:hAnsi="宋体" w:eastAsia="宋体" w:cs="宋体"/>
          <w:b/>
          <w:bCs/>
          <w:color w:val="auto"/>
          <w:sz w:val="44"/>
          <w:szCs w:val="22"/>
        </w:rPr>
      </w:pPr>
      <w:bookmarkStart w:id="25" w:name="_Toc23753"/>
      <w:bookmarkStart w:id="26" w:name="_Toc31137"/>
      <w:bookmarkStart w:id="27" w:name="_Toc11970"/>
      <w:bookmarkStart w:id="28" w:name="_Toc19780"/>
      <w:r>
        <w:rPr>
          <w:rFonts w:hint="eastAsia" w:ascii="宋体" w:hAnsi="宋体" w:eastAsia="宋体" w:cs="宋体"/>
          <w:b/>
          <w:bCs/>
          <w:color w:val="auto"/>
          <w:kern w:val="44"/>
          <w:sz w:val="44"/>
          <w:szCs w:val="22"/>
        </w:rPr>
        <w:t>第二章 供应商须知</w:t>
      </w:r>
      <w:bookmarkEnd w:id="25"/>
      <w:bookmarkEnd w:id="26"/>
      <w:bookmarkEnd w:id="27"/>
      <w:bookmarkEnd w:id="28"/>
    </w:p>
    <w:p w14:paraId="502CD689">
      <w:pPr>
        <w:pageBreakBefore w:val="0"/>
        <w:widowControl/>
        <w:kinsoku/>
        <w:wordWrap/>
        <w:overflowPunct/>
        <w:topLinePunct w:val="0"/>
        <w:autoSpaceDE/>
        <w:autoSpaceDN/>
        <w:bidi w:val="0"/>
        <w:adjustRightInd/>
        <w:snapToGrid/>
        <w:spacing w:line="360" w:lineRule="auto"/>
        <w:ind w:left="220" w:hanging="220"/>
        <w:jc w:val="center"/>
        <w:textAlignment w:val="auto"/>
        <w:outlineLvl w:val="1"/>
        <w:rPr>
          <w:rFonts w:hint="eastAsia" w:ascii="宋体" w:hAnsi="宋体" w:eastAsia="宋体" w:cs="宋体"/>
          <w:color w:val="000000" w:themeColor="text1"/>
          <w:kern w:val="0"/>
          <w:sz w:val="32"/>
          <w:szCs w:val="32"/>
          <w14:textFill>
            <w14:solidFill>
              <w14:schemeClr w14:val="tx1"/>
            </w14:solidFill>
          </w14:textFill>
        </w:rPr>
      </w:pPr>
      <w:bookmarkStart w:id="29" w:name="_Toc9746"/>
      <w:r>
        <w:rPr>
          <w:rFonts w:hint="eastAsia" w:ascii="宋体" w:hAnsi="宋体" w:eastAsia="宋体" w:cs="宋体"/>
          <w:b/>
          <w:bCs/>
          <w:color w:val="000000" w:themeColor="text1"/>
          <w:kern w:val="0"/>
          <w:sz w:val="28"/>
          <w:szCs w:val="28"/>
          <w14:textFill>
            <w14:solidFill>
              <w14:schemeClr w14:val="tx1"/>
            </w14:solidFill>
          </w14:textFill>
        </w:rPr>
        <w:t>供应商须知前附表</w:t>
      </w:r>
      <w:bookmarkEnd w:id="29"/>
    </w:p>
    <w:tbl>
      <w:tblPr>
        <w:tblStyle w:val="19"/>
        <w:tblW w:w="9496" w:type="dxa"/>
        <w:jc w:val="center"/>
        <w:tblLayout w:type="fixed"/>
        <w:tblCellMar>
          <w:top w:w="0" w:type="dxa"/>
          <w:left w:w="108" w:type="dxa"/>
          <w:bottom w:w="0" w:type="dxa"/>
          <w:right w:w="108" w:type="dxa"/>
        </w:tblCellMar>
      </w:tblPr>
      <w:tblGrid>
        <w:gridCol w:w="968"/>
        <w:gridCol w:w="1478"/>
        <w:gridCol w:w="7050"/>
      </w:tblGrid>
      <w:tr w14:paraId="6704327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5D035078">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条款号</w:t>
            </w:r>
          </w:p>
        </w:tc>
        <w:tc>
          <w:tcPr>
            <w:tcW w:w="1478" w:type="dxa"/>
            <w:tcBorders>
              <w:top w:val="single" w:color="auto" w:sz="4" w:space="0"/>
              <w:left w:val="nil"/>
              <w:bottom w:val="single" w:color="auto" w:sz="4" w:space="0"/>
              <w:right w:val="single" w:color="auto" w:sz="4" w:space="0"/>
            </w:tcBorders>
            <w:vAlign w:val="center"/>
          </w:tcPr>
          <w:p w14:paraId="46857E02">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条款名称</w:t>
            </w:r>
          </w:p>
        </w:tc>
        <w:tc>
          <w:tcPr>
            <w:tcW w:w="7050" w:type="dxa"/>
            <w:tcBorders>
              <w:top w:val="single" w:color="auto" w:sz="4" w:space="0"/>
              <w:left w:val="nil"/>
              <w:bottom w:val="single" w:color="auto" w:sz="4" w:space="0"/>
              <w:right w:val="single" w:color="auto" w:sz="4" w:space="0"/>
            </w:tcBorders>
            <w:vAlign w:val="center"/>
          </w:tcPr>
          <w:p w14:paraId="69D78E7A">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编列内容</w:t>
            </w:r>
          </w:p>
        </w:tc>
      </w:tr>
      <w:tr w14:paraId="45D3B336">
        <w:tblPrEx>
          <w:tblCellMar>
            <w:top w:w="0" w:type="dxa"/>
            <w:left w:w="108" w:type="dxa"/>
            <w:bottom w:w="0" w:type="dxa"/>
            <w:right w:w="108" w:type="dxa"/>
          </w:tblCellMar>
        </w:tblPrEx>
        <w:trPr>
          <w:trHeight w:val="570"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52FE275C">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w:t>
            </w:r>
          </w:p>
        </w:tc>
        <w:tc>
          <w:tcPr>
            <w:tcW w:w="1478" w:type="dxa"/>
            <w:tcBorders>
              <w:top w:val="single" w:color="auto" w:sz="4" w:space="0"/>
              <w:left w:val="nil"/>
              <w:bottom w:val="single" w:color="auto" w:sz="4" w:space="0"/>
              <w:right w:val="single" w:color="auto" w:sz="4" w:space="0"/>
            </w:tcBorders>
            <w:vAlign w:val="center"/>
          </w:tcPr>
          <w:p w14:paraId="797B2C33">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w:t>
            </w:r>
          </w:p>
        </w:tc>
        <w:tc>
          <w:tcPr>
            <w:tcW w:w="7050" w:type="dxa"/>
            <w:tcBorders>
              <w:top w:val="single" w:color="auto" w:sz="4" w:space="0"/>
              <w:left w:val="nil"/>
              <w:bottom w:val="single" w:color="auto" w:sz="4" w:space="0"/>
              <w:right w:val="single" w:color="auto" w:sz="4" w:space="0"/>
            </w:tcBorders>
            <w:vAlign w:val="center"/>
          </w:tcPr>
          <w:p w14:paraId="209AE09B">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采购人：三门峡市陕州区甘棠街道办事处</w:t>
            </w:r>
          </w:p>
          <w:p w14:paraId="310290B6">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地址：陕州区甘棠街道</w:t>
            </w:r>
          </w:p>
          <w:p w14:paraId="77F3175B">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联系人：高先生</w:t>
            </w:r>
          </w:p>
          <w:p w14:paraId="3130BA89">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联系方式：18839843987</w:t>
            </w:r>
          </w:p>
        </w:tc>
      </w:tr>
      <w:tr w14:paraId="33A2ED58">
        <w:tblPrEx>
          <w:tblCellMar>
            <w:top w:w="0" w:type="dxa"/>
            <w:left w:w="108" w:type="dxa"/>
            <w:bottom w:w="0" w:type="dxa"/>
            <w:right w:w="108" w:type="dxa"/>
          </w:tblCellMar>
        </w:tblPrEx>
        <w:trPr>
          <w:trHeight w:val="1879" w:hRule="atLeast"/>
          <w:jc w:val="center"/>
        </w:trPr>
        <w:tc>
          <w:tcPr>
            <w:tcW w:w="968" w:type="dxa"/>
            <w:tcBorders>
              <w:top w:val="nil"/>
              <w:left w:val="single" w:color="auto" w:sz="4" w:space="0"/>
              <w:bottom w:val="single" w:color="auto" w:sz="4" w:space="0"/>
              <w:right w:val="single" w:color="auto" w:sz="4" w:space="0"/>
            </w:tcBorders>
            <w:vAlign w:val="center"/>
          </w:tcPr>
          <w:p w14:paraId="4BDEFA00">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w:t>
            </w:r>
          </w:p>
        </w:tc>
        <w:tc>
          <w:tcPr>
            <w:tcW w:w="1478" w:type="dxa"/>
            <w:tcBorders>
              <w:top w:val="nil"/>
              <w:left w:val="nil"/>
              <w:bottom w:val="single" w:color="auto" w:sz="4" w:space="0"/>
              <w:right w:val="single" w:color="auto" w:sz="4" w:space="0"/>
            </w:tcBorders>
            <w:vAlign w:val="center"/>
          </w:tcPr>
          <w:p w14:paraId="3C876536">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采购代理机构</w:t>
            </w:r>
          </w:p>
        </w:tc>
        <w:tc>
          <w:tcPr>
            <w:tcW w:w="7050" w:type="dxa"/>
            <w:tcBorders>
              <w:top w:val="single" w:color="auto" w:sz="4" w:space="0"/>
              <w:left w:val="nil"/>
              <w:bottom w:val="single" w:color="auto" w:sz="4" w:space="0"/>
              <w:right w:val="single" w:color="auto" w:sz="4" w:space="0"/>
            </w:tcBorders>
            <w:vAlign w:val="center"/>
          </w:tcPr>
          <w:p w14:paraId="33D84872">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采购代理机构：厚德（河南省）企业管理有限责任公司</w:t>
            </w:r>
          </w:p>
          <w:p w14:paraId="1F0DA5C5">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地址：三门峡市商务中心区召公西路市民中心2号楼708室</w:t>
            </w:r>
          </w:p>
          <w:p w14:paraId="631E9A2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闫先生</w:t>
            </w:r>
          </w:p>
          <w:p w14:paraId="375850F5">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联系方式：0398-2888588</w:t>
            </w:r>
          </w:p>
        </w:tc>
      </w:tr>
      <w:tr w14:paraId="628DE4EE">
        <w:tblPrEx>
          <w:tblCellMar>
            <w:top w:w="0" w:type="dxa"/>
            <w:left w:w="108" w:type="dxa"/>
            <w:bottom w:w="0" w:type="dxa"/>
            <w:right w:w="108" w:type="dxa"/>
          </w:tblCellMar>
        </w:tblPrEx>
        <w:trPr>
          <w:trHeight w:val="958"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7B8EF215">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w:t>
            </w:r>
          </w:p>
        </w:tc>
        <w:tc>
          <w:tcPr>
            <w:tcW w:w="1478" w:type="dxa"/>
            <w:tcBorders>
              <w:top w:val="single" w:color="auto" w:sz="4" w:space="0"/>
              <w:left w:val="nil"/>
              <w:bottom w:val="single" w:color="auto" w:sz="4" w:space="0"/>
              <w:right w:val="single" w:color="auto" w:sz="4" w:space="0"/>
            </w:tcBorders>
            <w:vAlign w:val="center"/>
          </w:tcPr>
          <w:p w14:paraId="102C1E6C">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7050" w:type="dxa"/>
            <w:tcBorders>
              <w:top w:val="single" w:color="auto" w:sz="4" w:space="0"/>
              <w:left w:val="nil"/>
              <w:bottom w:val="single" w:color="auto" w:sz="4" w:space="0"/>
              <w:right w:val="single" w:color="auto" w:sz="4" w:space="0"/>
            </w:tcBorders>
            <w:vAlign w:val="center"/>
          </w:tcPr>
          <w:p w14:paraId="0B05B085">
            <w:pPr>
              <w:spacing w:line="360" w:lineRule="auto"/>
              <w:jc w:val="left"/>
              <w:rPr>
                <w:rFonts w:hint="eastAsia" w:ascii="宋体" w:hAnsi="宋体" w:eastAsia="宋体" w:cs="宋体"/>
                <w:bCs/>
                <w:i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三门峡市陕州区甘棠街道办事处陕州区2025年奶业生产能力提升整县推进项目</w:t>
            </w:r>
          </w:p>
        </w:tc>
      </w:tr>
      <w:tr w14:paraId="43DE9D41">
        <w:tblPrEx>
          <w:tblCellMar>
            <w:top w:w="0" w:type="dxa"/>
            <w:left w:w="108" w:type="dxa"/>
            <w:bottom w:w="0" w:type="dxa"/>
            <w:right w:w="108" w:type="dxa"/>
          </w:tblCellMar>
        </w:tblPrEx>
        <w:trPr>
          <w:trHeight w:val="82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478DB44F">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w:t>
            </w:r>
          </w:p>
        </w:tc>
        <w:tc>
          <w:tcPr>
            <w:tcW w:w="1478" w:type="dxa"/>
            <w:tcBorders>
              <w:top w:val="single" w:color="auto" w:sz="4" w:space="0"/>
              <w:left w:val="nil"/>
              <w:bottom w:val="single" w:color="auto" w:sz="4" w:space="0"/>
              <w:right w:val="single" w:color="auto" w:sz="4" w:space="0"/>
            </w:tcBorders>
            <w:vAlign w:val="center"/>
          </w:tcPr>
          <w:p w14:paraId="7BF1429C">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交货地点</w:t>
            </w:r>
          </w:p>
        </w:tc>
        <w:tc>
          <w:tcPr>
            <w:tcW w:w="7050" w:type="dxa"/>
            <w:tcBorders>
              <w:top w:val="single" w:color="auto" w:sz="4" w:space="0"/>
              <w:left w:val="nil"/>
              <w:bottom w:val="single" w:color="auto" w:sz="4" w:space="0"/>
              <w:right w:val="single" w:color="auto" w:sz="4" w:space="0"/>
            </w:tcBorders>
            <w:vAlign w:val="center"/>
          </w:tcPr>
          <w:p w14:paraId="218ECCF4">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采购人指定地点</w:t>
            </w:r>
          </w:p>
        </w:tc>
      </w:tr>
      <w:tr w14:paraId="32954587">
        <w:tblPrEx>
          <w:tblCellMar>
            <w:top w:w="0" w:type="dxa"/>
            <w:left w:w="108" w:type="dxa"/>
            <w:bottom w:w="0" w:type="dxa"/>
            <w:right w:w="108" w:type="dxa"/>
          </w:tblCellMar>
        </w:tblPrEx>
        <w:trPr>
          <w:trHeight w:val="82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389474D1">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w:t>
            </w:r>
          </w:p>
        </w:tc>
        <w:tc>
          <w:tcPr>
            <w:tcW w:w="1478" w:type="dxa"/>
            <w:tcBorders>
              <w:top w:val="single" w:color="auto" w:sz="4" w:space="0"/>
              <w:left w:val="nil"/>
              <w:bottom w:val="single" w:color="auto" w:sz="4" w:space="0"/>
              <w:right w:val="single" w:color="auto" w:sz="4" w:space="0"/>
            </w:tcBorders>
            <w:vAlign w:val="center"/>
          </w:tcPr>
          <w:p w14:paraId="31101732">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资金来源</w:t>
            </w:r>
          </w:p>
        </w:tc>
        <w:tc>
          <w:tcPr>
            <w:tcW w:w="7050" w:type="dxa"/>
            <w:tcBorders>
              <w:top w:val="single" w:color="auto" w:sz="4" w:space="0"/>
              <w:left w:val="nil"/>
              <w:bottom w:val="single" w:color="auto" w:sz="4" w:space="0"/>
              <w:right w:val="single" w:color="auto" w:sz="4" w:space="0"/>
            </w:tcBorders>
            <w:vAlign w:val="center"/>
          </w:tcPr>
          <w:p w14:paraId="35E9CF6E">
            <w:pPr>
              <w:widowControl/>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财政+自筹资金，已落实</w:t>
            </w:r>
          </w:p>
        </w:tc>
      </w:tr>
      <w:tr w14:paraId="6E2862DA">
        <w:tblPrEx>
          <w:tblCellMar>
            <w:top w:w="0" w:type="dxa"/>
            <w:left w:w="108" w:type="dxa"/>
            <w:bottom w:w="0" w:type="dxa"/>
            <w:right w:w="108" w:type="dxa"/>
          </w:tblCellMar>
        </w:tblPrEx>
        <w:trPr>
          <w:trHeight w:val="82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72A246BA">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w:t>
            </w:r>
          </w:p>
        </w:tc>
        <w:tc>
          <w:tcPr>
            <w:tcW w:w="1478" w:type="dxa"/>
            <w:tcBorders>
              <w:top w:val="single" w:color="auto" w:sz="4" w:space="0"/>
              <w:left w:val="nil"/>
              <w:bottom w:val="single" w:color="auto" w:sz="4" w:space="0"/>
              <w:right w:val="single" w:color="auto" w:sz="4" w:space="0"/>
            </w:tcBorders>
            <w:vAlign w:val="center"/>
          </w:tcPr>
          <w:p w14:paraId="39FA0EE7">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质量要求</w:t>
            </w:r>
          </w:p>
        </w:tc>
        <w:tc>
          <w:tcPr>
            <w:tcW w:w="7050" w:type="dxa"/>
            <w:tcBorders>
              <w:top w:val="single" w:color="auto" w:sz="4" w:space="0"/>
              <w:left w:val="nil"/>
              <w:bottom w:val="single" w:color="auto" w:sz="4" w:space="0"/>
              <w:right w:val="single" w:color="auto" w:sz="4" w:space="0"/>
            </w:tcBorders>
            <w:vAlign w:val="center"/>
          </w:tcPr>
          <w:p w14:paraId="18B82525">
            <w:pPr>
              <w:widowControl/>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合格，符合国家或行业相关现行标准</w:t>
            </w:r>
          </w:p>
        </w:tc>
      </w:tr>
      <w:tr w14:paraId="70B92152">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01D775DA">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1.7</w:t>
            </w:r>
          </w:p>
        </w:tc>
        <w:tc>
          <w:tcPr>
            <w:tcW w:w="1478" w:type="dxa"/>
            <w:tcBorders>
              <w:top w:val="single" w:color="auto" w:sz="4" w:space="0"/>
              <w:left w:val="nil"/>
              <w:bottom w:val="single" w:color="auto" w:sz="4" w:space="0"/>
              <w:right w:val="single" w:color="auto" w:sz="4" w:space="0"/>
            </w:tcBorders>
            <w:vAlign w:val="center"/>
          </w:tcPr>
          <w:p w14:paraId="6FC44837">
            <w:pPr>
              <w:widowControl/>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采购需求</w:t>
            </w:r>
          </w:p>
        </w:tc>
        <w:tc>
          <w:tcPr>
            <w:tcW w:w="7050" w:type="dxa"/>
            <w:tcBorders>
              <w:top w:val="single" w:color="auto" w:sz="4" w:space="0"/>
              <w:left w:val="nil"/>
              <w:bottom w:val="single" w:color="auto" w:sz="4" w:space="0"/>
              <w:right w:val="single" w:color="auto" w:sz="4" w:space="0"/>
            </w:tcBorders>
            <w:vAlign w:val="center"/>
          </w:tcPr>
          <w:p w14:paraId="225029DF">
            <w:pPr>
              <w:widowControl/>
              <w:spacing w:line="360" w:lineRule="auto"/>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本次采购共分为1个包，采购内容主要包括：智能化犊牛称重系统、新生牛称重系统各1套、智能化牛舍推料车2台、智能化牛舍剩料清理车1台(含称重系统)等，具体采购清单详见招标文件。</w:t>
            </w:r>
          </w:p>
        </w:tc>
      </w:tr>
      <w:tr w14:paraId="3BC64588">
        <w:tblPrEx>
          <w:tblCellMar>
            <w:top w:w="0" w:type="dxa"/>
            <w:left w:w="108" w:type="dxa"/>
            <w:bottom w:w="0" w:type="dxa"/>
            <w:right w:w="108" w:type="dxa"/>
          </w:tblCellMar>
        </w:tblPrEx>
        <w:trPr>
          <w:trHeight w:val="82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37A16605">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p>
        </w:tc>
        <w:tc>
          <w:tcPr>
            <w:tcW w:w="1478" w:type="dxa"/>
            <w:tcBorders>
              <w:top w:val="single" w:color="auto" w:sz="4" w:space="0"/>
              <w:left w:val="nil"/>
              <w:bottom w:val="single" w:color="auto" w:sz="4" w:space="0"/>
              <w:right w:val="single" w:color="auto" w:sz="4" w:space="0"/>
            </w:tcBorders>
            <w:vAlign w:val="center"/>
          </w:tcPr>
          <w:p w14:paraId="7E7E291A">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交货期</w:t>
            </w:r>
          </w:p>
        </w:tc>
        <w:tc>
          <w:tcPr>
            <w:tcW w:w="7050" w:type="dxa"/>
            <w:tcBorders>
              <w:top w:val="single" w:color="auto" w:sz="4" w:space="0"/>
              <w:left w:val="nil"/>
              <w:bottom w:val="single" w:color="auto" w:sz="4" w:space="0"/>
              <w:right w:val="single" w:color="auto" w:sz="4" w:space="0"/>
            </w:tcBorders>
            <w:vAlign w:val="center"/>
          </w:tcPr>
          <w:p w14:paraId="0A4CE889">
            <w:pPr>
              <w:widowControl/>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签订合同后</w:t>
            </w:r>
            <w:r>
              <w:rPr>
                <w:rFonts w:hint="eastAsia" w:ascii="宋体" w:hAnsi="宋体" w:eastAsia="宋体" w:cs="宋体"/>
                <w:bCs/>
                <w:color w:val="000000" w:themeColor="text1"/>
                <w:sz w:val="24"/>
                <w:szCs w:val="24"/>
                <w:lang w:val="en-US" w:eastAsia="zh-CN"/>
                <w14:textFill>
                  <w14:solidFill>
                    <w14:schemeClr w14:val="tx1"/>
                  </w14:solidFill>
                </w14:textFill>
              </w:rPr>
              <w:t>60</w:t>
            </w:r>
            <w:r>
              <w:rPr>
                <w:rFonts w:hint="eastAsia" w:ascii="宋体" w:hAnsi="宋体" w:eastAsia="宋体" w:cs="宋体"/>
                <w:bCs/>
                <w:color w:val="000000" w:themeColor="text1"/>
                <w:sz w:val="24"/>
                <w:szCs w:val="24"/>
                <w14:textFill>
                  <w14:solidFill>
                    <w14:schemeClr w14:val="tx1"/>
                  </w14:solidFill>
                </w14:textFill>
              </w:rPr>
              <w:t>日历天供货并安装调试完毕</w:t>
            </w:r>
          </w:p>
        </w:tc>
      </w:tr>
      <w:tr w14:paraId="18A2C9F4">
        <w:tblPrEx>
          <w:tblCellMar>
            <w:top w:w="0" w:type="dxa"/>
            <w:left w:w="108" w:type="dxa"/>
            <w:bottom w:w="0" w:type="dxa"/>
            <w:right w:w="108" w:type="dxa"/>
          </w:tblCellMar>
        </w:tblPrEx>
        <w:trPr>
          <w:trHeight w:val="82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52703C6B">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w:t>
            </w:r>
          </w:p>
        </w:tc>
        <w:tc>
          <w:tcPr>
            <w:tcW w:w="1478" w:type="dxa"/>
            <w:tcBorders>
              <w:top w:val="single" w:color="auto" w:sz="4" w:space="0"/>
              <w:left w:val="nil"/>
              <w:bottom w:val="single" w:color="auto" w:sz="4" w:space="0"/>
              <w:right w:val="single" w:color="auto" w:sz="4" w:space="0"/>
            </w:tcBorders>
            <w:vAlign w:val="center"/>
          </w:tcPr>
          <w:p w14:paraId="3CC91264">
            <w:pPr>
              <w:widowControl/>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质保期</w:t>
            </w:r>
          </w:p>
        </w:tc>
        <w:tc>
          <w:tcPr>
            <w:tcW w:w="7050" w:type="dxa"/>
            <w:tcBorders>
              <w:top w:val="single" w:color="auto" w:sz="4" w:space="0"/>
              <w:left w:val="nil"/>
              <w:bottom w:val="single" w:color="auto" w:sz="4" w:space="0"/>
              <w:right w:val="single" w:color="auto" w:sz="4" w:space="0"/>
            </w:tcBorders>
            <w:vAlign w:val="center"/>
          </w:tcPr>
          <w:p w14:paraId="3D659DC4">
            <w:pPr>
              <w:spacing w:line="360" w:lineRule="auto"/>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招标文件第三章“</w:t>
            </w:r>
            <w:r>
              <w:rPr>
                <w:rFonts w:hint="eastAsia" w:ascii="宋体" w:hAnsi="宋体" w:eastAsia="宋体" w:cs="宋体"/>
                <w:bCs/>
                <w:color w:val="000000" w:themeColor="text1"/>
                <w:sz w:val="24"/>
                <w:szCs w:val="24"/>
                <w:lang w:eastAsia="zh-CN"/>
                <w14:textFill>
                  <w14:solidFill>
                    <w14:schemeClr w14:val="tx1"/>
                  </w14:solidFill>
                </w14:textFill>
              </w:rPr>
              <w:t>采购需求及技术参数要求</w:t>
            </w:r>
            <w:r>
              <w:rPr>
                <w:rFonts w:hint="eastAsia" w:ascii="宋体" w:hAnsi="宋体" w:eastAsia="宋体" w:cs="宋体"/>
                <w:bCs/>
                <w:color w:val="000000" w:themeColor="text1"/>
                <w:sz w:val="24"/>
                <w:szCs w:val="24"/>
                <w:lang w:val="en-US" w:eastAsia="zh-CN"/>
                <w14:textFill>
                  <w14:solidFill>
                    <w14:schemeClr w14:val="tx1"/>
                  </w14:solidFill>
                </w14:textFill>
              </w:rPr>
              <w:t>”另有要求除外</w:t>
            </w:r>
            <w:r>
              <w:rPr>
                <w:rFonts w:hint="eastAsia" w:ascii="宋体" w:hAnsi="宋体" w:eastAsia="宋体" w:cs="宋体"/>
                <w:bCs/>
                <w:color w:val="000000" w:themeColor="text1"/>
                <w:sz w:val="24"/>
                <w:szCs w:val="24"/>
                <w:lang w:eastAsia="zh-CN"/>
                <w14:textFill>
                  <w14:solidFill>
                    <w14:schemeClr w14:val="tx1"/>
                  </w14:solidFill>
                </w14:textFill>
              </w:rPr>
              <w:t>）</w:t>
            </w:r>
          </w:p>
        </w:tc>
      </w:tr>
      <w:tr w14:paraId="7FAAC955">
        <w:tblPrEx>
          <w:tblCellMar>
            <w:top w:w="0" w:type="dxa"/>
            <w:left w:w="108" w:type="dxa"/>
            <w:bottom w:w="0" w:type="dxa"/>
            <w:right w:w="108" w:type="dxa"/>
          </w:tblCellMar>
        </w:tblPrEx>
        <w:trPr>
          <w:trHeight w:val="540"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5EB4B42C">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w:t>
            </w:r>
          </w:p>
        </w:tc>
        <w:tc>
          <w:tcPr>
            <w:tcW w:w="1478" w:type="dxa"/>
            <w:tcBorders>
              <w:top w:val="single" w:color="auto" w:sz="4" w:space="0"/>
              <w:left w:val="nil"/>
              <w:bottom w:val="single" w:color="auto" w:sz="4" w:space="0"/>
              <w:right w:val="single" w:color="auto" w:sz="4" w:space="0"/>
            </w:tcBorders>
            <w:vAlign w:val="center"/>
          </w:tcPr>
          <w:p w14:paraId="6B2C94ED">
            <w:pPr>
              <w:widowControl/>
              <w:spacing w:line="360" w:lineRule="auto"/>
              <w:jc w:val="center"/>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供应商资格要求</w:t>
            </w:r>
          </w:p>
        </w:tc>
        <w:tc>
          <w:tcPr>
            <w:tcW w:w="7050" w:type="dxa"/>
            <w:tcBorders>
              <w:top w:val="single" w:color="auto" w:sz="4" w:space="0"/>
              <w:left w:val="nil"/>
              <w:bottom w:val="single" w:color="auto" w:sz="4" w:space="0"/>
              <w:right w:val="single" w:color="auto" w:sz="4" w:space="0"/>
            </w:tcBorders>
            <w:vAlign w:val="center"/>
          </w:tcPr>
          <w:p w14:paraId="1472D777">
            <w:pPr>
              <w:widowControl/>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供应商参加本次采购活动必须符合《中华人民共和国政府采购法》第二十二条的规定，并符合以下资格条件：</w:t>
            </w:r>
          </w:p>
          <w:p w14:paraId="3A483D51">
            <w:pPr>
              <w:widowControl/>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1、供应商须具有独立承担民事责任的能力（提供有效的法人或者其他组织的营业执照等证明文件或自然人的身份证明）；</w:t>
            </w:r>
          </w:p>
          <w:p w14:paraId="3509C70D">
            <w:pPr>
              <w:widowControl/>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2、供应商须提供本企业无商业贿赂和不正当竞争行为承诺书；</w:t>
            </w:r>
          </w:p>
          <w:p w14:paraId="6B468849">
            <w:pPr>
              <w:widowControl/>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根据《关于在政府采购活动中查询及使用信用记录有关问题的通知》(财库[2016]125号)和豫财购【2016】15号的规定，对列入失信被执行人和重大税收违法失信主体、政府采购严重违法失信行为记录名单的供应商，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提供网站的查询结果截图；</w:t>
            </w:r>
          </w:p>
          <w:p w14:paraId="3BB79318">
            <w:pPr>
              <w:widowControl/>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4、本项目不接受联合体投标；</w:t>
            </w:r>
          </w:p>
          <w:p w14:paraId="35F602C2">
            <w:pPr>
              <w:widowControl/>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5、本次采购实行资格后审，资格审查的具体要求见招标文件；</w:t>
            </w:r>
          </w:p>
        </w:tc>
      </w:tr>
      <w:tr w14:paraId="536FF8D5">
        <w:tblPrEx>
          <w:tblCellMar>
            <w:top w:w="0" w:type="dxa"/>
            <w:left w:w="108" w:type="dxa"/>
            <w:bottom w:w="0" w:type="dxa"/>
            <w:right w:w="108" w:type="dxa"/>
          </w:tblCellMar>
        </w:tblPrEx>
        <w:trPr>
          <w:trHeight w:val="147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76E236B6">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w:t>
            </w:r>
          </w:p>
        </w:tc>
        <w:tc>
          <w:tcPr>
            <w:tcW w:w="1478" w:type="dxa"/>
            <w:tcBorders>
              <w:top w:val="single" w:color="auto" w:sz="4" w:space="0"/>
              <w:left w:val="nil"/>
              <w:bottom w:val="single" w:color="auto" w:sz="4" w:space="0"/>
              <w:right w:val="single" w:color="auto" w:sz="4" w:space="0"/>
            </w:tcBorders>
            <w:vAlign w:val="center"/>
          </w:tcPr>
          <w:p w14:paraId="182BCF46">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供应商提出问题的截止时间</w:t>
            </w:r>
          </w:p>
        </w:tc>
        <w:tc>
          <w:tcPr>
            <w:tcW w:w="7050" w:type="dxa"/>
            <w:tcBorders>
              <w:top w:val="single" w:color="auto" w:sz="4" w:space="0"/>
              <w:left w:val="nil"/>
              <w:bottom w:val="single" w:color="auto" w:sz="4" w:space="0"/>
              <w:right w:val="single" w:color="auto" w:sz="4" w:space="0"/>
            </w:tcBorders>
            <w:vAlign w:val="center"/>
          </w:tcPr>
          <w:p w14:paraId="5D1F8BD4">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在知道或者应知其权益受到损</w:t>
            </w:r>
            <w:r>
              <w:rPr>
                <w:rFonts w:hint="eastAsia" w:ascii="宋体" w:hAnsi="宋体" w:eastAsia="宋体" w:cs="宋体"/>
                <w:color w:val="000000" w:themeColor="text1"/>
                <w:kern w:val="0"/>
                <w:sz w:val="24"/>
                <w:szCs w:val="24"/>
                <w:highlight w:val="none"/>
                <w14:textFill>
                  <w14:solidFill>
                    <w14:schemeClr w14:val="tx1"/>
                  </w14:solidFill>
                </w14:textFill>
              </w:rPr>
              <w:t>害之日起7日内</w:t>
            </w:r>
            <w:r>
              <w:rPr>
                <w:rFonts w:hint="eastAsia" w:ascii="宋体" w:hAnsi="宋体" w:eastAsia="宋体" w:cs="宋体"/>
                <w:color w:val="000000" w:themeColor="text1"/>
                <w:kern w:val="0"/>
                <w:sz w:val="24"/>
                <w:szCs w:val="24"/>
                <w14:textFill>
                  <w14:solidFill>
                    <w14:schemeClr w14:val="tx1"/>
                  </w14:solidFill>
                </w14:textFill>
              </w:rPr>
              <w:t>，以书面形式向采购人、</w:t>
            </w:r>
            <w:r>
              <w:rPr>
                <w:rFonts w:hint="eastAsia" w:ascii="宋体" w:hAnsi="宋体" w:eastAsia="宋体" w:cs="宋体"/>
                <w:color w:val="000000" w:themeColor="text1"/>
                <w:kern w:val="0"/>
                <w:sz w:val="24"/>
                <w:szCs w:val="24"/>
                <w:lang w:val="en-US" w:eastAsia="zh-CN"/>
                <w14:textFill>
                  <w14:solidFill>
                    <w14:schemeClr w14:val="tx1"/>
                  </w14:solidFill>
                </w14:textFill>
              </w:rPr>
              <w:t>采购</w:t>
            </w:r>
            <w:r>
              <w:rPr>
                <w:rFonts w:hint="eastAsia" w:ascii="宋体" w:hAnsi="宋体" w:eastAsia="宋体" w:cs="宋体"/>
                <w:color w:val="000000" w:themeColor="text1"/>
                <w:kern w:val="0"/>
                <w:sz w:val="24"/>
                <w:szCs w:val="24"/>
                <w14:textFill>
                  <w14:solidFill>
                    <w14:schemeClr w14:val="tx1"/>
                  </w14:solidFill>
                </w14:textFill>
              </w:rPr>
              <w:t>代理机构提出。</w:t>
            </w:r>
          </w:p>
        </w:tc>
      </w:tr>
      <w:tr w14:paraId="3707A81B">
        <w:tblPrEx>
          <w:tblCellMar>
            <w:top w:w="0" w:type="dxa"/>
            <w:left w:w="108" w:type="dxa"/>
            <w:bottom w:w="0" w:type="dxa"/>
            <w:right w:w="108" w:type="dxa"/>
          </w:tblCellMar>
        </w:tblPrEx>
        <w:trPr>
          <w:trHeight w:val="1827"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259C5F4F">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w:t>
            </w:r>
          </w:p>
        </w:tc>
        <w:tc>
          <w:tcPr>
            <w:tcW w:w="1478" w:type="dxa"/>
            <w:tcBorders>
              <w:top w:val="single" w:color="auto" w:sz="4" w:space="0"/>
              <w:left w:val="nil"/>
              <w:bottom w:val="single" w:color="auto" w:sz="4" w:space="0"/>
              <w:right w:val="single" w:color="auto" w:sz="4" w:space="0"/>
            </w:tcBorders>
            <w:vAlign w:val="center"/>
          </w:tcPr>
          <w:p w14:paraId="026334B1">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采购人澄清的时间</w:t>
            </w:r>
          </w:p>
        </w:tc>
        <w:tc>
          <w:tcPr>
            <w:tcW w:w="7050" w:type="dxa"/>
            <w:tcBorders>
              <w:top w:val="single" w:color="auto" w:sz="4" w:space="0"/>
              <w:left w:val="nil"/>
              <w:bottom w:val="single" w:color="auto" w:sz="4" w:space="0"/>
              <w:right w:val="single" w:color="auto" w:sz="4" w:space="0"/>
            </w:tcBorders>
            <w:vAlign w:val="center"/>
          </w:tcPr>
          <w:p w14:paraId="35B83B69">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截止时间15日前，采购人如对已发出的招标文件进行必要澄清或者修改的，将以变更公告方式向已获取招标文件的供应商发出，并发布在本次招标公告的同一媒体上，供应商应实时关注并及时下载。该澄清或者修改的内容为招标文件的组成部分。</w:t>
            </w:r>
          </w:p>
        </w:tc>
      </w:tr>
      <w:tr w14:paraId="0840BFEC">
        <w:tblPrEx>
          <w:tblCellMar>
            <w:top w:w="0" w:type="dxa"/>
            <w:left w:w="108" w:type="dxa"/>
            <w:bottom w:w="0" w:type="dxa"/>
            <w:right w:w="108" w:type="dxa"/>
          </w:tblCellMar>
        </w:tblPrEx>
        <w:trPr>
          <w:trHeight w:val="450"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59949C02">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p>
        </w:tc>
        <w:tc>
          <w:tcPr>
            <w:tcW w:w="1478" w:type="dxa"/>
            <w:tcBorders>
              <w:top w:val="single" w:color="auto" w:sz="4" w:space="0"/>
              <w:left w:val="nil"/>
              <w:bottom w:val="single" w:color="auto" w:sz="4" w:space="0"/>
              <w:right w:val="single" w:color="auto" w:sz="4" w:space="0"/>
            </w:tcBorders>
            <w:vAlign w:val="center"/>
          </w:tcPr>
          <w:p w14:paraId="42FC837A">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投标截止时间</w:t>
            </w:r>
          </w:p>
        </w:tc>
        <w:tc>
          <w:tcPr>
            <w:tcW w:w="7050" w:type="dxa"/>
            <w:tcBorders>
              <w:top w:val="single" w:color="auto" w:sz="4" w:space="0"/>
              <w:left w:val="nil"/>
              <w:bottom w:val="single" w:color="auto" w:sz="4" w:space="0"/>
              <w:right w:val="single" w:color="auto" w:sz="4" w:space="0"/>
            </w:tcBorders>
            <w:vAlign w:val="center"/>
          </w:tcPr>
          <w:p w14:paraId="6EAF2135">
            <w:pPr>
              <w:spacing w:line="360" w:lineRule="auto"/>
              <w:jc w:val="left"/>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2026年3月30日08时30分（</w:t>
            </w:r>
            <w:r>
              <w:rPr>
                <w:rFonts w:hint="eastAsia" w:ascii="宋体" w:hAnsi="宋体" w:eastAsia="宋体" w:cs="宋体"/>
                <w:bCs/>
                <w:color w:val="000000" w:themeColor="text1"/>
                <w:sz w:val="24"/>
                <w:szCs w:val="24"/>
                <w14:textFill>
                  <w14:solidFill>
                    <w14:schemeClr w14:val="tx1"/>
                  </w14:solidFill>
                </w14:textFill>
              </w:rPr>
              <w:t>北京时间）</w:t>
            </w:r>
            <w:r>
              <w:rPr>
                <w:rFonts w:hint="eastAsia" w:ascii="宋体" w:hAnsi="宋体" w:eastAsia="宋体" w:cs="宋体"/>
                <w:bCs/>
                <w:color w:val="000000" w:themeColor="text1"/>
                <w:sz w:val="24"/>
                <w:szCs w:val="24"/>
                <w14:textFill>
                  <w14:solidFill>
                    <w14:schemeClr w14:val="tx1"/>
                  </w14:solidFill>
                </w14:textFill>
              </w:rPr>
              <w:tab/>
            </w:r>
          </w:p>
        </w:tc>
      </w:tr>
      <w:tr w14:paraId="64B5DE05">
        <w:tblPrEx>
          <w:tblCellMar>
            <w:top w:w="0" w:type="dxa"/>
            <w:left w:w="108" w:type="dxa"/>
            <w:bottom w:w="0" w:type="dxa"/>
            <w:right w:w="108" w:type="dxa"/>
          </w:tblCellMar>
        </w:tblPrEx>
        <w:trPr>
          <w:trHeight w:val="82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1D14608B">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p>
        </w:tc>
        <w:tc>
          <w:tcPr>
            <w:tcW w:w="1478" w:type="dxa"/>
            <w:tcBorders>
              <w:top w:val="single" w:color="auto" w:sz="4" w:space="0"/>
              <w:left w:val="nil"/>
              <w:bottom w:val="single" w:color="auto" w:sz="4" w:space="0"/>
              <w:right w:val="single" w:color="auto" w:sz="4" w:space="0"/>
            </w:tcBorders>
            <w:vAlign w:val="center"/>
          </w:tcPr>
          <w:p w14:paraId="6AA31D49">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p>
        </w:tc>
        <w:tc>
          <w:tcPr>
            <w:tcW w:w="7050" w:type="dxa"/>
            <w:tcBorders>
              <w:top w:val="single" w:color="auto" w:sz="4" w:space="0"/>
              <w:left w:val="nil"/>
              <w:bottom w:val="single" w:color="auto" w:sz="4" w:space="0"/>
              <w:right w:val="single" w:color="auto" w:sz="4" w:space="0"/>
            </w:tcBorders>
            <w:vAlign w:val="center"/>
          </w:tcPr>
          <w:p w14:paraId="567FA29C">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0日历天（从投标截止之日算起）</w:t>
            </w:r>
          </w:p>
        </w:tc>
      </w:tr>
      <w:tr w14:paraId="6FA0CC6A">
        <w:tblPrEx>
          <w:tblCellMar>
            <w:top w:w="0" w:type="dxa"/>
            <w:left w:w="108" w:type="dxa"/>
            <w:bottom w:w="0" w:type="dxa"/>
            <w:right w:w="108" w:type="dxa"/>
          </w:tblCellMar>
        </w:tblPrEx>
        <w:trPr>
          <w:trHeight w:val="1641" w:hRule="atLeast"/>
          <w:jc w:val="center"/>
        </w:trPr>
        <w:tc>
          <w:tcPr>
            <w:tcW w:w="968" w:type="dxa"/>
            <w:tcBorders>
              <w:top w:val="nil"/>
              <w:left w:val="single" w:color="auto" w:sz="4" w:space="0"/>
              <w:bottom w:val="single" w:color="auto" w:sz="4" w:space="0"/>
              <w:right w:val="single" w:color="auto" w:sz="4" w:space="0"/>
            </w:tcBorders>
            <w:vAlign w:val="center"/>
          </w:tcPr>
          <w:p w14:paraId="5BBE5D78">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w:t>
            </w:r>
          </w:p>
        </w:tc>
        <w:tc>
          <w:tcPr>
            <w:tcW w:w="1478" w:type="dxa"/>
            <w:tcBorders>
              <w:top w:val="nil"/>
              <w:left w:val="nil"/>
              <w:bottom w:val="single" w:color="auto" w:sz="4" w:space="0"/>
              <w:right w:val="single" w:color="auto" w:sz="4" w:space="0"/>
            </w:tcBorders>
            <w:vAlign w:val="center"/>
          </w:tcPr>
          <w:p w14:paraId="55D1CBC0">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投标保证金</w:t>
            </w:r>
          </w:p>
        </w:tc>
        <w:tc>
          <w:tcPr>
            <w:tcW w:w="7050" w:type="dxa"/>
            <w:tcBorders>
              <w:top w:val="single" w:color="auto" w:sz="4" w:space="0"/>
              <w:left w:val="nil"/>
              <w:bottom w:val="single" w:color="auto" w:sz="4" w:space="0"/>
              <w:right w:val="single" w:color="auto" w:sz="4" w:space="0"/>
            </w:tcBorders>
            <w:vAlign w:val="center"/>
          </w:tcPr>
          <w:p w14:paraId="0209D4C6">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根据</w:t>
            </w:r>
            <w:r>
              <w:rPr>
                <w:rFonts w:hint="eastAsia" w:ascii="宋体" w:hAnsi="宋体" w:eastAsia="宋体" w:cs="宋体"/>
                <w:color w:val="000000" w:themeColor="text1"/>
                <w:kern w:val="0"/>
                <w:sz w:val="24"/>
                <w:szCs w:val="24"/>
                <w14:textFill>
                  <w14:solidFill>
                    <w14:schemeClr w14:val="tx1"/>
                  </w14:solidFill>
                </w14:textFill>
              </w:rPr>
              <w:t>《河南省电子化政府采购系统关于优化政府采购营商环境有关问题的通知》（豫财购[2019]4号文）的要求</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本项目不再收取投标保证金。</w:t>
            </w:r>
          </w:p>
        </w:tc>
      </w:tr>
      <w:tr w14:paraId="3947D42A">
        <w:tblPrEx>
          <w:tblCellMar>
            <w:top w:w="0" w:type="dxa"/>
            <w:left w:w="108" w:type="dxa"/>
            <w:bottom w:w="0" w:type="dxa"/>
            <w:right w:w="108" w:type="dxa"/>
          </w:tblCellMar>
        </w:tblPrEx>
        <w:trPr>
          <w:trHeight w:val="164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054946E4">
            <w:pPr>
              <w:widowControl/>
              <w:spacing w:line="360" w:lineRule="auto"/>
              <w:jc w:val="center"/>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3.3</w:t>
            </w:r>
          </w:p>
        </w:tc>
        <w:tc>
          <w:tcPr>
            <w:tcW w:w="1478" w:type="dxa"/>
            <w:tcBorders>
              <w:top w:val="single" w:color="auto" w:sz="4" w:space="0"/>
              <w:left w:val="nil"/>
              <w:bottom w:val="single" w:color="auto" w:sz="4" w:space="0"/>
              <w:right w:val="single" w:color="auto" w:sz="4" w:space="0"/>
            </w:tcBorders>
            <w:vAlign w:val="center"/>
          </w:tcPr>
          <w:p w14:paraId="5CBC1281">
            <w:pPr>
              <w:widowControl/>
              <w:spacing w:line="360" w:lineRule="auto"/>
              <w:jc w:val="center"/>
              <w:rPr>
                <w:rFonts w:hint="eastAsia" w:ascii="宋体" w:hAnsi="宋体" w:eastAsia="宋体" w:cs="宋体"/>
                <w:b/>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递交投标文件地点和时间</w:t>
            </w:r>
          </w:p>
        </w:tc>
        <w:tc>
          <w:tcPr>
            <w:tcW w:w="7050" w:type="dxa"/>
            <w:tcBorders>
              <w:top w:val="single" w:color="auto" w:sz="4" w:space="0"/>
              <w:left w:val="nil"/>
              <w:bottom w:val="single" w:color="auto" w:sz="4" w:space="0"/>
              <w:right w:val="single" w:color="auto" w:sz="4" w:space="0"/>
            </w:tcBorders>
            <w:vAlign w:val="center"/>
          </w:tcPr>
          <w:p w14:paraId="34BF0D8A">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时间:</w:t>
            </w:r>
            <w:r>
              <w:rPr>
                <w:rFonts w:hint="eastAsia" w:ascii="宋体" w:hAnsi="宋体" w:eastAsia="宋体" w:cs="宋体"/>
                <w:bCs/>
                <w:color w:val="000000" w:themeColor="text1"/>
                <w:sz w:val="24"/>
                <w:szCs w:val="24"/>
                <w:highlight w:val="none"/>
                <w:lang w:eastAsia="zh-CN"/>
                <w14:textFill>
                  <w14:solidFill>
                    <w14:schemeClr w14:val="tx1"/>
                  </w14:solidFill>
                </w14:textFill>
              </w:rPr>
              <w:t>2026年</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日</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08</w:t>
            </w:r>
            <w:r>
              <w:rPr>
                <w:rFonts w:hint="eastAsia" w:ascii="宋体" w:hAnsi="宋体" w:eastAsia="宋体" w:cs="宋体"/>
                <w:bCs/>
                <w:color w:val="000000" w:themeColor="text1"/>
                <w:sz w:val="24"/>
                <w:szCs w:val="24"/>
                <w:highlight w:val="none"/>
                <w14:textFill>
                  <w14:solidFill>
                    <w14:schemeClr w14:val="tx1"/>
                  </w14:solidFill>
                </w14:textFill>
              </w:rPr>
              <w:t>时</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r>
              <w:rPr>
                <w:rFonts w:hint="eastAsia" w:ascii="宋体" w:hAnsi="宋体" w:eastAsia="宋体" w:cs="宋体"/>
                <w:bCs/>
                <w:color w:val="000000" w:themeColor="text1"/>
                <w:sz w:val="24"/>
                <w:szCs w:val="24"/>
                <w14:textFill>
                  <w14:solidFill>
                    <w14:schemeClr w14:val="tx1"/>
                  </w14:solidFill>
                </w14:textFill>
              </w:rPr>
              <w:tab/>
            </w:r>
          </w:p>
          <w:p w14:paraId="493EE665">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电子投标文件在开标截止时间前上传至“三门峡市公共资源交易中心网站”。</w:t>
            </w:r>
          </w:p>
        </w:tc>
      </w:tr>
      <w:tr w14:paraId="578872C9">
        <w:tblPrEx>
          <w:tblCellMar>
            <w:top w:w="0" w:type="dxa"/>
            <w:left w:w="108" w:type="dxa"/>
            <w:bottom w:w="0" w:type="dxa"/>
            <w:right w:w="108" w:type="dxa"/>
          </w:tblCellMar>
        </w:tblPrEx>
        <w:trPr>
          <w:trHeight w:val="124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05C429B9">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w:t>
            </w:r>
          </w:p>
        </w:tc>
        <w:tc>
          <w:tcPr>
            <w:tcW w:w="1478" w:type="dxa"/>
            <w:tcBorders>
              <w:top w:val="single" w:color="auto" w:sz="4" w:space="0"/>
              <w:left w:val="nil"/>
              <w:bottom w:val="single" w:color="auto" w:sz="4" w:space="0"/>
              <w:right w:val="single" w:color="auto" w:sz="4" w:space="0"/>
            </w:tcBorders>
            <w:vAlign w:val="center"/>
          </w:tcPr>
          <w:p w14:paraId="40656F7E">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投标报价</w:t>
            </w:r>
          </w:p>
        </w:tc>
        <w:tc>
          <w:tcPr>
            <w:tcW w:w="7050" w:type="dxa"/>
            <w:tcBorders>
              <w:top w:val="single" w:color="auto" w:sz="4" w:space="0"/>
              <w:left w:val="nil"/>
              <w:bottom w:val="single" w:color="auto" w:sz="4" w:space="0"/>
              <w:right w:val="single" w:color="auto" w:sz="4" w:space="0"/>
            </w:tcBorders>
            <w:vAlign w:val="center"/>
          </w:tcPr>
          <w:p w14:paraId="1A9E51BD">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投标报价：</w:t>
            </w:r>
          </w:p>
          <w:p w14:paraId="4544EDB9">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1）投标报价应完全包括招标文件规定的</w:t>
            </w:r>
            <w:r>
              <w:rPr>
                <w:rFonts w:hint="eastAsia" w:ascii="宋体" w:hAnsi="宋体" w:eastAsia="宋体" w:cs="宋体"/>
                <w:color w:val="000000" w:themeColor="text1"/>
                <w:kern w:val="0"/>
                <w:sz w:val="24"/>
                <w:szCs w:val="24"/>
                <w:lang w:val="en-US" w:eastAsia="zh-CN"/>
                <w14:textFill>
                  <w14:solidFill>
                    <w14:schemeClr w14:val="tx1"/>
                  </w14:solidFill>
                </w14:textFill>
              </w:rPr>
              <w:t>采购</w:t>
            </w:r>
            <w:r>
              <w:rPr>
                <w:rFonts w:hint="eastAsia" w:ascii="宋体" w:hAnsi="宋体" w:eastAsia="宋体" w:cs="宋体"/>
                <w:color w:val="000000" w:themeColor="text1"/>
                <w:kern w:val="0"/>
                <w:sz w:val="24"/>
                <w:szCs w:val="24"/>
                <w14:textFill>
                  <w14:solidFill>
                    <w14:schemeClr w14:val="tx1"/>
                  </w14:solidFill>
                </w14:textFill>
              </w:rPr>
              <w:t>范围，不得任意分割或合并所规定的分项；</w:t>
            </w:r>
          </w:p>
          <w:p w14:paraId="0D920326">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2）供应商只允许有一个报价，采购人和采购代理机构不接受有任何选择报价的投标。（注：本项目不允许提交备选方案）；</w:t>
            </w:r>
          </w:p>
          <w:p w14:paraId="2637ACAA">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3）供应商不得以任何理由在开标后对投标报价予以修改，报价在投标有效期内是固定的，不因任何原因而改变。任何包含价格调整要求和条件的投标，将被视为非实质性响应投标而予以拒绝。</w:t>
            </w:r>
          </w:p>
        </w:tc>
      </w:tr>
      <w:tr w14:paraId="111713FC">
        <w:tblPrEx>
          <w:tblCellMar>
            <w:top w:w="0" w:type="dxa"/>
            <w:left w:w="108" w:type="dxa"/>
            <w:bottom w:w="0" w:type="dxa"/>
            <w:right w:w="108" w:type="dxa"/>
          </w:tblCellMar>
        </w:tblPrEx>
        <w:trPr>
          <w:trHeight w:val="620"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5C7A6C53">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w:t>
            </w:r>
          </w:p>
        </w:tc>
        <w:tc>
          <w:tcPr>
            <w:tcW w:w="1478" w:type="dxa"/>
            <w:tcBorders>
              <w:top w:val="single" w:color="auto" w:sz="4" w:space="0"/>
              <w:left w:val="nil"/>
              <w:bottom w:val="single" w:color="auto" w:sz="4" w:space="0"/>
              <w:right w:val="single" w:color="auto" w:sz="4" w:space="0"/>
            </w:tcBorders>
            <w:vAlign w:val="center"/>
          </w:tcPr>
          <w:p w14:paraId="08D34D89">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投标货币</w:t>
            </w:r>
          </w:p>
        </w:tc>
        <w:tc>
          <w:tcPr>
            <w:tcW w:w="7050" w:type="dxa"/>
            <w:tcBorders>
              <w:top w:val="single" w:color="auto" w:sz="4" w:space="0"/>
              <w:left w:val="nil"/>
              <w:bottom w:val="single" w:color="auto" w:sz="4" w:space="0"/>
              <w:right w:val="single" w:color="auto" w:sz="4" w:space="0"/>
            </w:tcBorders>
            <w:vAlign w:val="center"/>
          </w:tcPr>
          <w:p w14:paraId="2960336D">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除非另有规定，供应商提供的所有货物或服务</w:t>
            </w:r>
            <w:r>
              <w:rPr>
                <w:rFonts w:hint="eastAsia" w:ascii="宋体" w:hAnsi="宋体" w:eastAsia="宋体" w:cs="宋体"/>
                <w:color w:val="000000" w:themeColor="text1"/>
                <w:kern w:val="0"/>
                <w:sz w:val="24"/>
                <w:szCs w:val="24"/>
                <w:lang w:val="en-US" w:eastAsia="zh-CN"/>
                <w14:textFill>
                  <w14:solidFill>
                    <w14:schemeClr w14:val="tx1"/>
                  </w14:solidFill>
                </w14:textFill>
              </w:rPr>
              <w:t>均</w:t>
            </w:r>
            <w:r>
              <w:rPr>
                <w:rFonts w:hint="eastAsia" w:ascii="宋体" w:hAnsi="宋体" w:eastAsia="宋体" w:cs="宋体"/>
                <w:color w:val="000000" w:themeColor="text1"/>
                <w:kern w:val="0"/>
                <w:sz w:val="24"/>
                <w:szCs w:val="24"/>
                <w14:textFill>
                  <w14:solidFill>
                    <w14:schemeClr w14:val="tx1"/>
                  </w14:solidFill>
                </w14:textFill>
              </w:rPr>
              <w:t>用人民币报价。</w:t>
            </w:r>
          </w:p>
        </w:tc>
      </w:tr>
      <w:tr w14:paraId="7F330898">
        <w:tblPrEx>
          <w:tblCellMar>
            <w:top w:w="0" w:type="dxa"/>
            <w:left w:w="108" w:type="dxa"/>
            <w:bottom w:w="0" w:type="dxa"/>
            <w:right w:w="108" w:type="dxa"/>
          </w:tblCellMar>
        </w:tblPrEx>
        <w:trPr>
          <w:trHeight w:val="1270"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1F9F62D9">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3.9</w:t>
            </w:r>
          </w:p>
        </w:tc>
        <w:tc>
          <w:tcPr>
            <w:tcW w:w="1478" w:type="dxa"/>
            <w:tcBorders>
              <w:top w:val="single" w:color="auto" w:sz="4" w:space="0"/>
              <w:left w:val="nil"/>
              <w:bottom w:val="single" w:color="auto" w:sz="4" w:space="0"/>
              <w:right w:val="single" w:color="auto" w:sz="4" w:space="0"/>
            </w:tcBorders>
            <w:vAlign w:val="center"/>
          </w:tcPr>
          <w:p w14:paraId="6960B528">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开标时间和地点</w:t>
            </w:r>
          </w:p>
        </w:tc>
        <w:tc>
          <w:tcPr>
            <w:tcW w:w="7050" w:type="dxa"/>
            <w:tcBorders>
              <w:top w:val="single" w:color="auto" w:sz="4" w:space="0"/>
              <w:left w:val="nil"/>
              <w:bottom w:val="single" w:color="auto" w:sz="4" w:space="0"/>
              <w:right w:val="single" w:color="auto" w:sz="4" w:space="0"/>
            </w:tcBorders>
            <w:vAlign w:val="center"/>
          </w:tcPr>
          <w:p w14:paraId="574CD3B6">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时间：</w:t>
            </w:r>
            <w:r>
              <w:rPr>
                <w:rFonts w:hint="eastAsia" w:ascii="宋体" w:hAnsi="宋体" w:eastAsia="宋体" w:cs="宋体"/>
                <w:bCs/>
                <w:color w:val="000000" w:themeColor="text1"/>
                <w:sz w:val="24"/>
                <w:szCs w:val="24"/>
                <w:highlight w:val="none"/>
                <w:lang w:eastAsia="zh-CN"/>
                <w14:textFill>
                  <w14:solidFill>
                    <w14:schemeClr w14:val="tx1"/>
                  </w14:solidFill>
                </w14:textFill>
              </w:rPr>
              <w:t>2026年</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日</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08</w:t>
            </w:r>
            <w:r>
              <w:rPr>
                <w:rFonts w:hint="eastAsia" w:ascii="宋体" w:hAnsi="宋体" w:eastAsia="宋体" w:cs="宋体"/>
                <w:bCs/>
                <w:color w:val="000000" w:themeColor="text1"/>
                <w:sz w:val="24"/>
                <w:szCs w:val="24"/>
                <w:highlight w:val="none"/>
                <w14:textFill>
                  <w14:solidFill>
                    <w14:schemeClr w14:val="tx1"/>
                  </w14:solidFill>
                </w14:textFill>
              </w:rPr>
              <w:t>时</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r>
              <w:rPr>
                <w:rFonts w:hint="eastAsia" w:ascii="宋体" w:hAnsi="宋体" w:eastAsia="宋体" w:cs="宋体"/>
                <w:bCs/>
                <w:color w:val="000000" w:themeColor="text1"/>
                <w:sz w:val="24"/>
                <w:szCs w:val="24"/>
                <w14:textFill>
                  <w14:solidFill>
                    <w14:schemeClr w14:val="tx1"/>
                  </w14:solidFill>
                </w14:textFill>
              </w:rPr>
              <w:tab/>
            </w:r>
          </w:p>
          <w:p w14:paraId="63866439">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地点：三门峡市陕州区公共资源交易中心开标室。</w:t>
            </w:r>
          </w:p>
        </w:tc>
      </w:tr>
      <w:tr w14:paraId="625A5A4E">
        <w:tblPrEx>
          <w:tblCellMar>
            <w:top w:w="0" w:type="dxa"/>
            <w:left w:w="108" w:type="dxa"/>
            <w:bottom w:w="0" w:type="dxa"/>
            <w:right w:w="108" w:type="dxa"/>
          </w:tblCellMar>
        </w:tblPrEx>
        <w:trPr>
          <w:trHeight w:val="389"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310BE0F6">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3.10</w:t>
            </w:r>
          </w:p>
        </w:tc>
        <w:tc>
          <w:tcPr>
            <w:tcW w:w="1478" w:type="dxa"/>
            <w:tcBorders>
              <w:top w:val="single" w:color="auto" w:sz="4" w:space="0"/>
              <w:left w:val="nil"/>
              <w:bottom w:val="single" w:color="auto" w:sz="4" w:space="0"/>
              <w:right w:val="single" w:color="auto" w:sz="4" w:space="0"/>
            </w:tcBorders>
            <w:vAlign w:val="center"/>
          </w:tcPr>
          <w:p w14:paraId="1955532E">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开标程序</w:t>
            </w:r>
          </w:p>
        </w:tc>
        <w:tc>
          <w:tcPr>
            <w:tcW w:w="7050" w:type="dxa"/>
            <w:tcBorders>
              <w:top w:val="single" w:color="auto" w:sz="4" w:space="0"/>
              <w:left w:val="nil"/>
              <w:bottom w:val="single" w:color="auto" w:sz="4" w:space="0"/>
              <w:right w:val="single" w:color="auto" w:sz="4" w:space="0"/>
            </w:tcBorders>
            <w:vAlign w:val="center"/>
          </w:tcPr>
          <w:p w14:paraId="58A87F4D">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079174CE">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本项目采用</w:t>
            </w:r>
            <w:r>
              <w:rPr>
                <w:rFonts w:hint="eastAsia" w:ascii="宋体" w:hAnsi="宋体" w:eastAsia="宋体" w:cs="宋体"/>
                <w:b/>
                <w:color w:val="000000" w:themeColor="text1"/>
                <w:sz w:val="24"/>
                <w:szCs w:val="24"/>
                <w14:textFill>
                  <w14:solidFill>
                    <w14:schemeClr w14:val="tx1"/>
                  </w14:solidFill>
                </w14:textFill>
              </w:rPr>
              <w:t>电子化、无纸化</w:t>
            </w:r>
            <w:r>
              <w:rPr>
                <w:rFonts w:hint="eastAsia" w:ascii="宋体" w:hAnsi="宋体" w:eastAsia="宋体" w:cs="宋体"/>
                <w:color w:val="000000" w:themeColor="text1"/>
                <w:sz w:val="24"/>
                <w:szCs w:val="24"/>
                <w14:textFill>
                  <w14:solidFill>
                    <w14:schemeClr w14:val="tx1"/>
                  </w14:solidFill>
                </w14:textFill>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在线准时参加开标活动并进行投标文件解密等。</w:t>
            </w:r>
          </w:p>
        </w:tc>
      </w:tr>
      <w:tr w14:paraId="5E057ED6">
        <w:tblPrEx>
          <w:tblCellMar>
            <w:top w:w="0" w:type="dxa"/>
            <w:left w:w="108" w:type="dxa"/>
            <w:bottom w:w="0" w:type="dxa"/>
            <w:right w:w="108" w:type="dxa"/>
          </w:tblCellMar>
        </w:tblPrEx>
        <w:trPr>
          <w:trHeight w:val="130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72459058">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3.11</w:t>
            </w:r>
          </w:p>
        </w:tc>
        <w:tc>
          <w:tcPr>
            <w:tcW w:w="1478" w:type="dxa"/>
            <w:tcBorders>
              <w:top w:val="single" w:color="auto" w:sz="4" w:space="0"/>
              <w:left w:val="nil"/>
              <w:bottom w:val="single" w:color="auto" w:sz="4" w:space="0"/>
              <w:right w:val="single" w:color="auto" w:sz="4" w:space="0"/>
            </w:tcBorders>
            <w:vAlign w:val="center"/>
          </w:tcPr>
          <w:p w14:paraId="4AFE8C66">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评标委员会的组建</w:t>
            </w:r>
          </w:p>
        </w:tc>
        <w:tc>
          <w:tcPr>
            <w:tcW w:w="7050" w:type="dxa"/>
            <w:tcBorders>
              <w:top w:val="single" w:color="auto" w:sz="4" w:space="0"/>
              <w:left w:val="nil"/>
              <w:bottom w:val="single" w:color="auto" w:sz="4" w:space="0"/>
              <w:right w:val="single" w:color="auto" w:sz="4" w:space="0"/>
            </w:tcBorders>
            <w:vAlign w:val="center"/>
          </w:tcPr>
          <w:p w14:paraId="158757B9">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评标委员会成员为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人，采购人代表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人，其余专家</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人从河南省电子化政府采购系统评标专家库中随机抽取。</w:t>
            </w:r>
          </w:p>
        </w:tc>
      </w:tr>
      <w:tr w14:paraId="5782467B">
        <w:tblPrEx>
          <w:tblCellMar>
            <w:top w:w="0" w:type="dxa"/>
            <w:left w:w="108" w:type="dxa"/>
            <w:bottom w:w="0" w:type="dxa"/>
            <w:right w:w="108" w:type="dxa"/>
          </w:tblCellMar>
        </w:tblPrEx>
        <w:trPr>
          <w:trHeight w:val="124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110BBB8D">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4.0</w:t>
            </w:r>
          </w:p>
        </w:tc>
        <w:tc>
          <w:tcPr>
            <w:tcW w:w="1478" w:type="dxa"/>
            <w:tcBorders>
              <w:top w:val="single" w:color="auto" w:sz="4" w:space="0"/>
              <w:left w:val="nil"/>
              <w:bottom w:val="single" w:color="auto" w:sz="4" w:space="0"/>
              <w:right w:val="single" w:color="auto" w:sz="4" w:space="0"/>
            </w:tcBorders>
            <w:vAlign w:val="center"/>
          </w:tcPr>
          <w:p w14:paraId="4277152A">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是否授权评标委员会确定中标候选供应商</w:t>
            </w:r>
          </w:p>
        </w:tc>
        <w:tc>
          <w:tcPr>
            <w:tcW w:w="7050" w:type="dxa"/>
            <w:tcBorders>
              <w:top w:val="single" w:color="auto" w:sz="4" w:space="0"/>
              <w:left w:val="nil"/>
              <w:bottom w:val="single" w:color="auto" w:sz="4" w:space="0"/>
              <w:right w:val="single" w:color="auto" w:sz="4" w:space="0"/>
            </w:tcBorders>
            <w:vAlign w:val="center"/>
          </w:tcPr>
          <w:p w14:paraId="5F0511C4">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否，推荐</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3名中标候选人。</w:t>
            </w:r>
          </w:p>
        </w:tc>
      </w:tr>
      <w:tr w14:paraId="0C8DD5A3">
        <w:tblPrEx>
          <w:tblCellMar>
            <w:top w:w="0" w:type="dxa"/>
            <w:left w:w="108" w:type="dxa"/>
            <w:bottom w:w="0" w:type="dxa"/>
            <w:right w:w="108" w:type="dxa"/>
          </w:tblCellMar>
        </w:tblPrEx>
        <w:trPr>
          <w:trHeight w:val="595"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490C34C5">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w:t>
            </w:r>
          </w:p>
        </w:tc>
        <w:tc>
          <w:tcPr>
            <w:tcW w:w="1478" w:type="dxa"/>
            <w:tcBorders>
              <w:top w:val="single" w:color="auto" w:sz="4" w:space="0"/>
              <w:left w:val="nil"/>
              <w:bottom w:val="single" w:color="auto" w:sz="4" w:space="0"/>
              <w:right w:val="single" w:color="auto" w:sz="4" w:space="0"/>
            </w:tcBorders>
            <w:vAlign w:val="center"/>
          </w:tcPr>
          <w:p w14:paraId="0CCE1840">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付款方式</w:t>
            </w:r>
          </w:p>
        </w:tc>
        <w:tc>
          <w:tcPr>
            <w:tcW w:w="7050" w:type="dxa"/>
            <w:tcBorders>
              <w:top w:val="single" w:color="auto" w:sz="4" w:space="0"/>
              <w:left w:val="nil"/>
              <w:bottom w:val="single" w:color="auto" w:sz="4" w:space="0"/>
              <w:right w:val="single" w:color="auto" w:sz="4" w:space="0"/>
            </w:tcBorders>
            <w:vAlign w:val="center"/>
          </w:tcPr>
          <w:p w14:paraId="7327E12C">
            <w:pPr>
              <w:widowControl/>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双方协商。</w:t>
            </w:r>
          </w:p>
        </w:tc>
      </w:tr>
      <w:tr w14:paraId="512E74BE">
        <w:tblPrEx>
          <w:tblCellMar>
            <w:top w:w="0" w:type="dxa"/>
            <w:left w:w="108" w:type="dxa"/>
            <w:bottom w:w="0" w:type="dxa"/>
            <w:right w:w="108" w:type="dxa"/>
          </w:tblCellMar>
        </w:tblPrEx>
        <w:trPr>
          <w:trHeight w:val="1741"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368E12A0">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w:t>
            </w:r>
          </w:p>
        </w:tc>
        <w:tc>
          <w:tcPr>
            <w:tcW w:w="1478" w:type="dxa"/>
            <w:tcBorders>
              <w:top w:val="single" w:color="auto" w:sz="4" w:space="0"/>
              <w:left w:val="nil"/>
              <w:bottom w:val="single" w:color="auto" w:sz="4" w:space="0"/>
              <w:right w:val="single" w:color="auto" w:sz="4" w:space="0"/>
            </w:tcBorders>
            <w:vAlign w:val="center"/>
          </w:tcPr>
          <w:p w14:paraId="473116D7">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最高限价</w:t>
            </w:r>
          </w:p>
        </w:tc>
        <w:tc>
          <w:tcPr>
            <w:tcW w:w="7050" w:type="dxa"/>
            <w:tcBorders>
              <w:top w:val="single" w:color="auto" w:sz="4" w:space="0"/>
              <w:left w:val="nil"/>
              <w:bottom w:val="single" w:color="auto" w:sz="4" w:space="0"/>
              <w:right w:val="single" w:color="auto" w:sz="4" w:space="0"/>
            </w:tcBorders>
            <w:vAlign w:val="center"/>
          </w:tcPr>
          <w:p w14:paraId="385B65AF">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小写</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10087000.00</w:t>
            </w:r>
            <w:r>
              <w:rPr>
                <w:rFonts w:hint="eastAsia" w:ascii="宋体" w:hAnsi="宋体" w:eastAsia="宋体" w:cs="宋体"/>
                <w:color w:val="000000" w:themeColor="text1"/>
                <w:kern w:val="0"/>
                <w:sz w:val="24"/>
                <w:szCs w:val="24"/>
                <w:highlight w:val="none"/>
                <w14:textFill>
                  <w14:solidFill>
                    <w14:schemeClr w14:val="tx1"/>
                  </w14:solidFill>
                </w14:textFill>
              </w:rPr>
              <w:t>元；</w:t>
            </w:r>
          </w:p>
          <w:p w14:paraId="5255B31E">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大写：</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壹仟零捌万柒仟元整</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E8D73E4">
            <w:pPr>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投标供应商投标报价超出“最高限价”的，该投标供应商的投标按无效处理。</w:t>
            </w:r>
          </w:p>
        </w:tc>
      </w:tr>
      <w:tr w14:paraId="415A803B">
        <w:tblPrEx>
          <w:tblCellMar>
            <w:top w:w="0" w:type="dxa"/>
            <w:left w:w="108" w:type="dxa"/>
            <w:bottom w:w="0" w:type="dxa"/>
            <w:right w:w="108" w:type="dxa"/>
          </w:tblCellMar>
        </w:tblPrEx>
        <w:trPr>
          <w:trHeight w:val="390"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59DF11BC">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4.3</w:t>
            </w:r>
          </w:p>
          <w:p w14:paraId="7E64A86E">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1478" w:type="dxa"/>
            <w:tcBorders>
              <w:top w:val="single" w:color="auto" w:sz="4" w:space="0"/>
              <w:left w:val="nil"/>
              <w:bottom w:val="single" w:color="auto" w:sz="4" w:space="0"/>
              <w:right w:val="single" w:color="auto" w:sz="4" w:space="0"/>
            </w:tcBorders>
            <w:vAlign w:val="center"/>
          </w:tcPr>
          <w:p w14:paraId="60FC04DB">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电子化注意事项</w:t>
            </w:r>
          </w:p>
        </w:tc>
        <w:tc>
          <w:tcPr>
            <w:tcW w:w="7050" w:type="dxa"/>
            <w:tcBorders>
              <w:top w:val="single" w:color="auto" w:sz="4" w:space="0"/>
              <w:left w:val="nil"/>
              <w:bottom w:val="single" w:color="auto" w:sz="4" w:space="0"/>
              <w:right w:val="single" w:color="auto" w:sz="4" w:space="0"/>
            </w:tcBorders>
            <w:vAlign w:val="center"/>
          </w:tcPr>
          <w:p w14:paraId="654020C5">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具体要求：本项目为电子化、无纸化交易项目，投标文件是供应商、供应商通过中心投标文件制作系统制作，并经过签章和加密后生成的电子版投标文件。</w:t>
            </w:r>
          </w:p>
          <w:p w14:paraId="61069B1E">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电子化投标文件具体制作文件请点击https://download.bqpoint.com/download/downloaddetail.html?SourceFrom=Ztb&amp;ZtbSoftXiaQuCode=1506&amp;ZtbSoftType=tballinclusive进行下载。</w:t>
            </w:r>
          </w:p>
          <w:p w14:paraId="14E69CCD">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温馨提示：本项目为电子化、无纸化交易项目，为保证您能投标成功，请需仔细阅读以下条款。</w:t>
            </w:r>
          </w:p>
          <w:p w14:paraId="1609FE80">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一、电子化投标</w:t>
            </w:r>
          </w:p>
          <w:p w14:paraId="25EA8604">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（一）电子化投标文件的签章</w:t>
            </w:r>
          </w:p>
          <w:p w14:paraId="45B30FC9">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1、供应商在生成电子化投标文件后，应对电子化投标文件进行签章，未进行签章的视为无效投标。</w:t>
            </w:r>
          </w:p>
          <w:p w14:paraId="5EDEAFF0">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2、招标文件中要求法定代表人或授权委托人签字或盖章的，供应商在进行电子化投标文件签章时，以签盖法定代表人签章为准。</w:t>
            </w:r>
          </w:p>
          <w:p w14:paraId="0D958068">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（三）电子化投标文件的格式及上传投标</w:t>
            </w:r>
          </w:p>
          <w:p w14:paraId="39A80532">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5F6A4C3A">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注：供应商投报多个标段的，需要每个标段单独制作电子投标文件。</w:t>
            </w:r>
          </w:p>
          <w:p w14:paraId="6335D91D">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2、电子化投标文件应在投标截止时间前成功上传至三门峡市公共资源电子化交易系统。至投标截止时间止，仍未上传成功的电子化投标文件将不予接收。</w:t>
            </w:r>
          </w:p>
          <w:p w14:paraId="580B7DC0">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2BBB5CEB">
            <w:pPr>
              <w:pageBreakBefore w:val="0"/>
              <w:wordWrap/>
              <w:overflowPunct/>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标书制作技术联系电话：0398-31170</w:t>
            </w:r>
            <w:r>
              <w:rPr>
                <w:rFonts w:hint="eastAsia" w:ascii="宋体" w:hAnsi="宋体" w:eastAsia="宋体" w:cs="宋体"/>
                <w:color w:val="auto"/>
                <w:sz w:val="24"/>
                <w:szCs w:val="24"/>
                <w:lang w:val="en-US" w:eastAsia="zh-CN"/>
              </w:rPr>
              <w:t>80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0512-58188538</w:t>
            </w:r>
            <w:r>
              <w:rPr>
                <w:rFonts w:hint="eastAsia" w:ascii="宋体" w:hAnsi="宋体" w:eastAsia="宋体" w:cs="宋体"/>
                <w:color w:val="auto"/>
                <w:sz w:val="24"/>
                <w:szCs w:val="24"/>
              </w:rPr>
              <w:t>、4009980000</w:t>
            </w:r>
          </w:p>
          <w:p w14:paraId="5C8E7870">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（四）电子化项目开标、解密、唱标、评标</w:t>
            </w:r>
          </w:p>
          <w:p w14:paraId="177B5724">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本项目采用无纸化进行招标，开标当日，供应商无需到开标现场参加开标会议，供应商应当在投标截止时间前，登陆不见面开标大厅选择登陆三门峡市公共资源电子招投标系统进行登陆（网址为http://122.112.246.33/BidOpening/bidopeninghallaction/hall/login）</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在线准时参加开标活动并进行投标文件解密等</w:t>
            </w:r>
          </w:p>
          <w:p w14:paraId="660E6E7E">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2、电子化投标文件采用一次加密方式。开标时，由供应商使用CA 证书，在规定时间内对其电子化投标文件进行解密。每位供应商的解密时间为开标时间起30分钟内，如在规定时间内未完成解密的，其投标文件不予开标、唱标。</w:t>
            </w:r>
          </w:p>
          <w:p w14:paraId="179D9FC2">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3、电子化投标文件解密异常的处理</w:t>
            </w:r>
          </w:p>
          <w:p w14:paraId="015229EB">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如出现供应商的电子投标文件无法解密等异常情况，供应商应及时致电中介服务机构说明。投标文件异常，按以下步骤进行处理：</w:t>
            </w:r>
          </w:p>
          <w:p w14:paraId="16CF03F9">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（1）首先由技术人员进行问题排查。</w:t>
            </w:r>
          </w:p>
          <w:p w14:paraId="373CDB5E">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（2）经技术人员排查后，是供应商文件自身问题导致投标文件无法解密的，该投标文件将不予接收、解密和唱标。开标会议继续进行。</w:t>
            </w:r>
          </w:p>
          <w:p w14:paraId="20403C16">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938C19">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4、待所有供应商投标文件解密完成后，由中介服务机构操作，对所有已解密投标文件进行唱标。</w:t>
            </w:r>
          </w:p>
          <w:p w14:paraId="060D0DE8">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供应商应保证在开标期间电话、电脑、网络能够正常工作，供应商因停电、电脑病毒、网络堵塞等原因，未在规定的解密时间内对投标文件进行解密的，其投标文件不予接收、唱标。</w:t>
            </w:r>
          </w:p>
          <w:p w14:paraId="4769B025">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AD19D99">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评标时，评标委员会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008422B7">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7、如评标委员会对需要回复的供应商连续三次致电未接通的，视为供应商放弃回复，评标委员会将自行对需要回复的内容进行认定。</w:t>
            </w:r>
          </w:p>
          <w:p w14:paraId="627151FD">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提示：</w:t>
            </w:r>
          </w:p>
          <w:p w14:paraId="7BC30DB0">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1、本项目为电子化、无纸化交易项目，开标时不再接受任何纸质资料，为保证您能投标成功，需仔细阅读以上条款。</w:t>
            </w:r>
          </w:p>
          <w:p w14:paraId="6FCC80EF">
            <w:pPr>
              <w:snapToGri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2、CA证书延期激活后，已经报名</w:t>
            </w:r>
            <w:r>
              <w:rPr>
                <w:rFonts w:hint="eastAsia" w:ascii="宋体" w:hAnsi="宋体" w:eastAsia="宋体" w:cs="宋体"/>
                <w:color w:val="000000" w:themeColor="text1"/>
                <w:kern w:val="0"/>
                <w:sz w:val="24"/>
                <w:szCs w:val="24"/>
                <w:lang w:val="en-US" w:eastAsia="zh-CN"/>
                <w14:textFill>
                  <w14:solidFill>
                    <w14:schemeClr w14:val="tx1"/>
                  </w14:solidFill>
                </w14:textFill>
              </w:rPr>
              <w:t>未</w:t>
            </w:r>
            <w:r>
              <w:rPr>
                <w:rFonts w:hint="eastAsia" w:ascii="宋体" w:hAnsi="宋体" w:eastAsia="宋体" w:cs="宋体"/>
                <w:color w:val="000000" w:themeColor="text1"/>
                <w:kern w:val="0"/>
                <w:sz w:val="24"/>
                <w:szCs w:val="24"/>
                <w14:textFill>
                  <w14:solidFill>
                    <w14:schemeClr w14:val="tx1"/>
                  </w14:solidFill>
                </w14:textFill>
              </w:rPr>
              <w:t>开标的项目，请重新下载制作投标文件并上传，否则开标时文件将无法解密。</w:t>
            </w:r>
          </w:p>
        </w:tc>
      </w:tr>
      <w:tr w14:paraId="6385C89C">
        <w:tblPrEx>
          <w:tblCellMar>
            <w:top w:w="0" w:type="dxa"/>
            <w:left w:w="108" w:type="dxa"/>
            <w:bottom w:w="0" w:type="dxa"/>
            <w:right w:w="108" w:type="dxa"/>
          </w:tblCellMar>
        </w:tblPrEx>
        <w:trPr>
          <w:trHeight w:val="861"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41824550">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4.4</w:t>
            </w:r>
          </w:p>
        </w:tc>
        <w:tc>
          <w:tcPr>
            <w:tcW w:w="1478" w:type="dxa"/>
            <w:tcBorders>
              <w:top w:val="single" w:color="auto" w:sz="4" w:space="0"/>
              <w:left w:val="nil"/>
              <w:bottom w:val="single" w:color="auto" w:sz="4" w:space="0"/>
              <w:right w:val="single" w:color="auto" w:sz="4" w:space="0"/>
            </w:tcBorders>
            <w:vAlign w:val="center"/>
          </w:tcPr>
          <w:p w14:paraId="4C424E56">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重新采购</w:t>
            </w:r>
          </w:p>
        </w:tc>
        <w:tc>
          <w:tcPr>
            <w:tcW w:w="7050" w:type="dxa"/>
            <w:tcBorders>
              <w:top w:val="single" w:color="auto" w:sz="4" w:space="0"/>
              <w:left w:val="nil"/>
              <w:bottom w:val="single" w:color="auto" w:sz="4" w:space="0"/>
              <w:right w:val="single" w:color="auto" w:sz="4" w:space="0"/>
            </w:tcBorders>
            <w:vAlign w:val="center"/>
          </w:tcPr>
          <w:p w14:paraId="70D5C739">
            <w:pPr>
              <w:autoSpaceDE w:val="0"/>
              <w:autoSpaceDN w:val="0"/>
              <w:adjustRightInd w:val="0"/>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有下列情形之一的，采购人将重新采购：</w:t>
            </w:r>
          </w:p>
          <w:p w14:paraId="406DA997">
            <w:pPr>
              <w:autoSpaceDE w:val="0"/>
              <w:autoSpaceDN w:val="0"/>
              <w:adjustRightInd w:val="0"/>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（1）投标截止时间止，供应商少于3个的；</w:t>
            </w:r>
          </w:p>
          <w:p w14:paraId="3ECF2079">
            <w:pPr>
              <w:autoSpaceDE w:val="0"/>
              <w:autoSpaceDN w:val="0"/>
              <w:adjustRightInd w:val="0"/>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（2）经评标委员会评审后否决所有投标的；</w:t>
            </w:r>
          </w:p>
          <w:p w14:paraId="3895B2E3">
            <w:pPr>
              <w:autoSpaceDE w:val="0"/>
              <w:autoSpaceDN w:val="0"/>
              <w:adjustRightInd w:val="0"/>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（3）中标或者成交供应商拒绝与采购人签订合同的，采购人可以按照</w:t>
            </w:r>
            <w:r>
              <w:rPr>
                <w:rFonts w:hint="eastAsia" w:ascii="宋体" w:hAnsi="宋体" w:eastAsia="宋体" w:cs="宋体"/>
                <w:color w:val="000000" w:themeColor="text1"/>
                <w:kern w:val="0"/>
                <w:sz w:val="24"/>
                <w:szCs w:val="24"/>
                <w:lang w:eastAsia="zh-CN"/>
                <w14:textFill>
                  <w14:solidFill>
                    <w14:schemeClr w14:val="tx1"/>
                  </w14:solidFill>
                </w14:textFill>
              </w:rPr>
              <w:t>评标报告</w:t>
            </w:r>
            <w:r>
              <w:rPr>
                <w:rFonts w:hint="eastAsia" w:ascii="宋体" w:hAnsi="宋体" w:eastAsia="宋体" w:cs="宋体"/>
                <w:color w:val="000000" w:themeColor="text1"/>
                <w:kern w:val="0"/>
                <w:sz w:val="24"/>
                <w:szCs w:val="24"/>
                <w14:textFill>
                  <w14:solidFill>
                    <w14:schemeClr w14:val="tx1"/>
                  </w14:solidFill>
                </w14:textFill>
              </w:rPr>
              <w:t>推荐的中标或者成交候选人名单排序，确定下一候选人为中标或者成交供应商，也可以重新开展政府采购活动。</w:t>
            </w:r>
          </w:p>
        </w:tc>
      </w:tr>
      <w:tr w14:paraId="6CBACB29">
        <w:tblPrEx>
          <w:tblCellMar>
            <w:top w:w="0" w:type="dxa"/>
            <w:left w:w="108" w:type="dxa"/>
            <w:bottom w:w="0" w:type="dxa"/>
            <w:right w:w="108" w:type="dxa"/>
          </w:tblCellMar>
        </w:tblPrEx>
        <w:trPr>
          <w:trHeight w:val="861"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018908C0">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4.5</w:t>
            </w:r>
          </w:p>
        </w:tc>
        <w:tc>
          <w:tcPr>
            <w:tcW w:w="1478" w:type="dxa"/>
            <w:tcBorders>
              <w:top w:val="single" w:color="auto" w:sz="4" w:space="0"/>
              <w:left w:val="nil"/>
              <w:bottom w:val="single" w:color="auto" w:sz="4" w:space="0"/>
              <w:right w:val="single" w:color="auto" w:sz="4" w:space="0"/>
            </w:tcBorders>
            <w:vAlign w:val="center"/>
          </w:tcPr>
          <w:p w14:paraId="3E347910">
            <w:pPr>
              <w:autoSpaceDE w:val="0"/>
              <w:autoSpaceDN w:val="0"/>
              <w:adjustRightInd w:val="0"/>
              <w:spacing w:line="360" w:lineRule="auto"/>
              <w:ind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其他</w:t>
            </w:r>
          </w:p>
        </w:tc>
        <w:tc>
          <w:tcPr>
            <w:tcW w:w="7050" w:type="dxa"/>
            <w:tcBorders>
              <w:top w:val="single" w:color="auto" w:sz="4" w:space="0"/>
              <w:left w:val="nil"/>
              <w:bottom w:val="single" w:color="auto" w:sz="4" w:space="0"/>
              <w:right w:val="single" w:color="auto" w:sz="4" w:space="0"/>
            </w:tcBorders>
            <w:vAlign w:val="center"/>
          </w:tcPr>
          <w:p w14:paraId="204DAE4F">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1、本项目实行资格后审，根据优化营商环境的要求，评标时审查内容以投标文件为准：</w:t>
            </w:r>
          </w:p>
          <w:p w14:paraId="21A61079">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2、资格评（预）审部分：资格评（预）以投标文件为准，其上传资料真实性由供应商自行承担。</w:t>
            </w:r>
          </w:p>
          <w:p w14:paraId="1133C957">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3、评标打分部分：评标打分部分仍按照100分制原则进行，涉及到资格审查、企业荣誉、人员业绩、企业业绩等计分部分时，以投标单位自行上传到投标文件中的相应内容为准。</w:t>
            </w:r>
          </w:p>
          <w:p w14:paraId="38835D0C">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投标文件编制部分：在招标文件中要求供应商按照投标文件格式进行投标文件编制，在投标文件编制时，应明确将投标单位企业基本情况、资质情况、人员情况、财务情况、业绩情况编入投标文件，便于进行资格审查及评标打分。</w:t>
            </w:r>
          </w:p>
          <w:p w14:paraId="2C3DFCA3">
            <w:pPr>
              <w:autoSpaceDE w:val="0"/>
              <w:autoSpaceDN w:val="0"/>
              <w:adjustRightInd w:val="0"/>
              <w:spacing w:line="360" w:lineRule="auto"/>
              <w:ind w:firstLine="0" w:firstLineChars="0"/>
              <w:jc w:val="left"/>
              <w:rPr>
                <w:rFonts w:hint="eastAsia" w:ascii="宋体" w:hAnsi="宋体" w:eastAsia="宋体" w:cs="宋体"/>
              </w:rPr>
            </w:pPr>
            <w:r>
              <w:rPr>
                <w:rFonts w:hint="eastAsia" w:ascii="宋体" w:hAnsi="宋体" w:eastAsia="宋体" w:cs="宋体"/>
                <w:color w:val="000000" w:themeColor="text1"/>
                <w:kern w:val="0"/>
                <w:sz w:val="24"/>
                <w:szCs w:val="24"/>
                <w14:textFill>
                  <w14:solidFill>
                    <w14:schemeClr w14:val="tx1"/>
                  </w14:solidFill>
                </w14:textFill>
              </w:rPr>
              <w:t>5、我单位（采购人）严格按三财购【2021】9号文要求的时限发布中标结果公告，发出中标通知书，签订采购合同，上传采购合同。</w:t>
            </w:r>
          </w:p>
        </w:tc>
      </w:tr>
      <w:tr w14:paraId="66EE8516">
        <w:tblPrEx>
          <w:tblCellMar>
            <w:top w:w="0" w:type="dxa"/>
            <w:left w:w="108" w:type="dxa"/>
            <w:bottom w:w="0" w:type="dxa"/>
            <w:right w:w="108" w:type="dxa"/>
          </w:tblCellMar>
        </w:tblPrEx>
        <w:trPr>
          <w:trHeight w:val="861"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698EC8CE">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4.6</w:t>
            </w:r>
          </w:p>
        </w:tc>
        <w:tc>
          <w:tcPr>
            <w:tcW w:w="1478" w:type="dxa"/>
            <w:tcBorders>
              <w:top w:val="single" w:color="auto" w:sz="4" w:space="0"/>
              <w:left w:val="nil"/>
              <w:bottom w:val="single" w:color="auto" w:sz="4" w:space="0"/>
              <w:right w:val="single" w:color="auto" w:sz="4" w:space="0"/>
            </w:tcBorders>
            <w:vAlign w:val="center"/>
          </w:tcPr>
          <w:p w14:paraId="388C8039">
            <w:pPr>
              <w:keepLines/>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政府采购政策</w:t>
            </w:r>
          </w:p>
        </w:tc>
        <w:tc>
          <w:tcPr>
            <w:tcW w:w="7050" w:type="dxa"/>
            <w:tcBorders>
              <w:top w:val="single" w:color="auto" w:sz="4" w:space="0"/>
              <w:left w:val="nil"/>
              <w:bottom w:val="single" w:color="auto" w:sz="4" w:space="0"/>
              <w:right w:val="single" w:color="auto" w:sz="4" w:space="0"/>
            </w:tcBorders>
            <w:vAlign w:val="center"/>
          </w:tcPr>
          <w:p w14:paraId="4221CAF5">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kern w:val="0"/>
                <w:sz w:val="24"/>
                <w:szCs w:val="24"/>
                <w:highlight w:val="none"/>
                <w:lang w:val="en-US" w:eastAsia="zh-CN"/>
              </w:rPr>
              <w:t>采购项目含有多个采购标的，只有当供应商提供的每个标的均由小微企业制造，才能享受价格扣除政策。如果小微供应商提供的货物既有中型企业制造货物，也有小微企业制造货物的，不享受价格扣除相关政策</w:t>
            </w:r>
            <w:r>
              <w:rPr>
                <w:rFonts w:hint="eastAsia" w:ascii="宋体" w:hAnsi="宋体" w:eastAsia="宋体" w:cs="宋体"/>
                <w:color w:val="000000" w:themeColor="text1"/>
                <w:kern w:val="0"/>
                <w:sz w:val="24"/>
                <w:szCs w:val="24"/>
                <w14:textFill>
                  <w14:solidFill>
                    <w14:schemeClr w14:val="tx1"/>
                  </w14:solidFill>
                </w14:textFill>
              </w:rPr>
              <w:t>。</w:t>
            </w:r>
          </w:p>
          <w:p w14:paraId="04A6B647">
            <w:pPr>
              <w:spacing w:line="360" w:lineRule="auto"/>
              <w:ind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参加政</w:t>
            </w:r>
            <w:r>
              <w:rPr>
                <w:rFonts w:hint="eastAsia" w:ascii="宋体" w:hAnsi="宋体" w:eastAsia="宋体" w:cs="宋体"/>
                <w:color w:val="000000" w:themeColor="text1"/>
                <w:kern w:val="0"/>
                <w:sz w:val="24"/>
                <w:szCs w:val="24"/>
                <w:highlight w:val="none"/>
                <w14:textFill>
                  <w14:solidFill>
                    <w14:schemeClr w14:val="tx1"/>
                  </w14:solidFill>
                </w14:textFill>
              </w:rPr>
              <w:t>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7F7A7292">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3B1C268D">
        <w:tblPrEx>
          <w:tblCellMar>
            <w:top w:w="0" w:type="dxa"/>
            <w:left w:w="108" w:type="dxa"/>
            <w:bottom w:w="0" w:type="dxa"/>
            <w:right w:w="108" w:type="dxa"/>
          </w:tblCellMar>
        </w:tblPrEx>
        <w:trPr>
          <w:trHeight w:val="861"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75135D35">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4.7</w:t>
            </w:r>
          </w:p>
        </w:tc>
        <w:tc>
          <w:tcPr>
            <w:tcW w:w="1478" w:type="dxa"/>
            <w:tcBorders>
              <w:top w:val="single" w:color="auto" w:sz="4" w:space="0"/>
              <w:left w:val="nil"/>
              <w:bottom w:val="single" w:color="auto" w:sz="4" w:space="0"/>
              <w:right w:val="single" w:color="auto" w:sz="4" w:space="0"/>
            </w:tcBorders>
            <w:vAlign w:val="center"/>
          </w:tcPr>
          <w:p w14:paraId="1AD8A45B">
            <w:pPr>
              <w:keepLines/>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spacing w:val="-6"/>
                <w:sz w:val="24"/>
                <w:szCs w:val="24"/>
              </w:rPr>
              <w:t>是否要求</w:t>
            </w:r>
            <w:r>
              <w:rPr>
                <w:rFonts w:hint="eastAsia" w:ascii="宋体" w:hAnsi="宋体" w:eastAsia="宋体" w:cs="宋体"/>
                <w:spacing w:val="-6"/>
                <w:sz w:val="24"/>
                <w:szCs w:val="24"/>
                <w:lang w:eastAsia="zh-CN"/>
              </w:rPr>
              <w:t>供应商</w:t>
            </w:r>
            <w:r>
              <w:rPr>
                <w:rFonts w:hint="eastAsia" w:ascii="宋体" w:hAnsi="宋体" w:eastAsia="宋体" w:cs="宋体"/>
                <w:spacing w:val="-6"/>
                <w:sz w:val="24"/>
                <w:szCs w:val="24"/>
              </w:rPr>
              <w:t>在递交</w:t>
            </w:r>
            <w:r>
              <w:rPr>
                <w:rFonts w:hint="eastAsia" w:ascii="宋体" w:hAnsi="宋体" w:eastAsia="宋体" w:cs="宋体"/>
                <w:spacing w:val="-6"/>
                <w:sz w:val="24"/>
                <w:szCs w:val="24"/>
                <w:lang w:eastAsia="zh-CN"/>
              </w:rPr>
              <w:t>投标文件</w:t>
            </w:r>
            <w:r>
              <w:rPr>
                <w:rFonts w:hint="eastAsia" w:ascii="宋体" w:hAnsi="宋体" w:eastAsia="宋体" w:cs="宋体"/>
                <w:spacing w:val="-6"/>
                <w:sz w:val="24"/>
                <w:szCs w:val="24"/>
              </w:rPr>
              <w:t>时，同时递交</w:t>
            </w:r>
            <w:r>
              <w:rPr>
                <w:rFonts w:hint="eastAsia" w:ascii="宋体" w:hAnsi="宋体" w:eastAsia="宋体" w:cs="宋体"/>
                <w:spacing w:val="-6"/>
                <w:sz w:val="24"/>
                <w:szCs w:val="24"/>
                <w:lang w:eastAsia="zh-CN"/>
              </w:rPr>
              <w:t>投标文件</w:t>
            </w:r>
          </w:p>
        </w:tc>
        <w:tc>
          <w:tcPr>
            <w:tcW w:w="7050" w:type="dxa"/>
            <w:tcBorders>
              <w:top w:val="single" w:color="auto" w:sz="4" w:space="0"/>
              <w:left w:val="nil"/>
              <w:bottom w:val="single" w:color="auto" w:sz="4" w:space="0"/>
              <w:right w:val="single" w:color="auto" w:sz="4" w:space="0"/>
            </w:tcBorders>
            <w:vAlign w:val="center"/>
          </w:tcPr>
          <w:p w14:paraId="0993FDCC">
            <w:pPr>
              <w:autoSpaceDE w:val="0"/>
              <w:autoSpaceDN w:val="0"/>
              <w:adjustRightInd w:val="0"/>
              <w:spacing w:line="360" w:lineRule="auto"/>
              <w:ind w:firstLine="0" w:firstLineChars="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z w:val="24"/>
                <w:szCs w:val="24"/>
              </w:rPr>
              <w:t>开标时不再递交纸质投标文件，中标单位领取中标通知书时提交</w:t>
            </w:r>
            <w:r>
              <w:rPr>
                <w:rFonts w:hint="eastAsia" w:ascii="宋体" w:hAnsi="宋体" w:eastAsia="宋体" w:cs="宋体"/>
                <w:sz w:val="24"/>
                <w:szCs w:val="24"/>
                <w:lang w:val="en-US" w:eastAsia="zh-CN"/>
              </w:rPr>
              <w:t>一正贰副</w:t>
            </w:r>
            <w:r>
              <w:rPr>
                <w:rFonts w:hint="eastAsia" w:ascii="宋体" w:hAnsi="宋体" w:eastAsia="宋体" w:cs="宋体"/>
                <w:sz w:val="24"/>
                <w:szCs w:val="24"/>
              </w:rPr>
              <w:t>纸质投标文件（投标文件应按以下要求装订：胶装，应有目录，并逐页标注连续页码）。</w:t>
            </w:r>
          </w:p>
        </w:tc>
      </w:tr>
      <w:tr w14:paraId="5593F49C">
        <w:tblPrEx>
          <w:tblCellMar>
            <w:top w:w="0" w:type="dxa"/>
            <w:left w:w="108" w:type="dxa"/>
            <w:bottom w:w="0" w:type="dxa"/>
            <w:right w:w="108" w:type="dxa"/>
          </w:tblCellMar>
        </w:tblPrEx>
        <w:trPr>
          <w:trHeight w:val="341"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2C9FDAB7">
            <w:pPr>
              <w:widowControl/>
              <w:spacing w:line="36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4.8</w:t>
            </w:r>
          </w:p>
        </w:tc>
        <w:tc>
          <w:tcPr>
            <w:tcW w:w="1478" w:type="dxa"/>
            <w:tcBorders>
              <w:top w:val="single" w:color="auto" w:sz="4" w:space="0"/>
              <w:left w:val="nil"/>
              <w:bottom w:val="single" w:color="auto" w:sz="4" w:space="0"/>
              <w:right w:val="single" w:color="auto" w:sz="4" w:space="0"/>
            </w:tcBorders>
            <w:vAlign w:val="center"/>
          </w:tcPr>
          <w:p w14:paraId="6FB7EF7B">
            <w:pPr>
              <w:keepLines/>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其他</w:t>
            </w:r>
          </w:p>
        </w:tc>
        <w:tc>
          <w:tcPr>
            <w:tcW w:w="7050" w:type="dxa"/>
            <w:tcBorders>
              <w:top w:val="single" w:color="auto" w:sz="4" w:space="0"/>
              <w:left w:val="nil"/>
              <w:bottom w:val="single" w:color="auto" w:sz="4" w:space="0"/>
              <w:right w:val="single" w:color="auto" w:sz="4" w:space="0"/>
            </w:tcBorders>
            <w:vAlign w:val="center"/>
          </w:tcPr>
          <w:p w14:paraId="33641BAA">
            <w:pPr>
              <w:autoSpaceDE w:val="0"/>
              <w:autoSpaceDN w:val="0"/>
              <w:adjustRightInd w:val="0"/>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代理服务费：参照豫招协[2023]002号河南省招标投标协会关于印发《河南省招标代理服务收费指导意见》规定的收费标准收取中标服务费。中标服务费由中标供应商在领取中标通知书前以</w:t>
            </w:r>
            <w:r>
              <w:rPr>
                <w:rFonts w:hint="eastAsia" w:ascii="宋体" w:hAnsi="宋体" w:eastAsia="宋体" w:cs="宋体"/>
                <w:sz w:val="24"/>
                <w:szCs w:val="24"/>
                <w:lang w:val="en-US" w:eastAsia="zh-CN"/>
              </w:rPr>
              <w:t>转账或</w:t>
            </w:r>
            <w:r>
              <w:rPr>
                <w:rFonts w:hint="eastAsia" w:ascii="宋体" w:hAnsi="宋体" w:eastAsia="宋体" w:cs="宋体"/>
                <w:sz w:val="24"/>
                <w:szCs w:val="24"/>
              </w:rPr>
              <w:t>现金等付款方式一次性缴清。</w:t>
            </w:r>
          </w:p>
        </w:tc>
      </w:tr>
      <w:tr w14:paraId="2BC57A31">
        <w:tblPrEx>
          <w:tblCellMar>
            <w:top w:w="0" w:type="dxa"/>
            <w:left w:w="108" w:type="dxa"/>
            <w:bottom w:w="0" w:type="dxa"/>
            <w:right w:w="108" w:type="dxa"/>
          </w:tblCellMar>
        </w:tblPrEx>
        <w:trPr>
          <w:trHeight w:val="416"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70FA6633">
            <w:pPr>
              <w:widowControl/>
              <w:spacing w:line="36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4.9</w:t>
            </w:r>
          </w:p>
        </w:tc>
        <w:tc>
          <w:tcPr>
            <w:tcW w:w="1478" w:type="dxa"/>
            <w:tcBorders>
              <w:top w:val="single" w:color="auto" w:sz="4" w:space="0"/>
              <w:left w:val="nil"/>
              <w:bottom w:val="single" w:color="auto" w:sz="4" w:space="0"/>
              <w:right w:val="single" w:color="auto" w:sz="4" w:space="0"/>
            </w:tcBorders>
            <w:vAlign w:val="center"/>
          </w:tcPr>
          <w:p w14:paraId="461761DE">
            <w:pPr>
              <w:pageBreakBefore w:val="0"/>
              <w:wordWrap/>
              <w:overflowPunct/>
              <w:bidi w:val="0"/>
              <w:spacing w:line="360" w:lineRule="auto"/>
              <w:jc w:val="center"/>
              <w:rPr>
                <w:rFonts w:hint="eastAsia" w:ascii="宋体" w:hAnsi="宋体" w:eastAsia="宋体" w:cs="宋体"/>
                <w:spacing w:val="-6"/>
                <w:sz w:val="24"/>
                <w:szCs w:val="24"/>
              </w:rPr>
            </w:pPr>
            <w:r>
              <w:rPr>
                <w:rFonts w:hint="eastAsia" w:ascii="宋体" w:hAnsi="宋体" w:eastAsia="宋体" w:cs="宋体"/>
                <w:color w:val="000000"/>
                <w:sz w:val="24"/>
                <w:szCs w:val="24"/>
              </w:rPr>
              <w:t>本项目对应的中小企业划分标准所属行业</w:t>
            </w:r>
          </w:p>
        </w:tc>
        <w:tc>
          <w:tcPr>
            <w:tcW w:w="7050" w:type="dxa"/>
            <w:tcBorders>
              <w:top w:val="single" w:color="auto" w:sz="4" w:space="0"/>
              <w:left w:val="nil"/>
              <w:bottom w:val="single" w:color="auto" w:sz="4" w:space="0"/>
              <w:right w:val="single" w:color="auto" w:sz="4" w:space="0"/>
            </w:tcBorders>
            <w:vAlign w:val="center"/>
          </w:tcPr>
          <w:p w14:paraId="4A7012CC">
            <w:pPr>
              <w:pageBreakBefore w:val="0"/>
              <w:wordWrap/>
              <w:overflowPunct/>
              <w:bidi w:val="0"/>
              <w:spacing w:line="360" w:lineRule="auto"/>
              <w:jc w:val="left"/>
              <w:rPr>
                <w:rFonts w:hint="eastAsia" w:ascii="宋体" w:hAnsi="宋体" w:eastAsia="宋体" w:cs="宋体"/>
                <w:sz w:val="24"/>
                <w:szCs w:val="24"/>
              </w:rPr>
            </w:pPr>
            <w:r>
              <w:rPr>
                <w:rFonts w:hint="eastAsia" w:ascii="宋体" w:hAnsi="宋体" w:eastAsia="宋体" w:cs="宋体"/>
                <w:b w:val="0"/>
                <w:bCs/>
                <w:color w:val="auto"/>
                <w:sz w:val="24"/>
                <w:szCs w:val="24"/>
                <w:lang w:val="en-US" w:eastAsia="zh-CN"/>
              </w:rPr>
              <w:t>工业</w:t>
            </w:r>
          </w:p>
        </w:tc>
      </w:tr>
      <w:tr w14:paraId="230988AC">
        <w:tblPrEx>
          <w:tblCellMar>
            <w:top w:w="0" w:type="dxa"/>
            <w:left w:w="108" w:type="dxa"/>
            <w:bottom w:w="0" w:type="dxa"/>
            <w:right w:w="108" w:type="dxa"/>
          </w:tblCellMar>
        </w:tblPrEx>
        <w:trPr>
          <w:trHeight w:val="861"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61D227AC">
            <w:pPr>
              <w:widowControl/>
              <w:spacing w:line="360" w:lineRule="auto"/>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4.10</w:t>
            </w:r>
          </w:p>
        </w:tc>
        <w:tc>
          <w:tcPr>
            <w:tcW w:w="1478" w:type="dxa"/>
            <w:tcBorders>
              <w:top w:val="single" w:color="auto" w:sz="4" w:space="0"/>
              <w:left w:val="nil"/>
              <w:bottom w:val="single" w:color="auto" w:sz="4" w:space="0"/>
              <w:right w:val="single" w:color="auto" w:sz="4" w:space="0"/>
            </w:tcBorders>
            <w:vAlign w:val="center"/>
          </w:tcPr>
          <w:p w14:paraId="1FEE2865">
            <w:pPr>
              <w:spacing w:line="36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auto"/>
                <w:lang w:bidi="ar"/>
              </w:rPr>
              <w:t>相同品牌产品投标的处理</w:t>
            </w:r>
          </w:p>
        </w:tc>
        <w:tc>
          <w:tcPr>
            <w:tcW w:w="7050" w:type="dxa"/>
            <w:tcBorders>
              <w:top w:val="single" w:color="auto" w:sz="4" w:space="0"/>
              <w:left w:val="nil"/>
              <w:bottom w:val="single" w:color="auto" w:sz="4" w:space="0"/>
              <w:right w:val="single" w:color="auto" w:sz="4" w:space="0"/>
            </w:tcBorders>
            <w:vAlign w:val="center"/>
          </w:tcPr>
          <w:p w14:paraId="080A0157">
            <w:pPr>
              <w:spacing w:line="360" w:lineRule="auto"/>
              <w:ind w:left="0" w:leftChars="0" w:firstLine="0" w:firstLineChars="0"/>
              <w:jc w:val="left"/>
              <w:rPr>
                <w:rFonts w:hint="eastAsia" w:ascii="宋体" w:hAnsi="宋体" w:eastAsia="宋体" w:cs="宋体"/>
                <w:color w:val="000000"/>
                <w:sz w:val="24"/>
                <w:szCs w:val="24"/>
                <w:highlight w:val="none"/>
                <w:shd w:val="clear" w:color="auto" w:fill="auto"/>
                <w:lang w:bidi="ar"/>
              </w:rPr>
            </w:pPr>
            <w:r>
              <w:rPr>
                <w:rFonts w:hint="eastAsia" w:ascii="宋体" w:hAnsi="宋体" w:eastAsia="宋体" w:cs="宋体"/>
                <w:color w:val="000000"/>
                <w:sz w:val="24"/>
                <w:szCs w:val="24"/>
                <w:shd w:val="clear" w:color="auto" w:fill="auto"/>
                <w:lang w:bidi="ar"/>
              </w:rPr>
              <w:t>提供相同品牌产品且通过资格审查、符合性审查的不同</w:t>
            </w:r>
            <w:r>
              <w:rPr>
                <w:rFonts w:hint="eastAsia" w:ascii="宋体" w:hAnsi="宋体" w:eastAsia="宋体" w:cs="宋体"/>
                <w:color w:val="000000"/>
                <w:sz w:val="24"/>
                <w:szCs w:val="24"/>
                <w:shd w:val="clear" w:color="auto" w:fill="auto"/>
                <w:lang w:eastAsia="zh-CN" w:bidi="ar"/>
              </w:rPr>
              <w:t>供应商</w:t>
            </w:r>
            <w:r>
              <w:rPr>
                <w:rFonts w:hint="eastAsia" w:ascii="宋体" w:hAnsi="宋体" w:eastAsia="宋体" w:cs="宋体"/>
                <w:color w:val="000000"/>
                <w:sz w:val="24"/>
                <w:szCs w:val="24"/>
                <w:shd w:val="clear" w:color="auto" w:fill="auto"/>
                <w:lang w:bidi="ar"/>
              </w:rPr>
              <w:t>参加同一合同项下投标的，按一家</w:t>
            </w:r>
            <w:r>
              <w:rPr>
                <w:rFonts w:hint="eastAsia" w:ascii="宋体" w:hAnsi="宋体" w:eastAsia="宋体" w:cs="宋体"/>
                <w:color w:val="000000"/>
                <w:sz w:val="24"/>
                <w:szCs w:val="24"/>
                <w:shd w:val="clear" w:color="auto" w:fill="auto"/>
                <w:lang w:eastAsia="zh-CN" w:bidi="ar"/>
              </w:rPr>
              <w:t>供应商</w:t>
            </w:r>
            <w:r>
              <w:rPr>
                <w:rFonts w:hint="eastAsia" w:ascii="宋体" w:hAnsi="宋体" w:eastAsia="宋体" w:cs="宋体"/>
                <w:color w:val="000000"/>
                <w:sz w:val="24"/>
                <w:szCs w:val="24"/>
                <w:shd w:val="clear" w:color="auto" w:fill="auto"/>
                <w:lang w:bidi="ar"/>
              </w:rPr>
              <w:t>计算，评审后得分最高的同品牌</w:t>
            </w:r>
            <w:r>
              <w:rPr>
                <w:rFonts w:hint="eastAsia" w:ascii="宋体" w:hAnsi="宋体" w:eastAsia="宋体" w:cs="宋体"/>
                <w:color w:val="000000"/>
                <w:sz w:val="24"/>
                <w:szCs w:val="24"/>
                <w:shd w:val="clear" w:color="auto" w:fill="auto"/>
                <w:lang w:eastAsia="zh-CN" w:bidi="ar"/>
              </w:rPr>
              <w:t>供应商</w:t>
            </w:r>
            <w:r>
              <w:rPr>
                <w:rFonts w:hint="eastAsia" w:ascii="宋体" w:hAnsi="宋体" w:eastAsia="宋体" w:cs="宋体"/>
                <w:color w:val="000000"/>
                <w:sz w:val="24"/>
                <w:szCs w:val="24"/>
                <w:shd w:val="clear" w:color="auto" w:fill="auto"/>
                <w:lang w:bidi="ar"/>
              </w:rPr>
              <w:t>获</w:t>
            </w:r>
            <w:r>
              <w:rPr>
                <w:rFonts w:hint="eastAsia" w:ascii="宋体" w:hAnsi="宋体" w:eastAsia="宋体" w:cs="宋体"/>
                <w:color w:val="000000"/>
                <w:sz w:val="24"/>
                <w:szCs w:val="24"/>
                <w:highlight w:val="none"/>
                <w:shd w:val="clear" w:color="auto" w:fill="auto"/>
                <w:lang w:bidi="ar"/>
              </w:rPr>
              <w:t>得中标人推荐资格；评审得分相同的，投标报价最低的</w:t>
            </w:r>
            <w:r>
              <w:rPr>
                <w:rFonts w:hint="eastAsia" w:ascii="宋体" w:hAnsi="宋体" w:eastAsia="宋体" w:cs="宋体"/>
                <w:color w:val="000000"/>
                <w:sz w:val="24"/>
                <w:szCs w:val="24"/>
                <w:highlight w:val="none"/>
                <w:shd w:val="clear" w:color="auto" w:fill="auto"/>
                <w:lang w:eastAsia="zh-CN" w:bidi="ar"/>
              </w:rPr>
              <w:t>供应商</w:t>
            </w:r>
            <w:r>
              <w:rPr>
                <w:rFonts w:hint="eastAsia" w:ascii="宋体" w:hAnsi="宋体" w:eastAsia="宋体" w:cs="宋体"/>
                <w:color w:val="000000"/>
                <w:sz w:val="24"/>
                <w:szCs w:val="24"/>
                <w:highlight w:val="none"/>
                <w:shd w:val="clear" w:color="auto" w:fill="auto"/>
                <w:lang w:bidi="ar"/>
              </w:rPr>
              <w:t>获得中标人推荐资格，其他同品牌</w:t>
            </w:r>
            <w:r>
              <w:rPr>
                <w:rFonts w:hint="eastAsia" w:ascii="宋体" w:hAnsi="宋体" w:eastAsia="宋体" w:cs="宋体"/>
                <w:color w:val="000000"/>
                <w:sz w:val="24"/>
                <w:szCs w:val="24"/>
                <w:highlight w:val="none"/>
                <w:shd w:val="clear" w:color="auto" w:fill="auto"/>
                <w:lang w:eastAsia="zh-CN" w:bidi="ar"/>
              </w:rPr>
              <w:t>供应商</w:t>
            </w:r>
            <w:r>
              <w:rPr>
                <w:rFonts w:hint="eastAsia" w:ascii="宋体" w:hAnsi="宋体" w:eastAsia="宋体" w:cs="宋体"/>
                <w:color w:val="000000"/>
                <w:sz w:val="24"/>
                <w:szCs w:val="24"/>
                <w:highlight w:val="none"/>
                <w:shd w:val="clear" w:color="auto" w:fill="auto"/>
                <w:lang w:bidi="ar"/>
              </w:rPr>
              <w:t>不作为中标候选人。</w:t>
            </w:r>
          </w:p>
          <w:p w14:paraId="6439FBE9">
            <w:pPr>
              <w:spacing w:line="360" w:lineRule="auto"/>
              <w:ind w:left="0" w:leftChars="0" w:firstLine="0" w:firstLineChars="0"/>
              <w:jc w:val="left"/>
              <w:rPr>
                <w:rFonts w:hint="eastAsia" w:ascii="宋体" w:hAnsi="宋体" w:eastAsia="宋体" w:cs="宋体"/>
                <w:color w:val="000000"/>
                <w:sz w:val="24"/>
                <w:szCs w:val="24"/>
                <w:highlight w:val="none"/>
                <w:shd w:val="clear" w:color="auto" w:fill="FFFFFF"/>
                <w:lang w:bidi="ar"/>
              </w:rPr>
            </w:pPr>
            <w:r>
              <w:rPr>
                <w:rFonts w:hint="eastAsia" w:ascii="宋体" w:hAnsi="宋体" w:eastAsia="宋体" w:cs="宋体"/>
                <w:color w:val="000000"/>
                <w:sz w:val="24"/>
                <w:szCs w:val="24"/>
                <w:highlight w:val="none"/>
                <w:shd w:val="clear" w:color="auto" w:fill="FFFFFF"/>
                <w:lang w:bidi="ar"/>
              </w:rPr>
              <w:t>非单一产品采购项目，采购人应当根据采购项目技术构成、产品价格比重等合理确定核心产品，并在招标文件中载明。多家</w:t>
            </w:r>
            <w:r>
              <w:rPr>
                <w:rFonts w:hint="eastAsia" w:ascii="宋体" w:hAnsi="宋体" w:eastAsia="宋体" w:cs="宋体"/>
                <w:color w:val="000000"/>
                <w:sz w:val="24"/>
                <w:szCs w:val="24"/>
                <w:highlight w:val="none"/>
                <w:shd w:val="clear" w:color="auto" w:fill="FFFFFF"/>
                <w:lang w:eastAsia="zh-CN" w:bidi="ar"/>
              </w:rPr>
              <w:t>供应商</w:t>
            </w:r>
            <w:r>
              <w:rPr>
                <w:rFonts w:hint="eastAsia" w:ascii="宋体" w:hAnsi="宋体" w:eastAsia="宋体" w:cs="宋体"/>
                <w:color w:val="000000"/>
                <w:sz w:val="24"/>
                <w:szCs w:val="24"/>
                <w:highlight w:val="none"/>
                <w:shd w:val="clear" w:color="auto" w:fill="FFFFFF"/>
                <w:lang w:bidi="ar"/>
              </w:rPr>
              <w:t>提供的核心产品品牌相同的，视为提供相同品牌产品。</w:t>
            </w:r>
          </w:p>
          <w:p w14:paraId="12FD6104">
            <w:pPr>
              <w:spacing w:line="360" w:lineRule="auto"/>
              <w:ind w:left="0" w:leftChars="0" w:firstLine="0" w:firstLineChars="0"/>
              <w:jc w:val="left"/>
              <w:rPr>
                <w:rFonts w:hint="default" w:eastAsia="宋体"/>
                <w:lang w:val="en-US" w:eastAsia="zh-CN"/>
              </w:rPr>
            </w:pPr>
            <w:r>
              <w:rPr>
                <w:rFonts w:hint="eastAsia" w:ascii="宋体" w:hAnsi="宋体" w:eastAsia="宋体" w:cs="宋体"/>
                <w:color w:val="000000"/>
                <w:sz w:val="24"/>
                <w:szCs w:val="24"/>
                <w:highlight w:val="none"/>
                <w:shd w:val="clear" w:color="auto" w:fill="FFFFFF"/>
                <w:lang w:val="en-US" w:eastAsia="zh-CN" w:bidi="ar"/>
              </w:rPr>
              <w:t>本项目核心产品为：</w:t>
            </w:r>
            <w:r>
              <w:rPr>
                <w:rFonts w:hint="eastAsia" w:ascii="宋体" w:hAnsi="宋体" w:eastAsia="宋体" w:cs="宋体"/>
                <w:b/>
                <w:bCs/>
                <w:color w:val="000000"/>
                <w:sz w:val="24"/>
                <w:szCs w:val="24"/>
                <w:highlight w:val="none"/>
                <w:shd w:val="clear" w:color="auto" w:fill="FFFFFF"/>
                <w:lang w:val="en-US" w:eastAsia="zh-CN" w:bidi="ar"/>
              </w:rPr>
              <w:t>牛奶分离机</w:t>
            </w:r>
          </w:p>
        </w:tc>
      </w:tr>
    </w:tbl>
    <w:p w14:paraId="4E529B61">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color w:val="000000" w:themeColor="text1"/>
          <w:kern w:val="0"/>
          <w:sz w:val="24"/>
          <w:szCs w:val="24"/>
          <w14:textFill>
            <w14:solidFill>
              <w14:schemeClr w14:val="tx1"/>
            </w14:solidFill>
          </w14:textFill>
        </w:rPr>
      </w:pPr>
      <w:bookmarkStart w:id="30" w:name="_Toc25340"/>
      <w:bookmarkStart w:id="31" w:name="_Toc2583"/>
      <w:r>
        <w:rPr>
          <w:rFonts w:hint="eastAsia" w:ascii="宋体" w:hAnsi="宋体" w:eastAsia="宋体" w:cs="宋体"/>
          <w:b/>
          <w:bCs/>
          <w:color w:val="000000" w:themeColor="text1"/>
          <w:kern w:val="0"/>
          <w:sz w:val="24"/>
          <w:szCs w:val="24"/>
          <w14:textFill>
            <w14:solidFill>
              <w14:schemeClr w14:val="tx1"/>
            </w14:solidFill>
          </w14:textFill>
        </w:rPr>
        <w:t>一、总则</w:t>
      </w:r>
      <w:bookmarkEnd w:id="30"/>
      <w:bookmarkEnd w:id="31"/>
    </w:p>
    <w:p w14:paraId="2D06625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1、项目概况</w:t>
      </w:r>
    </w:p>
    <w:p w14:paraId="4A6AE7FE">
      <w:pPr>
        <w:widowControl/>
        <w:spacing w:line="360" w:lineRule="auto"/>
        <w:ind w:firstLine="480" w:firstLineChars="200"/>
        <w:jc w:val="left"/>
        <w:rPr>
          <w:rFonts w:hint="eastAsia" w:ascii="宋体" w:hAnsi="宋体" w:eastAsia="宋体" w:cs="宋体"/>
          <w:bCs/>
          <w:i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厚德（河南省）企业管理有限责任公司受三门峡市陕州区甘棠街道办事处的委托，</w:t>
      </w:r>
      <w:r>
        <w:rPr>
          <w:rFonts w:hint="eastAsia" w:ascii="宋体" w:hAnsi="宋体" w:eastAsia="宋体" w:cs="宋体"/>
          <w:color w:val="000000" w:themeColor="text1"/>
          <w:kern w:val="0"/>
          <w:sz w:val="24"/>
          <w:szCs w:val="24"/>
          <w:shd w:val="clear" w:color="auto" w:fill="FFFFFF"/>
          <w14:textFill>
            <w14:solidFill>
              <w14:schemeClr w14:val="tx1"/>
            </w14:solidFill>
          </w14:textFill>
        </w:rPr>
        <w:t>就</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三门峡市陕州区甘棠街道办事处陕州区2025年奶业生产能力提升整县推进项目</w:t>
      </w:r>
      <w:r>
        <w:rPr>
          <w:rFonts w:hint="eastAsia" w:ascii="宋体" w:hAnsi="宋体" w:eastAsia="宋体" w:cs="宋体"/>
          <w:color w:val="000000" w:themeColor="text1"/>
          <w:kern w:val="0"/>
          <w:sz w:val="24"/>
          <w:szCs w:val="24"/>
          <w:shd w:val="clear" w:color="auto" w:fill="FFFFFF"/>
          <w14:textFill>
            <w14:solidFill>
              <w14:schemeClr w14:val="tx1"/>
            </w14:solidFill>
          </w14:textFill>
        </w:rPr>
        <w:t>进行公开招标，现欢迎有能力的供应商参加投标。</w:t>
      </w:r>
    </w:p>
    <w:p w14:paraId="011E0BE1">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2、投标费用</w:t>
      </w:r>
    </w:p>
    <w:p w14:paraId="1E4751F7">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供应商承担其投标文件编制与递交所涉及的一切费用。在任何情况下采购人和</w:t>
      </w:r>
      <w:r>
        <w:rPr>
          <w:rFonts w:hint="eastAsia" w:ascii="宋体" w:hAnsi="宋体" w:eastAsia="宋体" w:cs="宋体"/>
          <w:color w:val="000000" w:themeColor="text1"/>
          <w:kern w:val="0"/>
          <w:sz w:val="24"/>
          <w:szCs w:val="24"/>
          <w:lang w:val="en-US" w:eastAsia="zh-CN"/>
          <w14:textFill>
            <w14:solidFill>
              <w14:schemeClr w14:val="tx1"/>
            </w14:solidFill>
          </w14:textFill>
        </w:rPr>
        <w:t>采购</w:t>
      </w:r>
      <w:r>
        <w:rPr>
          <w:rFonts w:hint="eastAsia" w:ascii="宋体" w:hAnsi="宋体" w:eastAsia="宋体" w:cs="宋体"/>
          <w:color w:val="000000" w:themeColor="text1"/>
          <w:kern w:val="0"/>
          <w:sz w:val="24"/>
          <w:szCs w:val="24"/>
          <w14:textFill>
            <w14:solidFill>
              <w14:schemeClr w14:val="tx1"/>
            </w14:solidFill>
          </w14:textFill>
        </w:rPr>
        <w:t>代理机构对上述费用均不承担任何责任。</w:t>
      </w:r>
    </w:p>
    <w:p w14:paraId="79830340">
      <w:pPr>
        <w:widowControl/>
        <w:numPr>
          <w:ilvl w:val="0"/>
          <w:numId w:val="0"/>
        </w:numPr>
        <w:spacing w:line="360" w:lineRule="auto"/>
        <w:ind w:firstLine="482" w:firstLineChars="2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3、</w:t>
      </w:r>
      <w:r>
        <w:rPr>
          <w:rFonts w:hint="eastAsia" w:ascii="宋体" w:hAnsi="宋体" w:eastAsia="宋体" w:cs="宋体"/>
          <w:b/>
          <w:bCs/>
          <w:color w:val="000000" w:themeColor="text1"/>
          <w:kern w:val="0"/>
          <w:sz w:val="24"/>
          <w:szCs w:val="24"/>
          <w14:textFill>
            <w14:solidFill>
              <w14:schemeClr w14:val="tx1"/>
            </w14:solidFill>
          </w14:textFill>
        </w:rPr>
        <w:t>定义及解释</w:t>
      </w:r>
    </w:p>
    <w:p w14:paraId="22100647">
      <w:pPr>
        <w:widowControl/>
        <w:spacing w:line="360" w:lineRule="auto"/>
        <w:ind w:right="0"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3.1采购人：三门峡市陕州区甘棠街道办事处</w:t>
      </w:r>
      <w:r>
        <w:rPr>
          <w:rFonts w:hint="eastAsia" w:ascii="宋体" w:hAnsi="宋体" w:eastAsia="宋体" w:cs="宋体"/>
          <w:color w:val="000000" w:themeColor="text1"/>
          <w:sz w:val="24"/>
          <w:szCs w:val="24"/>
          <w14:textFill>
            <w14:solidFill>
              <w14:schemeClr w14:val="tx1"/>
            </w14:solidFill>
          </w14:textFill>
        </w:rPr>
        <w:t>。</w:t>
      </w:r>
    </w:p>
    <w:p w14:paraId="51F02FDC">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3.2供应商：是指响应招标、参加投标竞争的法人或者其他组织。</w:t>
      </w:r>
    </w:p>
    <w:p w14:paraId="773EEF6C">
      <w:pPr>
        <w:widowControl/>
        <w:spacing w:line="360" w:lineRule="auto"/>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w:t>
      </w:r>
      <w:r>
        <w:rPr>
          <w:rFonts w:hint="eastAsia" w:ascii="宋体" w:hAnsi="宋体" w:eastAsia="宋体" w:cs="宋体"/>
          <w:color w:val="000000" w:themeColor="text1"/>
          <w:kern w:val="0"/>
          <w:sz w:val="24"/>
          <w:szCs w:val="24"/>
          <w:lang w:val="en-US" w:eastAsia="zh-CN"/>
          <w14:textFill>
            <w14:solidFill>
              <w14:schemeClr w14:val="tx1"/>
            </w14:solidFill>
          </w14:textFill>
        </w:rPr>
        <w:t>采购</w:t>
      </w:r>
      <w:r>
        <w:rPr>
          <w:rFonts w:hint="eastAsia" w:ascii="宋体" w:hAnsi="宋体" w:eastAsia="宋体" w:cs="宋体"/>
          <w:color w:val="000000" w:themeColor="text1"/>
          <w:kern w:val="0"/>
          <w:sz w:val="24"/>
          <w:szCs w:val="24"/>
          <w14:textFill>
            <w14:solidFill>
              <w14:schemeClr w14:val="tx1"/>
            </w14:solidFill>
          </w14:textFill>
        </w:rPr>
        <w:t>代理机构：厚德（河南省）企业管理有限责任公司</w:t>
      </w:r>
    </w:p>
    <w:p w14:paraId="5189ECEE">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 评标委员会：是指按照《中华人民共和国政府采购法》和《评标委员会和评标方法暂行规定》的规定组建的专门负责本次招标的评标工作的临时机构。</w:t>
      </w:r>
    </w:p>
    <w:p w14:paraId="4E10AE60">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3.5日期：指公历日。</w:t>
      </w:r>
    </w:p>
    <w:p w14:paraId="101E7523">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4、合格的供应商（详见供应商须知前附表2.0）</w:t>
      </w:r>
    </w:p>
    <w:p w14:paraId="5F1AC01F">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5、保证</w:t>
      </w:r>
    </w:p>
    <w:p w14:paraId="553D8335">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供应商应保证在投标文件中所提交的资料和数据是真实的。</w:t>
      </w:r>
    </w:p>
    <w:p w14:paraId="270E5605">
      <w:pPr>
        <w:widowControl/>
        <w:spacing w:line="360" w:lineRule="auto"/>
        <w:ind w:firstLine="482" w:firstLineChars="200"/>
        <w:outlineLvl w:val="1"/>
        <w:rPr>
          <w:rFonts w:hint="eastAsia" w:ascii="宋体" w:hAnsi="宋体" w:eastAsia="宋体" w:cs="宋体"/>
          <w:color w:val="000000" w:themeColor="text1"/>
          <w:kern w:val="0"/>
          <w:sz w:val="24"/>
          <w:szCs w:val="24"/>
          <w14:textFill>
            <w14:solidFill>
              <w14:schemeClr w14:val="tx1"/>
            </w14:solidFill>
          </w14:textFill>
        </w:rPr>
      </w:pPr>
      <w:bookmarkStart w:id="32" w:name="_Toc13647"/>
      <w:bookmarkStart w:id="33" w:name="_Toc13230"/>
      <w:r>
        <w:rPr>
          <w:rFonts w:hint="eastAsia" w:ascii="宋体" w:hAnsi="宋体" w:eastAsia="宋体" w:cs="宋体"/>
          <w:b/>
          <w:bCs/>
          <w:color w:val="000000" w:themeColor="text1"/>
          <w:kern w:val="0"/>
          <w:sz w:val="24"/>
          <w:szCs w:val="24"/>
          <w14:textFill>
            <w14:solidFill>
              <w14:schemeClr w14:val="tx1"/>
            </w14:solidFill>
          </w14:textFill>
        </w:rPr>
        <w:t>二、招标文件</w:t>
      </w:r>
      <w:bookmarkEnd w:id="32"/>
      <w:bookmarkEnd w:id="33"/>
    </w:p>
    <w:p w14:paraId="0103B4FA">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6、招标文件的组成</w:t>
      </w:r>
    </w:p>
    <w:p w14:paraId="1286F8EB">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6.1 招标文件包括下列内容及按供应商须知第7条款内容发出的答疑文件和第8条款内容发出的补充文件。</w:t>
      </w:r>
    </w:p>
    <w:p w14:paraId="3B9CE29D">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第一章 招标公告</w:t>
      </w:r>
    </w:p>
    <w:p w14:paraId="672F153D">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第二章 供应商须知</w:t>
      </w:r>
    </w:p>
    <w:p w14:paraId="0A252DED">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第三章 采购需求及技术参数要求</w:t>
      </w:r>
    </w:p>
    <w:p w14:paraId="0F50C87E">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第四章 评标办法</w:t>
      </w:r>
    </w:p>
    <w:p w14:paraId="23F5B449">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第五章 合同条款及格式</w:t>
      </w:r>
    </w:p>
    <w:p w14:paraId="5582E36A">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第六章 投标文件格式</w:t>
      </w:r>
    </w:p>
    <w:p w14:paraId="5A88D155">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6.2供应商应详细阅读招标文件中的所有条款内容、格式、表格和所涉及的相关规范。如果供应商不按招标文件的要求提交投标文件和资料的，或者投标文件没有对招标文件提出的实质性要求和条件作出响应，将导致投标文件不被接受，其后果由供应商自己负责。</w:t>
      </w:r>
    </w:p>
    <w:p w14:paraId="05D3669F">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7、招标文件的澄清</w:t>
      </w:r>
    </w:p>
    <w:p w14:paraId="5FC9075F">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7.1供应商应仔细阅读和检查招标文件的全部内容。如发现缺页或附件不全，应及时向采购人提出，以便补齐。如有疑问，应在供应商须知前附表规定的时间前以书面形式，要求采购人对招标文件予以澄清，并将原件扫描件电子版发送至邮箱。</w:t>
      </w:r>
    </w:p>
    <w:p w14:paraId="4B3D480C">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7.2招标文件的澄清将在供应商须知前附表规定的时间前</w:t>
      </w:r>
      <w:r>
        <w:rPr>
          <w:rFonts w:hint="eastAsia" w:ascii="宋体" w:hAnsi="宋体" w:eastAsia="宋体" w:cs="宋体"/>
          <w:color w:val="000000" w:themeColor="text1"/>
          <w:kern w:val="0"/>
          <w:sz w:val="24"/>
          <w:szCs w:val="24"/>
          <w:lang w:val="en-US" w:eastAsia="zh-CN"/>
          <w14:textFill>
            <w14:solidFill>
              <w14:schemeClr w14:val="tx1"/>
            </w14:solidFill>
          </w14:textFill>
        </w:rPr>
        <w:t>以网站公布的形式</w:t>
      </w:r>
      <w:r>
        <w:rPr>
          <w:rFonts w:hint="eastAsia" w:ascii="宋体" w:hAnsi="宋体" w:eastAsia="宋体" w:cs="宋体"/>
          <w:color w:val="000000" w:themeColor="text1"/>
          <w:kern w:val="0"/>
          <w:sz w:val="24"/>
          <w:szCs w:val="24"/>
          <w14:textFill>
            <w14:solidFill>
              <w14:schemeClr w14:val="tx1"/>
            </w14:solidFill>
          </w14:textFill>
        </w:rPr>
        <w:t>发给所有</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获取</w:t>
      </w:r>
      <w:r>
        <w:rPr>
          <w:rFonts w:hint="eastAsia" w:ascii="宋体" w:hAnsi="宋体" w:eastAsia="宋体" w:cs="宋体"/>
          <w:color w:val="000000" w:themeColor="text1"/>
          <w:kern w:val="0"/>
          <w:sz w:val="24"/>
          <w:szCs w:val="24"/>
          <w14:textFill>
            <w14:solidFill>
              <w14:schemeClr w14:val="tx1"/>
            </w14:solidFill>
          </w14:textFill>
        </w:rPr>
        <w:t>招标文件的供应商，但不指明澄清问题的来源。如果澄清发出的时间距投标截止时间不足15天，相应延长投标截止时间。</w:t>
      </w:r>
    </w:p>
    <w:p w14:paraId="0555F36F">
      <w:pPr>
        <w:widowControl/>
        <w:spacing w:line="360" w:lineRule="auto"/>
        <w:ind w:firstLine="482"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8、招标文件的修改</w:t>
      </w:r>
    </w:p>
    <w:p w14:paraId="565B6051">
      <w:pPr>
        <w:widowControl/>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8.1在投标截止时间15天前，采购人可修改招标文件，并通知所有已</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获取</w:t>
      </w:r>
      <w:r>
        <w:rPr>
          <w:rFonts w:hint="eastAsia" w:ascii="宋体" w:hAnsi="宋体" w:eastAsia="宋体" w:cs="宋体"/>
          <w:color w:val="000000" w:themeColor="text1"/>
          <w:kern w:val="0"/>
          <w:sz w:val="24"/>
          <w:szCs w:val="24"/>
          <w:highlight w:val="none"/>
          <w14:textFill>
            <w14:solidFill>
              <w14:schemeClr w14:val="tx1"/>
            </w14:solidFill>
          </w14:textFill>
        </w:rPr>
        <w:t xml:space="preserve">招标文件的供应商。如果修改招标文件的时间距投标截止时间不足15天，相应延长投标截止时间。 </w:t>
      </w:r>
    </w:p>
    <w:p w14:paraId="51D1B998">
      <w:pPr>
        <w:widowControl/>
        <w:spacing w:line="360" w:lineRule="auto"/>
        <w:ind w:firstLine="482" w:firstLineChars="200"/>
        <w:jc w:val="both"/>
        <w:outlineLvl w:val="1"/>
        <w:rPr>
          <w:rFonts w:hint="eastAsia" w:ascii="宋体" w:hAnsi="宋体" w:eastAsia="宋体" w:cs="宋体"/>
          <w:color w:val="000000" w:themeColor="text1"/>
          <w:kern w:val="0"/>
          <w:sz w:val="24"/>
          <w:szCs w:val="24"/>
          <w14:textFill>
            <w14:solidFill>
              <w14:schemeClr w14:val="tx1"/>
            </w14:solidFill>
          </w14:textFill>
        </w:rPr>
      </w:pPr>
      <w:bookmarkStart w:id="34" w:name="_Toc16614"/>
      <w:bookmarkStart w:id="35" w:name="_Toc12247"/>
      <w:r>
        <w:rPr>
          <w:rFonts w:hint="eastAsia" w:ascii="宋体" w:hAnsi="宋体" w:eastAsia="宋体" w:cs="宋体"/>
          <w:b/>
          <w:bCs/>
          <w:color w:val="000000" w:themeColor="text1"/>
          <w:kern w:val="0"/>
          <w:sz w:val="24"/>
          <w:szCs w:val="24"/>
          <w14:textFill>
            <w14:solidFill>
              <w14:schemeClr w14:val="tx1"/>
            </w14:solidFill>
          </w14:textFill>
        </w:rPr>
        <w:t>三、投标文件的编制</w:t>
      </w:r>
      <w:bookmarkEnd w:id="34"/>
      <w:bookmarkEnd w:id="35"/>
    </w:p>
    <w:p w14:paraId="58316D06">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9、特别说明</w:t>
      </w:r>
    </w:p>
    <w:p w14:paraId="48E09784">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9.1 投标语言</w:t>
      </w:r>
    </w:p>
    <w:p w14:paraId="44602D36">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供应商提交的投标文件以及供应商与</w:t>
      </w:r>
      <w:r>
        <w:rPr>
          <w:rFonts w:hint="eastAsia" w:ascii="宋体" w:hAnsi="宋体" w:eastAsia="宋体" w:cs="宋体"/>
          <w:color w:val="000000" w:themeColor="text1"/>
          <w:kern w:val="0"/>
          <w:sz w:val="24"/>
          <w:szCs w:val="24"/>
          <w:lang w:val="en-US" w:eastAsia="zh-CN"/>
          <w14:textFill>
            <w14:solidFill>
              <w14:schemeClr w14:val="tx1"/>
            </w14:solidFill>
          </w14:textFill>
        </w:rPr>
        <w:t>采购</w:t>
      </w:r>
      <w:r>
        <w:rPr>
          <w:rFonts w:hint="eastAsia" w:ascii="宋体" w:hAnsi="宋体" w:eastAsia="宋体" w:cs="宋体"/>
          <w:color w:val="000000" w:themeColor="text1"/>
          <w:kern w:val="0"/>
          <w:sz w:val="24"/>
          <w:szCs w:val="24"/>
          <w14:textFill>
            <w14:solidFill>
              <w14:schemeClr w14:val="tx1"/>
            </w14:solidFill>
          </w14:textFill>
        </w:rPr>
        <w:t>代理机构就有关投标的所有往来函电均应使用中文。供应商提供的文件可以用英文，但相应内容应附有中文翻译本，在解释时以中文翻译本为准。</w:t>
      </w:r>
    </w:p>
    <w:p w14:paraId="360A60D0">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9.2 计量</w:t>
      </w:r>
    </w:p>
    <w:p w14:paraId="6ABEEACC">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在投标文件所有计量单位均采用中华人民共和国法定计量单位。</w:t>
      </w:r>
    </w:p>
    <w:p w14:paraId="189C5004">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9.3供应商在投标文件中所提交的所有资料和文件均应是真实的和有效的，如有作假，则将该供应商的投标作无效标处理，若中标后被发现有上述行为的，则采购人有权取消其中标资格，并且该供应商应承担由此而造成的一切损失（包括经济损失和法律责任）。</w:t>
      </w:r>
    </w:p>
    <w:p w14:paraId="3011A02C">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10、投标服务的文件</w:t>
      </w:r>
    </w:p>
    <w:p w14:paraId="30D7AD50">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10.1投标合格文件：</w:t>
      </w:r>
    </w:p>
    <w:p w14:paraId="1A9209F2">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10.1.1供应商必须提供有关符合招标文件要求的证明文件，这些文件可以是说明书、样本和资料等。</w:t>
      </w:r>
    </w:p>
    <w:p w14:paraId="1E8BA986">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10.1.2资质证书，有关各种报告资料等。</w:t>
      </w:r>
    </w:p>
    <w:p w14:paraId="72237D52">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10.1.3所需的人员及所需备品、备件清单。</w:t>
      </w:r>
    </w:p>
    <w:p w14:paraId="5795B70C">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10.2各供应商必须对文件中的</w:t>
      </w:r>
      <w:r>
        <w:rPr>
          <w:rFonts w:hint="eastAsia" w:ascii="宋体" w:hAnsi="宋体" w:eastAsia="宋体" w:cs="宋体"/>
          <w:color w:val="000000" w:themeColor="text1"/>
          <w:kern w:val="0"/>
          <w:sz w:val="24"/>
          <w:szCs w:val="24"/>
          <w:lang w:eastAsia="zh-CN"/>
          <w14:textFill>
            <w14:solidFill>
              <w14:schemeClr w14:val="tx1"/>
            </w14:solidFill>
          </w14:textFill>
        </w:rPr>
        <w:t>质量要求</w:t>
      </w:r>
      <w:r>
        <w:rPr>
          <w:rFonts w:hint="eastAsia" w:ascii="宋体" w:hAnsi="宋体" w:eastAsia="宋体" w:cs="宋体"/>
          <w:color w:val="000000" w:themeColor="text1"/>
          <w:kern w:val="0"/>
          <w:sz w:val="24"/>
          <w:szCs w:val="24"/>
          <w14:textFill>
            <w14:solidFill>
              <w14:schemeClr w14:val="tx1"/>
            </w14:solidFill>
          </w14:textFill>
        </w:rPr>
        <w:t>进行投标，只投其中部分内容则投标文件无效。</w:t>
      </w:r>
    </w:p>
    <w:p w14:paraId="41455D99">
      <w:pPr>
        <w:widowControl/>
        <w:spacing w:line="360" w:lineRule="auto"/>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10.3供应商所投资料的所有内容均保证真实有效</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1D8D952E">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11、投标服务的报价 </w:t>
      </w:r>
    </w:p>
    <w:p w14:paraId="03A35BDC">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11.1</w:t>
      </w:r>
      <w:r>
        <w:rPr>
          <w:rFonts w:hint="eastAsia" w:ascii="宋体" w:hAnsi="宋体" w:eastAsia="宋体" w:cs="宋体"/>
          <w:color w:val="000000" w:themeColor="text1"/>
          <w:kern w:val="0"/>
          <w:sz w:val="24"/>
          <w:szCs w:val="24"/>
          <w14:textFill>
            <w14:solidFill>
              <w14:schemeClr w14:val="tx1"/>
            </w14:solidFill>
          </w14:textFill>
        </w:rPr>
        <w:t>投标报价中应包含以下内容。</w:t>
      </w:r>
    </w:p>
    <w:p w14:paraId="6A85EF6D">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11.1.1投标方应报出完成项目所需要的各项费用。</w:t>
      </w:r>
    </w:p>
    <w:p w14:paraId="5EF33781">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11.2</w:t>
      </w:r>
      <w:r>
        <w:rPr>
          <w:rFonts w:hint="eastAsia" w:ascii="宋体" w:hAnsi="宋体" w:eastAsia="宋体" w:cs="宋体"/>
          <w:color w:val="000000" w:themeColor="text1"/>
          <w:kern w:val="0"/>
          <w:sz w:val="24"/>
          <w:szCs w:val="24"/>
          <w14:textFill>
            <w14:solidFill>
              <w14:schemeClr w14:val="tx1"/>
            </w14:solidFill>
          </w14:textFill>
        </w:rPr>
        <w:t>供应商只能提出一个不变价格，采购人不接受任何选择报价。</w:t>
      </w:r>
    </w:p>
    <w:p w14:paraId="5267CD3B">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11.3</w:t>
      </w:r>
      <w:r>
        <w:rPr>
          <w:rFonts w:hint="eastAsia" w:ascii="宋体" w:hAnsi="宋体" w:eastAsia="宋体" w:cs="宋体"/>
          <w:color w:val="000000" w:themeColor="text1"/>
          <w:kern w:val="0"/>
          <w:sz w:val="24"/>
          <w:szCs w:val="24"/>
          <w14:textFill>
            <w14:solidFill>
              <w14:schemeClr w14:val="tx1"/>
            </w14:solidFill>
          </w14:textFill>
        </w:rPr>
        <w:t>投标文件的投标报价，应是完成本文件所列</w:t>
      </w:r>
      <w:r>
        <w:rPr>
          <w:rFonts w:hint="eastAsia" w:ascii="宋体" w:hAnsi="宋体" w:eastAsia="宋体" w:cs="宋体"/>
          <w:color w:val="000000" w:themeColor="text1"/>
          <w:kern w:val="0"/>
          <w:sz w:val="24"/>
          <w:szCs w:val="24"/>
          <w:lang w:val="en-US" w:eastAsia="zh-CN"/>
          <w14:textFill>
            <w14:solidFill>
              <w14:schemeClr w14:val="tx1"/>
            </w14:solidFill>
          </w14:textFill>
        </w:rPr>
        <w:t>采购需求</w:t>
      </w:r>
      <w:r>
        <w:rPr>
          <w:rFonts w:hint="eastAsia" w:ascii="宋体" w:hAnsi="宋体" w:eastAsia="宋体" w:cs="宋体"/>
          <w:color w:val="000000" w:themeColor="text1"/>
          <w:kern w:val="0"/>
          <w:sz w:val="24"/>
          <w:szCs w:val="24"/>
          <w14:textFill>
            <w14:solidFill>
              <w14:schemeClr w14:val="tx1"/>
            </w14:solidFill>
          </w14:textFill>
        </w:rPr>
        <w:t>的全部内容。供应商应认真阅读招标文件，如果供应商对预算中任何子目和报价遗漏或未计，均被认为已包含在其他子目中，采购人不另行支付。</w:t>
      </w:r>
    </w:p>
    <w:p w14:paraId="2980A62E">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11.4</w:t>
      </w:r>
      <w:r>
        <w:rPr>
          <w:rFonts w:hint="eastAsia" w:ascii="宋体" w:hAnsi="宋体" w:eastAsia="宋体" w:cs="宋体"/>
          <w:color w:val="000000" w:themeColor="text1"/>
          <w:kern w:val="0"/>
          <w:sz w:val="24"/>
          <w:szCs w:val="24"/>
          <w14:textFill>
            <w14:solidFill>
              <w14:schemeClr w14:val="tx1"/>
            </w14:solidFill>
          </w14:textFill>
        </w:rPr>
        <w:t>如投标报价表中的大写金额和小写金额不一致的，以大写金额为准；总价金额与单价金额不一致的，以单价金额为准</w:t>
      </w:r>
      <w:r>
        <w:rPr>
          <w:rFonts w:hint="eastAsia" w:ascii="宋体" w:hAnsi="宋体" w:eastAsia="宋体" w:cs="宋体"/>
          <w:color w:val="000000" w:themeColor="text1"/>
          <w:kern w:val="0"/>
          <w:sz w:val="24"/>
          <w:szCs w:val="24"/>
          <w:lang w:val="en-US" w:eastAsia="zh-CN"/>
          <w14:textFill>
            <w14:solidFill>
              <w14:schemeClr w14:val="tx1"/>
            </w14:solidFill>
          </w14:textFill>
        </w:rPr>
        <w:t>修正总价</w:t>
      </w:r>
      <w:r>
        <w:rPr>
          <w:rFonts w:hint="eastAsia" w:ascii="宋体" w:hAnsi="宋体" w:eastAsia="宋体" w:cs="宋体"/>
          <w:color w:val="000000" w:themeColor="text1"/>
          <w:kern w:val="0"/>
          <w:sz w:val="24"/>
          <w:szCs w:val="24"/>
          <w14:textFill>
            <w14:solidFill>
              <w14:schemeClr w14:val="tx1"/>
            </w14:solidFill>
          </w14:textFill>
        </w:rPr>
        <w:t>，但单价金额小数点有明显错误的除外；对不同文字文本投标文件的解释发生异议的，以中文文本为准。</w:t>
      </w:r>
    </w:p>
    <w:p w14:paraId="0039084B">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11.5</w:t>
      </w:r>
      <w:r>
        <w:rPr>
          <w:rFonts w:hint="eastAsia" w:ascii="宋体" w:hAnsi="宋体" w:eastAsia="宋体" w:cs="宋体"/>
          <w:color w:val="000000" w:themeColor="text1"/>
          <w:kern w:val="0"/>
          <w:sz w:val="24"/>
          <w:szCs w:val="24"/>
          <w14:textFill>
            <w14:solidFill>
              <w14:schemeClr w14:val="tx1"/>
            </w14:solidFill>
          </w14:textFill>
        </w:rPr>
        <w:t>全部报价均应以人民币为计量币种，并以人民币进行结算。</w:t>
      </w:r>
    </w:p>
    <w:p w14:paraId="004BE51E">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12、投标保证金承诺</w:t>
      </w:r>
    </w:p>
    <w:p w14:paraId="4534957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根据</w:t>
      </w:r>
      <w:r>
        <w:rPr>
          <w:rFonts w:hint="eastAsia" w:ascii="宋体" w:hAnsi="宋体" w:eastAsia="宋体" w:cs="宋体"/>
          <w:color w:val="000000" w:themeColor="text1"/>
          <w:kern w:val="0"/>
          <w:sz w:val="24"/>
          <w:szCs w:val="24"/>
          <w14:textFill>
            <w14:solidFill>
              <w14:schemeClr w14:val="tx1"/>
            </w14:solidFill>
          </w14:textFill>
        </w:rPr>
        <w:t>《河南省电子化政府采购系统关于优化政府采购营商环境有关问题的通知》（豫财购[2019]4号文）的要求本项目不再收取投标保证金。</w:t>
      </w:r>
    </w:p>
    <w:p w14:paraId="5024AE75">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13、投标有效期</w:t>
      </w:r>
    </w:p>
    <w:p w14:paraId="21C53B46">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13.1投标有效期为</w:t>
      </w:r>
      <w:r>
        <w:rPr>
          <w:rFonts w:hint="eastAsia" w:ascii="宋体" w:hAnsi="宋体" w:eastAsia="宋体" w:cs="宋体"/>
          <w:color w:val="000000" w:themeColor="text1"/>
          <w:kern w:val="0"/>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0日历天（从投标截止之日算起）</w:t>
      </w:r>
      <w:r>
        <w:rPr>
          <w:rFonts w:hint="eastAsia" w:ascii="宋体" w:hAnsi="宋体" w:eastAsia="宋体" w:cs="宋体"/>
          <w:color w:val="000000" w:themeColor="text1"/>
          <w:kern w:val="0"/>
          <w:sz w:val="24"/>
          <w:szCs w:val="24"/>
          <w14:textFill>
            <w14:solidFill>
              <w14:schemeClr w14:val="tx1"/>
            </w14:solidFill>
          </w14:textFill>
        </w:rPr>
        <w:t>。</w:t>
      </w:r>
    </w:p>
    <w:p w14:paraId="2466D066">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13.2在特殊情况下，采购人可征求供应商同意延长投标有效期，这种要求和答复均应以信函、传真等形式提交。按投标须知的规定提供的投标保证承诺的有效期也应相应延长。</w:t>
      </w:r>
    </w:p>
    <w:p w14:paraId="173C3E32">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14、投标文件的组成</w:t>
      </w:r>
    </w:p>
    <w:p w14:paraId="25F81B75">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一、法定代表人身份证明书</w:t>
      </w:r>
    </w:p>
    <w:p w14:paraId="354FFBC8">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二、授权委托书</w:t>
      </w:r>
    </w:p>
    <w:p w14:paraId="28F350CD">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三、投标函及投标函附录</w:t>
      </w:r>
    </w:p>
    <w:p w14:paraId="31CE2CEE">
      <w:pPr>
        <w:widowControl/>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四、参</w:t>
      </w:r>
      <w:r>
        <w:rPr>
          <w:rFonts w:hint="eastAsia" w:ascii="宋体" w:hAnsi="宋体" w:eastAsia="宋体" w:cs="宋体"/>
          <w:color w:val="000000" w:themeColor="text1"/>
          <w:kern w:val="0"/>
          <w:sz w:val="24"/>
          <w:szCs w:val="24"/>
          <w:highlight w:val="none"/>
          <w14:textFill>
            <w14:solidFill>
              <w14:schemeClr w14:val="tx1"/>
            </w14:solidFill>
          </w14:textFill>
        </w:rPr>
        <w:t>数一览表</w:t>
      </w:r>
    </w:p>
    <w:p w14:paraId="43A0B9D9">
      <w:pPr>
        <w:widowControl/>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五、证明材料</w:t>
      </w:r>
    </w:p>
    <w:p w14:paraId="4E84267B">
      <w:pPr>
        <w:widowControl/>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六、技术部分</w:t>
      </w:r>
    </w:p>
    <w:p w14:paraId="663002D4">
      <w:pPr>
        <w:widowControl/>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七、商务部分</w:t>
      </w:r>
    </w:p>
    <w:p w14:paraId="7BAA2719">
      <w:pPr>
        <w:widowControl/>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八、投标承诺函</w:t>
      </w:r>
    </w:p>
    <w:p w14:paraId="2764DB81">
      <w:pPr>
        <w:widowControl/>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九、其他资料</w:t>
      </w:r>
    </w:p>
    <w:p w14:paraId="70496100">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15、投标文件的签署</w:t>
      </w:r>
    </w:p>
    <w:p w14:paraId="42E39C76">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投标文件投标函应加盖供应商单位公章并经法定代表人或其委托代理人签字或盖章。</w:t>
      </w:r>
    </w:p>
    <w:p w14:paraId="091A73C5">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16、投标文件格式</w:t>
      </w:r>
    </w:p>
    <w:p w14:paraId="2CFAA7EA">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16.1投标文件应包括本须知第14条中规定的全部内容，供应商提交的投标文件应当使用招标文件所提供的投标文件全部格式（表格可以按同样格式扩展）。</w:t>
      </w:r>
    </w:p>
    <w:p w14:paraId="6CBF4E9E">
      <w:pPr>
        <w:widowControl/>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16.2投标文件编制部分</w:t>
      </w:r>
    </w:p>
    <w:p w14:paraId="7788D554">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在招标文件中要求供应商按照投标文件格式进行投标文件编制，在投标文件编制时，应明确将供应商企业基本情况、资质情况、人员情况、财务情况、业绩情况编入投标文件，便于进行资格审查及评标打分。</w:t>
      </w:r>
    </w:p>
    <w:p w14:paraId="3C5F77E3">
      <w:pPr>
        <w:widowControl/>
        <w:spacing w:line="360" w:lineRule="auto"/>
        <w:ind w:firstLine="482" w:firstLineChars="200"/>
        <w:outlineLvl w:val="1"/>
        <w:rPr>
          <w:rFonts w:hint="eastAsia" w:ascii="宋体" w:hAnsi="宋体" w:eastAsia="宋体" w:cs="宋体"/>
          <w:color w:val="000000" w:themeColor="text1"/>
          <w:kern w:val="0"/>
          <w:sz w:val="24"/>
          <w:szCs w:val="24"/>
          <w14:textFill>
            <w14:solidFill>
              <w14:schemeClr w14:val="tx1"/>
            </w14:solidFill>
          </w14:textFill>
        </w:rPr>
      </w:pPr>
      <w:bookmarkStart w:id="36" w:name="_Toc6773"/>
      <w:bookmarkStart w:id="37" w:name="_Toc10218"/>
      <w:r>
        <w:rPr>
          <w:rFonts w:hint="eastAsia" w:ascii="宋体" w:hAnsi="宋体" w:eastAsia="宋体" w:cs="宋体"/>
          <w:b/>
          <w:bCs/>
          <w:color w:val="000000" w:themeColor="text1"/>
          <w:kern w:val="0"/>
          <w:sz w:val="24"/>
          <w:szCs w:val="24"/>
          <w14:textFill>
            <w14:solidFill>
              <w14:schemeClr w14:val="tx1"/>
            </w14:solidFill>
          </w14:textFill>
        </w:rPr>
        <w:t>四、投标文件的递交</w:t>
      </w:r>
      <w:bookmarkEnd w:id="36"/>
      <w:bookmarkEnd w:id="37"/>
    </w:p>
    <w:p w14:paraId="155DF584">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17、投标文件的递交</w:t>
      </w:r>
    </w:p>
    <w:p w14:paraId="48A0D0CA">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17.1 在规定时间内，上传投标文件至三门峡市公共资源交易中心平台。</w:t>
      </w:r>
    </w:p>
    <w:p w14:paraId="0DF121E0">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18、投标截止时间 </w:t>
      </w:r>
    </w:p>
    <w:p w14:paraId="18186B37">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18.1投标文件的截止时间见本须知前附表规定。</w:t>
      </w:r>
    </w:p>
    <w:p w14:paraId="6E7DD79C">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采购人可按本须知第8条规定以修改补充通知的方式，酌情延长递交投标文件的截止时间。在此情况下，供应商的所有权利和义务以及供应商受制约的截止时间，均以延长后新的投标截止时间为准。</w:t>
      </w:r>
    </w:p>
    <w:p w14:paraId="2FD6BEB6">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18.3到投标截止时间止，采购人收到的投标文件少于3家的，采购人将依法重新组织招标。</w:t>
      </w:r>
    </w:p>
    <w:p w14:paraId="14644E0F">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r>
        <w:rPr>
          <w:rFonts w:hint="eastAsia" w:ascii="宋体" w:hAnsi="宋体" w:eastAsia="宋体" w:cs="宋体"/>
          <w:color w:val="000000" w:themeColor="text1"/>
          <w:kern w:val="0"/>
          <w:sz w:val="24"/>
          <w:szCs w:val="24"/>
          <w:lang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迟交的投标文件</w:t>
      </w:r>
    </w:p>
    <w:p w14:paraId="4B785961">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逾期上传的投标文件，采购人不予受理。</w:t>
      </w:r>
    </w:p>
    <w:p w14:paraId="1088B76E">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r>
        <w:rPr>
          <w:rFonts w:hint="eastAsia" w:ascii="宋体" w:hAnsi="宋体" w:eastAsia="宋体" w:cs="宋体"/>
          <w:color w:val="000000" w:themeColor="text1"/>
          <w:kern w:val="0"/>
          <w:sz w:val="24"/>
          <w:szCs w:val="24"/>
          <w:lang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投标文件的补充、修改与撤回</w:t>
      </w:r>
    </w:p>
    <w:p w14:paraId="479FE937">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r>
        <w:rPr>
          <w:rFonts w:hint="eastAsia" w:ascii="宋体" w:hAnsi="宋体" w:eastAsia="宋体" w:cs="宋体"/>
          <w:color w:val="000000" w:themeColor="text1"/>
          <w:kern w:val="0"/>
          <w:sz w:val="24"/>
          <w:szCs w:val="24"/>
          <w:lang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供应商在递交投标文件以后，在规定的投标截止时间之前，可以补充修改或撤回已递交的投标文件，并通知采购人。补充、修改的内容为投标文件的组成部分。</w:t>
      </w:r>
    </w:p>
    <w:p w14:paraId="2A0C31CE">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r>
        <w:rPr>
          <w:rFonts w:hint="eastAsia" w:ascii="宋体" w:hAnsi="宋体" w:eastAsia="宋体" w:cs="宋体"/>
          <w:color w:val="000000" w:themeColor="text1"/>
          <w:kern w:val="0"/>
          <w:sz w:val="24"/>
          <w:szCs w:val="24"/>
          <w:lang w:eastAsia="zh-CN"/>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在投标截止时间之后，供应商不得补充、修改投标文件。</w:t>
      </w:r>
    </w:p>
    <w:p w14:paraId="09A6BDA4">
      <w:pPr>
        <w:widowControl/>
        <w:spacing w:line="360" w:lineRule="auto"/>
        <w:ind w:firstLine="482" w:firstLineChars="200"/>
        <w:jc w:val="both"/>
        <w:outlineLvl w:val="1"/>
        <w:rPr>
          <w:rFonts w:hint="eastAsia" w:ascii="宋体" w:hAnsi="宋体" w:eastAsia="宋体" w:cs="宋体"/>
          <w:color w:val="000000" w:themeColor="text1"/>
          <w:kern w:val="0"/>
          <w:sz w:val="24"/>
          <w:szCs w:val="24"/>
          <w14:textFill>
            <w14:solidFill>
              <w14:schemeClr w14:val="tx1"/>
            </w14:solidFill>
          </w14:textFill>
        </w:rPr>
      </w:pPr>
      <w:bookmarkStart w:id="38" w:name="_Toc27799"/>
      <w:bookmarkStart w:id="39" w:name="_Toc5149"/>
      <w:r>
        <w:rPr>
          <w:rFonts w:hint="eastAsia" w:ascii="宋体" w:hAnsi="宋体" w:eastAsia="宋体" w:cs="宋体"/>
          <w:b/>
          <w:bCs/>
          <w:color w:val="000000" w:themeColor="text1"/>
          <w:kern w:val="0"/>
          <w:sz w:val="24"/>
          <w:szCs w:val="24"/>
          <w14:textFill>
            <w14:solidFill>
              <w14:schemeClr w14:val="tx1"/>
            </w14:solidFill>
          </w14:textFill>
        </w:rPr>
        <w:t>五、开标</w:t>
      </w:r>
      <w:bookmarkEnd w:id="38"/>
      <w:bookmarkEnd w:id="39"/>
    </w:p>
    <w:p w14:paraId="32CB98A8">
      <w:pPr>
        <w:widowControl/>
        <w:spacing w:line="360" w:lineRule="auto"/>
        <w:ind w:firstLine="482"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19、开标</w:t>
      </w:r>
    </w:p>
    <w:p w14:paraId="3D468B41">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19.1采购人按本须知前附表所规定的时间和地点公开开标，开标会议由</w:t>
      </w:r>
      <w:r>
        <w:rPr>
          <w:rFonts w:hint="eastAsia" w:ascii="宋体" w:hAnsi="宋体" w:eastAsia="宋体" w:cs="宋体"/>
          <w:color w:val="000000" w:themeColor="text1"/>
          <w:kern w:val="0"/>
          <w:sz w:val="24"/>
          <w:szCs w:val="24"/>
          <w:lang w:val="en-US" w:eastAsia="zh-CN"/>
          <w14:textFill>
            <w14:solidFill>
              <w14:schemeClr w14:val="tx1"/>
            </w14:solidFill>
          </w14:textFill>
        </w:rPr>
        <w:t>采购</w:t>
      </w:r>
      <w:r>
        <w:rPr>
          <w:rFonts w:hint="eastAsia" w:ascii="宋体" w:hAnsi="宋体" w:eastAsia="宋体" w:cs="宋体"/>
          <w:color w:val="000000" w:themeColor="text1"/>
          <w:kern w:val="0"/>
          <w:sz w:val="24"/>
          <w:szCs w:val="24"/>
          <w14:textFill>
            <w14:solidFill>
              <w14:schemeClr w14:val="tx1"/>
            </w14:solidFill>
          </w14:textFill>
        </w:rPr>
        <w:t>代理机构主持，在有关部门监督下进行。</w:t>
      </w:r>
    </w:p>
    <w:p w14:paraId="39FFDD72">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19.2开标要求事项</w:t>
      </w:r>
    </w:p>
    <w:p w14:paraId="3AEC2FB3">
      <w:pPr>
        <w:widowControl/>
        <w:wordWrap w:val="0"/>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19.2.1</w:t>
      </w:r>
      <w:r>
        <w:rPr>
          <w:rFonts w:hint="eastAsia" w:ascii="宋体" w:hAnsi="宋体" w:eastAsia="宋体" w:cs="宋体"/>
          <w:color w:val="000000" w:themeColor="text1"/>
          <w:sz w:val="24"/>
          <w:szCs w:val="24"/>
          <w14:textFill>
            <w14:solidFill>
              <w14:schemeClr w14:val="tx1"/>
            </w14:solidFill>
          </w14:textFill>
        </w:rPr>
        <w:t>供应商无需到开标现场参加开标会议，供应商应当在投标截止时间前，登陆不见面开标大厅选择登陆三门峡市公共资源电子招投标系统进行登陆（网址为http://120.194.249.36:10094/BidOpening/bidopeninghallaction/hall/login）</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在线准时参加开标活动并进行投标文件解密等。</w:t>
      </w:r>
    </w:p>
    <w:p w14:paraId="4749D64B">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19.3开标程序：</w:t>
      </w:r>
    </w:p>
    <w:p w14:paraId="254070CE">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主持人按下列程序进行开标：</w:t>
      </w:r>
    </w:p>
    <w:p w14:paraId="0960A320">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（1）公布在投标截止时间前递交投标文件的供应商名称；</w:t>
      </w:r>
    </w:p>
    <w:p w14:paraId="00017D0C">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（2）按照供应商须知前附表的规定确定并进行解密；</w:t>
      </w:r>
    </w:p>
    <w:p w14:paraId="5A58D6C4">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（3）公布最高限价；</w:t>
      </w:r>
    </w:p>
    <w:p w14:paraId="33FBFFE5">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（4）按照宣布的开标顺序当众唱标，公布供应商名称、投标报价等内容；</w:t>
      </w:r>
    </w:p>
    <w:p w14:paraId="30E23D4D">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（5）开标结束。</w:t>
      </w:r>
    </w:p>
    <w:p w14:paraId="00C64146">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19.4合格供应商不足3家的，不得评标。</w:t>
      </w:r>
    </w:p>
    <w:p w14:paraId="1BC347AC">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19.5 采购人将有效投标文件，送评标委员会进行评审、比较。</w:t>
      </w:r>
    </w:p>
    <w:p w14:paraId="631BFC41">
      <w:pPr>
        <w:widowControl/>
        <w:spacing w:line="360" w:lineRule="auto"/>
        <w:ind w:firstLine="482" w:firstLineChars="200"/>
        <w:jc w:val="both"/>
        <w:outlineLvl w:val="1"/>
        <w:rPr>
          <w:rFonts w:hint="eastAsia" w:ascii="宋体" w:hAnsi="宋体" w:eastAsia="宋体" w:cs="宋体"/>
          <w:color w:val="000000" w:themeColor="text1"/>
          <w:kern w:val="0"/>
          <w:sz w:val="24"/>
          <w:szCs w:val="24"/>
          <w14:textFill>
            <w14:solidFill>
              <w14:schemeClr w14:val="tx1"/>
            </w14:solidFill>
          </w14:textFill>
        </w:rPr>
      </w:pPr>
      <w:bookmarkStart w:id="40" w:name="_Toc28657"/>
      <w:bookmarkStart w:id="41" w:name="_Toc29300"/>
      <w:r>
        <w:rPr>
          <w:rFonts w:hint="eastAsia" w:ascii="宋体" w:hAnsi="宋体" w:eastAsia="宋体" w:cs="宋体"/>
          <w:b/>
          <w:bCs/>
          <w:color w:val="000000" w:themeColor="text1"/>
          <w:kern w:val="0"/>
          <w:sz w:val="24"/>
          <w:szCs w:val="24"/>
          <w14:textFill>
            <w14:solidFill>
              <w14:schemeClr w14:val="tx1"/>
            </w14:solidFill>
          </w14:textFill>
        </w:rPr>
        <w:t>六、评标</w:t>
      </w:r>
      <w:bookmarkEnd w:id="40"/>
      <w:bookmarkEnd w:id="41"/>
    </w:p>
    <w:p w14:paraId="70F270FF">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20、评标委员会</w:t>
      </w:r>
    </w:p>
    <w:p w14:paraId="2C0E3893">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20.1评标由采购人依法组建的评标委员会负责。评标委员会由采购人熟悉相关业务的代表，以及有关方面的专家组成。评标委员会成员人数以及专家的确定方式见供应商须知前附表。</w:t>
      </w:r>
    </w:p>
    <w:p w14:paraId="67712AEE">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20.2评标委员会成员有下列情形之一的，应当回避：</w:t>
      </w:r>
    </w:p>
    <w:p w14:paraId="28CDFED9">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（1）采购人或供应商的主要负责人的近亲属；</w:t>
      </w:r>
    </w:p>
    <w:p w14:paraId="12221C4F">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（2）项目主管部门或者行政监督部门的人员；</w:t>
      </w:r>
    </w:p>
    <w:p w14:paraId="710A9072">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（3）与供应商有经济利益关系，可能影响对投标公正评审的；</w:t>
      </w:r>
    </w:p>
    <w:p w14:paraId="36812004">
      <w:pPr>
        <w:widowControl/>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（4）曾因在招标、评标以及其他与招标投标有关活动中从事违法行为而受过行政处罚或刑事处罚的。</w:t>
      </w:r>
    </w:p>
    <w:p w14:paraId="3CA4771C">
      <w:pPr>
        <w:widowControl/>
        <w:spacing w:line="360" w:lineRule="auto"/>
        <w:ind w:firstLine="482"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21、评标过程的保密</w:t>
      </w:r>
    </w:p>
    <w:p w14:paraId="64F63FFF">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21.1开标后，直至授予中标人合同为止，凡属于对投标文件的审查、澄清、评价和比较有关的资料，中标候选人的推荐情况，及其他任何与评标有关的情况均应严格保密。</w:t>
      </w:r>
    </w:p>
    <w:p w14:paraId="5B7B7347">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21.2在投标文件的评审和比较、中标候选人推荐以及授予合同的过程中，供应商向采购人和评标委员会施加影响的任何行为，都将会导致其投标被拒绝。</w:t>
      </w:r>
    </w:p>
    <w:p w14:paraId="78C4CEC0">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21.3中标人确定后，采购人不对未中标单位就评标过程以及未能中标原因作出任何解释。未中标人不得向评标委员会组成人员或其他有关人员索问评标过程的情况和材料。</w:t>
      </w:r>
    </w:p>
    <w:p w14:paraId="0821513C">
      <w:pPr>
        <w:widowControl/>
        <w:spacing w:line="360" w:lineRule="auto"/>
        <w:ind w:firstLine="482"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22、评标原则</w:t>
      </w:r>
      <w:r>
        <w:rPr>
          <w:rFonts w:hint="eastAsia" w:ascii="宋体" w:hAnsi="宋体" w:eastAsia="宋体" w:cs="宋体"/>
          <w:b/>
          <w:bCs/>
          <w:color w:val="000000" w:themeColor="text1"/>
          <w:kern w:val="0"/>
          <w:sz w:val="24"/>
          <w:szCs w:val="24"/>
          <w14:textFill>
            <w14:solidFill>
              <w14:schemeClr w14:val="tx1"/>
            </w14:solidFill>
          </w14:textFill>
        </w:rPr>
        <w:tab/>
      </w:r>
    </w:p>
    <w:p w14:paraId="1183EF3D">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评标活动遵循公平、公正、科学和择优的原则。</w:t>
      </w:r>
    </w:p>
    <w:p w14:paraId="5A58227B">
      <w:pPr>
        <w:widowControl/>
        <w:spacing w:line="360" w:lineRule="auto"/>
        <w:ind w:firstLine="482"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23、投标文件的澄清</w:t>
      </w:r>
    </w:p>
    <w:p w14:paraId="5C4C954B">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为有助于投标文件的审查、评价和比较，评标委员会可以通知供应商对投标文件含义不明确的内容作必要的澄清或说明，供应商应进行澄清或说明，但不得超出投标文件的范围或改变投标文件的实质性内容。根据本须知规定，凡属于评标委员会在评标中发现的计算错误并进行核实的修改不在此列。</w:t>
      </w:r>
    </w:p>
    <w:p w14:paraId="6C82AE60">
      <w:pPr>
        <w:widowControl/>
        <w:spacing w:line="360" w:lineRule="auto"/>
        <w:ind w:firstLine="482"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24、投标文件的初步评审</w:t>
      </w:r>
    </w:p>
    <w:p w14:paraId="03CF0C5D">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24.1评标委员会应当对符合资格的供应商的投标文件进行符合性审查，以确定其是否满足招标文件的实质性要求。</w:t>
      </w:r>
    </w:p>
    <w:p w14:paraId="0C390B78">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24.2投标价超出采购人最高限价的投标将会被拒绝。</w:t>
      </w:r>
    </w:p>
    <w:p w14:paraId="1E0B95A4">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24.3实质上没有响应招标文件要求的投标将被拒绝，供应商不得通过修正或撤销不符之处而使其投标成为实质上响应投标。</w:t>
      </w:r>
    </w:p>
    <w:p w14:paraId="451D524C">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评标中有下列情形之一的，其投标将会被拒绝：</w:t>
      </w:r>
    </w:p>
    <w:p w14:paraId="00E3E1AC">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 投标文件未按招标文件要求签署、盖章的；</w:t>
      </w:r>
    </w:p>
    <w:p w14:paraId="33DCAF5A">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 不具备招标文件中规定的资质要求的；</w:t>
      </w:r>
    </w:p>
    <w:p w14:paraId="7B495123">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 报价超过招标文件中规定的最高限价金额的；</w:t>
      </w:r>
    </w:p>
    <w:p w14:paraId="1CDDB4FD">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 投标文件含有采购人不能接受的附加条件的；</w:t>
      </w:r>
    </w:p>
    <w:p w14:paraId="70DAE0F8">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 法律、法规和招标文件规定的其他无效情形。</w:t>
      </w:r>
    </w:p>
    <w:p w14:paraId="1E4A21C5">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25、投标文件计算错误的修正</w:t>
      </w:r>
    </w:p>
    <w:p w14:paraId="4268A65D">
      <w:pPr>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25.1对于投标文件中含义不明确、同类问题表述不一致或者有明显文字和计算错误的内容，评标委员会应当以书面形式要求供应商作出必要的澄清、说明或者补正。投标文件报价出现前后不一致的按以下方法修正：</w:t>
      </w:r>
    </w:p>
    <w:p w14:paraId="68349953">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25.1.1</w:t>
      </w:r>
      <w:r>
        <w:rPr>
          <w:rFonts w:hint="eastAsia" w:ascii="宋体" w:hAnsi="宋体" w:eastAsia="宋体" w:cs="宋体"/>
          <w:color w:val="000000" w:themeColor="text1"/>
          <w:sz w:val="24"/>
          <w:szCs w:val="24"/>
          <w14:textFill>
            <w14:solidFill>
              <w14:schemeClr w14:val="tx1"/>
            </w14:solidFill>
          </w14:textFill>
        </w:rPr>
        <w:t>投标文件中投标函内容与投标文件中相应内容不一致的，以</w:t>
      </w:r>
      <w:r>
        <w:rPr>
          <w:rFonts w:hint="eastAsia" w:ascii="宋体" w:hAnsi="宋体" w:eastAsia="宋体" w:cs="宋体"/>
          <w:color w:val="000000" w:themeColor="text1"/>
          <w:sz w:val="24"/>
          <w:szCs w:val="24"/>
          <w:lang w:val="en-US" w:eastAsia="zh-CN"/>
          <w14:textFill>
            <w14:solidFill>
              <w14:schemeClr w14:val="tx1"/>
            </w14:solidFill>
          </w14:textFill>
        </w:rPr>
        <w:t>分项报价表</w:t>
      </w:r>
      <w:r>
        <w:rPr>
          <w:rFonts w:hint="eastAsia" w:ascii="宋体" w:hAnsi="宋体" w:eastAsia="宋体" w:cs="宋体"/>
          <w:color w:val="000000" w:themeColor="text1"/>
          <w:sz w:val="24"/>
          <w:szCs w:val="24"/>
          <w14:textFill>
            <w14:solidFill>
              <w14:schemeClr w14:val="tx1"/>
            </w14:solidFill>
          </w14:textFill>
        </w:rPr>
        <w:t>为准；</w:t>
      </w:r>
    </w:p>
    <w:p w14:paraId="7D9D41CE">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25.1.2大写金额和小写金额不一致的，以大写金额为准。</w:t>
      </w:r>
    </w:p>
    <w:p w14:paraId="4AF31387">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26、投标文件的评审、比较和否决</w:t>
      </w:r>
    </w:p>
    <w:p w14:paraId="3922C7F2">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26.1评标委员会将按照招标文件的规定，仅对在实质上响应招标文件要求的投标文件进行评估和比较。</w:t>
      </w:r>
    </w:p>
    <w:p w14:paraId="15214F28">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26.2根据相关法律法规，结合本项目具体情况，制定本次招标评标办法。并按照“公平、公正、科学、择优”的原则进行评标。</w:t>
      </w:r>
    </w:p>
    <w:p w14:paraId="3CE907DF">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26.3在评审过程中，评标委员会可以要求供应商就投标文件中含义不明确的内容进行说明并提供相关材料。</w:t>
      </w:r>
    </w:p>
    <w:p w14:paraId="07550172">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26.4评标时，投标报价是评标的重要依据，但不是唯一依据，采购人不承诺将合同授予报价最低或最高的供应商。</w:t>
      </w:r>
    </w:p>
    <w:p w14:paraId="16706FEF">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26.5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083314C9">
      <w:pPr>
        <w:widowControl/>
        <w:spacing w:line="360" w:lineRule="auto"/>
        <w:ind w:firstLine="482" w:firstLineChars="200"/>
        <w:jc w:val="both"/>
        <w:outlineLvl w:val="1"/>
        <w:rPr>
          <w:rFonts w:hint="eastAsia" w:ascii="宋体" w:hAnsi="宋体" w:eastAsia="宋体" w:cs="宋体"/>
          <w:color w:val="000000" w:themeColor="text1"/>
          <w:kern w:val="0"/>
          <w:sz w:val="24"/>
          <w:szCs w:val="24"/>
          <w14:textFill>
            <w14:solidFill>
              <w14:schemeClr w14:val="tx1"/>
            </w14:solidFill>
          </w14:textFill>
        </w:rPr>
      </w:pPr>
      <w:bookmarkStart w:id="42" w:name="_Toc25086"/>
      <w:bookmarkStart w:id="43" w:name="_Toc25117"/>
      <w:r>
        <w:rPr>
          <w:rFonts w:hint="eastAsia" w:ascii="宋体" w:hAnsi="宋体" w:eastAsia="宋体" w:cs="宋体"/>
          <w:b/>
          <w:bCs/>
          <w:color w:val="000000" w:themeColor="text1"/>
          <w:kern w:val="0"/>
          <w:sz w:val="24"/>
          <w:szCs w:val="24"/>
          <w14:textFill>
            <w14:solidFill>
              <w14:schemeClr w14:val="tx1"/>
            </w14:solidFill>
          </w14:textFill>
        </w:rPr>
        <w:t>七、授予合同</w:t>
      </w:r>
      <w:bookmarkEnd w:id="42"/>
      <w:bookmarkEnd w:id="43"/>
    </w:p>
    <w:p w14:paraId="749E444C">
      <w:pPr>
        <w:widowControl/>
        <w:spacing w:line="360" w:lineRule="auto"/>
        <w:ind w:firstLine="482"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27、合同授予标准</w:t>
      </w:r>
    </w:p>
    <w:p w14:paraId="2A128AA9">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27.1本招标项目的合同将授予按本评标办法确定的中标人。</w:t>
      </w:r>
    </w:p>
    <w:p w14:paraId="05C13B07">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27.2评标委员会经采购人授权，确定排名第一的中标候选人为中标人。当确定中标的中标候选人放弃中标、未按要求提供履约保证金或因不可抗力提出不能履行合同的，采购人可以按序确定排名第二的中标候选人为中标人，也可以重新组织采购。</w:t>
      </w:r>
    </w:p>
    <w:p w14:paraId="44E84479">
      <w:pPr>
        <w:widowControl/>
        <w:spacing w:line="360" w:lineRule="auto"/>
        <w:ind w:firstLine="482"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28、采购人拒绝投标的权力</w:t>
      </w:r>
    </w:p>
    <w:p w14:paraId="5A132F35">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采购人不承诺将合同授予报价最低的或最高的中标候选人。</w:t>
      </w:r>
    </w:p>
    <w:p w14:paraId="2F40F09A">
      <w:pPr>
        <w:widowControl/>
        <w:spacing w:line="360" w:lineRule="auto"/>
        <w:ind w:firstLine="482"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29、中标结果通知</w:t>
      </w:r>
    </w:p>
    <w:p w14:paraId="612448B8">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29.1中标单位确定后，在发布本项目招标公告的媒介上发布中标结果公告。</w:t>
      </w:r>
    </w:p>
    <w:p w14:paraId="4EA86F04">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29.2中标通知书是合同的组成部分。</w:t>
      </w:r>
    </w:p>
    <w:p w14:paraId="492871E6">
      <w:pPr>
        <w:widowControl/>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29.3对未中标的供应商，不做任何未中标原因的解释。所有投标文件不予退还。</w:t>
      </w:r>
    </w:p>
    <w:p w14:paraId="4D95C090">
      <w:pPr>
        <w:widowControl/>
        <w:spacing w:line="360" w:lineRule="auto"/>
        <w:ind w:firstLine="482"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30、合同协议书的签署</w:t>
      </w:r>
    </w:p>
    <w:p w14:paraId="34E982E4">
      <w:pPr>
        <w:widowControl/>
        <w:spacing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30.1</w:t>
      </w:r>
      <w:r>
        <w:rPr>
          <w:rFonts w:hint="eastAsia" w:ascii="宋体" w:hAnsi="宋体" w:eastAsia="宋体" w:cs="宋体"/>
          <w:color w:val="000000" w:themeColor="text1"/>
          <w:kern w:val="0"/>
          <w:sz w:val="24"/>
          <w:szCs w:val="24"/>
          <w14:textFill>
            <w14:solidFill>
              <w14:schemeClr w14:val="tx1"/>
            </w14:solidFill>
          </w14:textFill>
        </w:rPr>
        <w:t>采购人与中标人将于中标通知书发出之日起</w:t>
      </w:r>
      <w:r>
        <w:rPr>
          <w:rFonts w:hint="eastAsia" w:ascii="宋体" w:hAnsi="宋体" w:eastAsia="宋体" w:cs="宋体"/>
          <w:color w:val="000000" w:themeColor="text1"/>
          <w:kern w:val="0"/>
          <w:sz w:val="24"/>
          <w:szCs w:val="24"/>
          <w:lang w:val="en-US" w:eastAsia="zh-CN"/>
          <w14:textFill>
            <w14:solidFill>
              <w14:schemeClr w14:val="tx1"/>
            </w14:solidFill>
          </w14:textFill>
        </w:rPr>
        <w:t>2个工作</w:t>
      </w:r>
      <w:r>
        <w:rPr>
          <w:rFonts w:hint="eastAsia" w:ascii="宋体" w:hAnsi="宋体" w:eastAsia="宋体" w:cs="宋体"/>
          <w:color w:val="000000" w:themeColor="text1"/>
          <w:kern w:val="0"/>
          <w:sz w:val="24"/>
          <w:szCs w:val="24"/>
          <w14:textFill>
            <w14:solidFill>
              <w14:schemeClr w14:val="tx1"/>
            </w14:solidFill>
          </w14:textFill>
        </w:rPr>
        <w:t>日内，按照招标文件及中标人的投标文件订立书面承包合同，采购人和中标人不得再行订立背离合同实质性内容的其他协议。</w:t>
      </w:r>
    </w:p>
    <w:p w14:paraId="1C979DB6">
      <w:pPr>
        <w:widowControl/>
        <w:spacing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30.2中标人如不按本投标须知的规定与采购人订立合同，则采购人将废除授标，按投标保证金承诺函执行。</w:t>
      </w:r>
    </w:p>
    <w:p w14:paraId="475C50C2">
      <w:pPr>
        <w:widowControl/>
        <w:spacing w:line="360" w:lineRule="auto"/>
        <w:ind w:firstLine="482"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31、 履约保证金</w:t>
      </w:r>
    </w:p>
    <w:p w14:paraId="663CB9B4">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31.1</w:t>
      </w:r>
      <w:r>
        <w:rPr>
          <w:rFonts w:hint="eastAsia" w:ascii="宋体" w:hAnsi="宋体" w:eastAsia="宋体" w:cs="宋体"/>
          <w:color w:val="000000" w:themeColor="text1"/>
          <w:kern w:val="0"/>
          <w:sz w:val="24"/>
          <w:szCs w:val="24"/>
          <w:lang w:val="en-US" w:eastAsia="zh-CN"/>
          <w14:textFill>
            <w14:solidFill>
              <w14:schemeClr w14:val="tx1"/>
            </w14:solidFill>
          </w14:textFill>
        </w:rPr>
        <w:t>不提交。</w:t>
      </w:r>
    </w:p>
    <w:p w14:paraId="2FAB2F83">
      <w:pPr>
        <w:widowControl/>
        <w:spacing w:line="360" w:lineRule="auto"/>
        <w:ind w:firstLine="482" w:firstLineChars="200"/>
        <w:jc w:val="both"/>
        <w:outlineLvl w:val="1"/>
        <w:rPr>
          <w:rFonts w:hint="eastAsia" w:ascii="宋体" w:hAnsi="宋体" w:eastAsia="宋体" w:cs="宋体"/>
          <w:b/>
          <w:bCs/>
          <w:color w:val="000000" w:themeColor="text1"/>
          <w:kern w:val="0"/>
          <w:sz w:val="24"/>
          <w:szCs w:val="24"/>
          <w14:textFill>
            <w14:solidFill>
              <w14:schemeClr w14:val="tx1"/>
            </w14:solidFill>
          </w14:textFill>
        </w:rPr>
      </w:pPr>
      <w:bookmarkStart w:id="44" w:name="_Toc1486"/>
      <w:bookmarkStart w:id="45" w:name="_Toc28204"/>
      <w:r>
        <w:rPr>
          <w:rFonts w:hint="eastAsia" w:ascii="宋体" w:hAnsi="宋体" w:eastAsia="宋体" w:cs="宋体"/>
          <w:b/>
          <w:bCs/>
          <w:color w:val="000000" w:themeColor="text1"/>
          <w:kern w:val="0"/>
          <w:sz w:val="24"/>
          <w:szCs w:val="24"/>
          <w14:textFill>
            <w14:solidFill>
              <w14:schemeClr w14:val="tx1"/>
            </w14:solidFill>
          </w14:textFill>
        </w:rPr>
        <w:t>八、处罚、询问和质疑</w:t>
      </w:r>
      <w:bookmarkEnd w:id="44"/>
      <w:bookmarkEnd w:id="45"/>
    </w:p>
    <w:p w14:paraId="41E25D65">
      <w:pPr>
        <w:widowControl/>
        <w:spacing w:line="360" w:lineRule="auto"/>
        <w:ind w:firstLine="482" w:firstLineChars="200"/>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32、发生下列情况之一，将依法追究供应商的相关责任：</w:t>
      </w:r>
    </w:p>
    <w:p w14:paraId="06162457">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（1）开标后在投标有效期内，供应商撤回其投标；</w:t>
      </w:r>
    </w:p>
    <w:p w14:paraId="6B6D5E0A">
      <w:pPr>
        <w:tabs>
          <w:tab w:val="left" w:pos="1257"/>
        </w:tabs>
        <w:autoSpaceDE w:val="0"/>
        <w:autoSpaceDN w:val="0"/>
        <w:spacing w:before="98"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（2）中标人未按本招标文件规定签定合同；</w:t>
      </w:r>
    </w:p>
    <w:p w14:paraId="56FE4722">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（3）在投标文件中提供虚假材料的；</w:t>
      </w:r>
    </w:p>
    <w:p w14:paraId="6EE72B96">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（4）中标人拒绝在招标文件规定的时间内签订合同的；</w:t>
      </w:r>
    </w:p>
    <w:p w14:paraId="10DB4303">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（5）供应商未按招标文件规定履行义务的其他行为。</w:t>
      </w:r>
    </w:p>
    <w:p w14:paraId="5D959EB3">
      <w:pPr>
        <w:tabs>
          <w:tab w:val="left" w:pos="1257"/>
        </w:tabs>
        <w:autoSpaceDE w:val="0"/>
        <w:autoSpaceDN w:val="0"/>
        <w:spacing w:before="98" w:line="360" w:lineRule="auto"/>
        <w:ind w:right="3229" w:firstLine="482" w:firstLineChars="20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33、询问和质疑</w:t>
      </w:r>
    </w:p>
    <w:p w14:paraId="63A3411A">
      <w:pPr>
        <w:pStyle w:val="24"/>
        <w:tabs>
          <w:tab w:val="left" w:pos="360"/>
          <w:tab w:val="left" w:pos="1196"/>
        </w:tabs>
        <w:autoSpaceDE w:val="0"/>
        <w:autoSpaceDN w:val="0"/>
        <w:spacing w:before="3" w:line="360" w:lineRule="auto"/>
        <w:ind w:left="0" w:leftChars="0" w:right="277"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供应商对招标事项有疑问，可以按照的相关规定向采购人机构提出询问。提出质疑的供应商应当是参与所质疑项目招标活动的供应商。</w:t>
      </w:r>
    </w:p>
    <w:p w14:paraId="57A3E636">
      <w:pPr>
        <w:tabs>
          <w:tab w:val="left" w:pos="360"/>
          <w:tab w:val="left" w:pos="1196"/>
        </w:tabs>
        <w:autoSpaceDE w:val="0"/>
        <w:autoSpaceDN w:val="0"/>
        <w:spacing w:line="360" w:lineRule="auto"/>
        <w:ind w:right="157"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若供应商认为其投标未获公平评审或招标文件、招标过程和中标结果使自己的合法权益受到损害，可以在知道或者应知其权益受到损害之日起</w:t>
      </w:r>
      <w:r>
        <w:rPr>
          <w:rFonts w:hint="eastAsia" w:ascii="宋体" w:hAnsi="宋体" w:eastAsia="宋体" w:cs="宋体"/>
          <w:bCs/>
          <w:color w:val="000000" w:themeColor="text1"/>
          <w:kern w:val="0"/>
          <w:sz w:val="24"/>
          <w:szCs w:val="24"/>
          <w:highlight w:val="none"/>
          <w14:textFill>
            <w14:solidFill>
              <w14:schemeClr w14:val="tx1"/>
            </w14:solidFill>
          </w14:textFill>
        </w:rPr>
        <w:t>7个工作日内</w:t>
      </w:r>
      <w:r>
        <w:rPr>
          <w:rFonts w:hint="eastAsia" w:ascii="宋体" w:hAnsi="宋体" w:eastAsia="宋体" w:cs="宋体"/>
          <w:bCs/>
          <w:color w:val="000000" w:themeColor="text1"/>
          <w:kern w:val="0"/>
          <w:sz w:val="24"/>
          <w:szCs w:val="24"/>
          <w14:textFill>
            <w14:solidFill>
              <w14:schemeClr w14:val="tx1"/>
            </w14:solidFill>
          </w14:textFill>
        </w:rPr>
        <w:t>，以书面形式向采购人、</w:t>
      </w:r>
      <w:r>
        <w:rPr>
          <w:rFonts w:hint="eastAsia" w:ascii="宋体" w:hAnsi="宋体" w:eastAsia="宋体" w:cs="宋体"/>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Cs/>
          <w:color w:val="000000" w:themeColor="text1"/>
          <w:kern w:val="0"/>
          <w:sz w:val="24"/>
          <w:szCs w:val="24"/>
          <w14:textFill>
            <w14:solidFill>
              <w14:schemeClr w14:val="tx1"/>
            </w14:solidFill>
          </w14:textFill>
        </w:rPr>
        <w:t>代理机构提出质疑。应知其权益受到损害之日是指：</w:t>
      </w:r>
    </w:p>
    <w:p w14:paraId="2E0C5DAF">
      <w:pPr>
        <w:tabs>
          <w:tab w:val="left" w:pos="1257"/>
        </w:tabs>
        <w:autoSpaceDE w:val="0"/>
        <w:autoSpaceDN w:val="0"/>
        <w:spacing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1、对招标文件提出质疑的，为获取招标文件之日或招标文件公告期限届满之日。</w:t>
      </w:r>
    </w:p>
    <w:p w14:paraId="5BE83D36">
      <w:pPr>
        <w:tabs>
          <w:tab w:val="left" w:pos="1257"/>
        </w:tabs>
        <w:autoSpaceDE w:val="0"/>
        <w:autoSpaceDN w:val="0"/>
        <w:spacing w:before="93"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2、对招标过程提出质疑的，为各招标程序环节结束之日。</w:t>
      </w:r>
    </w:p>
    <w:p w14:paraId="64115F5A">
      <w:pPr>
        <w:tabs>
          <w:tab w:val="left" w:pos="1257"/>
        </w:tabs>
        <w:autoSpaceDE w:val="0"/>
        <w:autoSpaceDN w:val="0"/>
        <w:spacing w:before="98" w:line="360" w:lineRule="auto"/>
        <w:ind w:firstLine="480" w:firstLineChars="200"/>
        <w:jc w:val="left"/>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3、对中标结果提出质疑的，为中标结果公告期限届满之日。</w:t>
      </w:r>
    </w:p>
    <w:p w14:paraId="7BDD47C3">
      <w:pPr>
        <w:tabs>
          <w:tab w:val="left" w:pos="360"/>
          <w:tab w:val="left" w:pos="1211"/>
        </w:tabs>
        <w:autoSpaceDE w:val="0"/>
        <w:autoSpaceDN w:val="0"/>
        <w:spacing w:before="98" w:line="360" w:lineRule="auto"/>
        <w:ind w:right="276"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4、供应商提出质疑应当提交质疑函和必要的证明材料。质疑函应当包括下列内容：</w:t>
      </w:r>
    </w:p>
    <w:p w14:paraId="1B901088">
      <w:pPr>
        <w:tabs>
          <w:tab w:val="left" w:pos="360"/>
          <w:tab w:val="left" w:pos="1211"/>
        </w:tabs>
        <w:autoSpaceDE w:val="0"/>
        <w:autoSpaceDN w:val="0"/>
        <w:spacing w:before="98" w:line="360" w:lineRule="auto"/>
        <w:ind w:left="0" w:leftChars="0" w:right="276"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（1）供应商的姓名或者名称、地址、邮编、联系人及联系电话；</w:t>
      </w:r>
    </w:p>
    <w:p w14:paraId="3EF94543">
      <w:pPr>
        <w:tabs>
          <w:tab w:val="left" w:pos="1257"/>
        </w:tabs>
        <w:autoSpaceDE w:val="0"/>
        <w:autoSpaceDN w:val="0"/>
        <w:spacing w:before="96"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（2）质疑项目的名称、编号；</w:t>
      </w:r>
    </w:p>
    <w:p w14:paraId="12D3056F">
      <w:pPr>
        <w:tabs>
          <w:tab w:val="left" w:pos="1257"/>
        </w:tabs>
        <w:autoSpaceDE w:val="0"/>
        <w:autoSpaceDN w:val="0"/>
        <w:spacing w:before="96"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（3）具体、明确的质疑事项和与质疑事项相关的请求；</w:t>
      </w:r>
    </w:p>
    <w:p w14:paraId="0EBBE820">
      <w:pPr>
        <w:tabs>
          <w:tab w:val="left" w:pos="1257"/>
        </w:tabs>
        <w:autoSpaceDE w:val="0"/>
        <w:autoSpaceDN w:val="0"/>
        <w:spacing w:before="95"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（4）事实依据；</w:t>
      </w:r>
    </w:p>
    <w:p w14:paraId="4A778FF1">
      <w:pPr>
        <w:tabs>
          <w:tab w:val="left" w:pos="1257"/>
        </w:tabs>
        <w:autoSpaceDE w:val="0"/>
        <w:autoSpaceDN w:val="0"/>
        <w:spacing w:before="99"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（5）必要的法律依据；</w:t>
      </w:r>
    </w:p>
    <w:p w14:paraId="59AA1DD9">
      <w:pPr>
        <w:tabs>
          <w:tab w:val="left" w:pos="1257"/>
        </w:tabs>
        <w:autoSpaceDE w:val="0"/>
        <w:autoSpaceDN w:val="0"/>
        <w:spacing w:before="98"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（6）质疑材料中有外文资料的，应一并附上中文译文，并以中文译文为准；</w:t>
      </w:r>
    </w:p>
    <w:p w14:paraId="1216B748">
      <w:pPr>
        <w:tabs>
          <w:tab w:val="left" w:pos="1257"/>
        </w:tabs>
        <w:autoSpaceDE w:val="0"/>
        <w:autoSpaceDN w:val="0"/>
        <w:spacing w:before="95"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（7）提起质疑的日期。</w:t>
      </w:r>
    </w:p>
    <w:p w14:paraId="1966FBF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35FE11A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质疑函应提供充足有效的相关证明材料；如果涉及到产品功能或技术指标的，应出具相关制造商的证明文件；</w:t>
      </w:r>
    </w:p>
    <w:p w14:paraId="135CC11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质疑材料中有外文资料的，应一并附上中文译本，并以中文译本为准。</w:t>
      </w:r>
    </w:p>
    <w:p w14:paraId="446BD3E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供应商质疑实行实名制并须在质疑书上署名。供应商不得进行虚假、恶意质疑，不得以质疑为手段获取不当得利、实现非法目的。</w:t>
      </w:r>
    </w:p>
    <w:p w14:paraId="5008C6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供应商可以委托代理人进行质疑和投诉。其授权委托书应当载明代理人的姓名或者名称、代理事项、具体权限、期限和相关事项。供应商为自然人的，应当由本人签</w:t>
      </w:r>
      <w:bookmarkStart w:id="46" w:name="第四部分_合同条款"/>
      <w:bookmarkEnd w:id="46"/>
      <w:r>
        <w:rPr>
          <w:rFonts w:hint="eastAsia" w:ascii="宋体" w:hAnsi="宋体" w:eastAsia="宋体" w:cs="宋体"/>
          <w:color w:val="000000" w:themeColor="text1"/>
          <w:sz w:val="24"/>
          <w:szCs w:val="24"/>
          <w14:textFill>
            <w14:solidFill>
              <w14:schemeClr w14:val="tx1"/>
            </w14:solidFill>
          </w14:textFill>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438352C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质疑书提交方式。供应商或者其委托代理人应当当面提交质疑书及相关证明材料。提交质疑书时，供应商应同时提交本人身份证，委托他人代理质疑事宜的，还应提交被委托人的身份证。</w:t>
      </w:r>
    </w:p>
    <w:p w14:paraId="0B9E78A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031CA3C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采购人或</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代理机构将在收到符合上述条件的书面质疑后7个工作日内审查质疑事项，采购人做出答复或相关处理决定，并以书面形式通知质疑供应商和其他有关供应商。</w:t>
      </w:r>
    </w:p>
    <w:p w14:paraId="34B42CA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依法提出质疑的供应商对采购人或</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代理机构的答复不满意、以及采购人或</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代理机构未在规定的时间内做出答复的，可以在答复期满后15个工作日内向监督部门投诉。</w:t>
      </w:r>
    </w:p>
    <w:p w14:paraId="3838D4AA">
      <w:pPr>
        <w:widowControl/>
        <w:spacing w:line="360" w:lineRule="auto"/>
        <w:ind w:firstLine="482" w:firstLineChars="200"/>
        <w:jc w:val="both"/>
        <w:outlineLvl w:val="1"/>
        <w:rPr>
          <w:rFonts w:hint="eastAsia" w:ascii="宋体" w:hAnsi="宋体" w:eastAsia="宋体" w:cs="宋体"/>
          <w:color w:val="000000" w:themeColor="text1"/>
          <w:kern w:val="0"/>
          <w:sz w:val="24"/>
          <w:szCs w:val="24"/>
          <w14:textFill>
            <w14:solidFill>
              <w14:schemeClr w14:val="tx1"/>
            </w14:solidFill>
          </w14:textFill>
        </w:rPr>
      </w:pPr>
      <w:bookmarkStart w:id="47" w:name="_Toc19084"/>
      <w:bookmarkStart w:id="48" w:name="_Toc24243"/>
      <w:r>
        <w:rPr>
          <w:rFonts w:hint="eastAsia" w:ascii="宋体" w:hAnsi="宋体" w:eastAsia="宋体" w:cs="宋体"/>
          <w:b/>
          <w:bCs/>
          <w:color w:val="000000" w:themeColor="text1"/>
          <w:kern w:val="0"/>
          <w:sz w:val="24"/>
          <w:szCs w:val="24"/>
          <w14:textFill>
            <w14:solidFill>
              <w14:schemeClr w14:val="tx1"/>
            </w14:solidFill>
          </w14:textFill>
        </w:rPr>
        <w:t>九、其他</w:t>
      </w:r>
      <w:bookmarkEnd w:id="47"/>
      <w:bookmarkEnd w:id="48"/>
    </w:p>
    <w:p w14:paraId="6EFE5CCC">
      <w:pPr>
        <w:pageBreakBefore w:val="0"/>
        <w:wordWrap/>
        <w:overflowPunct/>
        <w:bidi w:val="0"/>
        <w:spacing w:line="360" w:lineRule="auto"/>
        <w:ind w:firstLine="482" w:firstLineChars="200"/>
        <w:outlineLvl w:val="9"/>
        <w:rPr>
          <w:rFonts w:hint="eastAsia" w:ascii="宋体" w:hAnsi="宋体" w:eastAsia="宋体" w:cs="宋体"/>
          <w:b/>
          <w:color w:val="auto"/>
          <w:sz w:val="24"/>
          <w:szCs w:val="24"/>
        </w:rPr>
      </w:pPr>
      <w:r>
        <w:rPr>
          <w:rFonts w:hint="eastAsia" w:ascii="宋体" w:hAnsi="宋体" w:eastAsia="宋体" w:cs="宋体"/>
          <w:b/>
          <w:bCs/>
          <w:color w:val="000000" w:themeColor="text1"/>
          <w:kern w:val="0"/>
          <w:sz w:val="24"/>
          <w:szCs w:val="24"/>
          <w14:textFill>
            <w14:solidFill>
              <w14:schemeClr w14:val="tx1"/>
            </w14:solidFill>
          </w14:textFill>
        </w:rPr>
        <w:t>34、</w:t>
      </w:r>
      <w:r>
        <w:rPr>
          <w:rFonts w:hint="eastAsia" w:ascii="宋体" w:hAnsi="宋体" w:eastAsia="宋体" w:cs="宋体"/>
          <w:b/>
          <w:color w:val="auto"/>
          <w:sz w:val="24"/>
          <w:szCs w:val="24"/>
        </w:rPr>
        <w:t>异常低价审查程序</w:t>
      </w:r>
    </w:p>
    <w:p w14:paraId="38B38E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本次采购活动中出现下列情形之一的，评标委员会应当启动异常低价投标（响应）审查程序： </w:t>
      </w:r>
    </w:p>
    <w:p w14:paraId="5ECB6E1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1.投标（响应）报价低于全部通过符合性审查供应商投标（响应）报价平均值50%的，即投标（响应）报价&lt;全部通过符合性审查供应商投标（响应）报价平均值×50%； </w:t>
      </w:r>
    </w:p>
    <w:p w14:paraId="5676B9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 </w:t>
      </w:r>
    </w:p>
    <w:p w14:paraId="65229F1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3.投标（响应）报价低于采购项目最高限价45%的，即投标（响应）报价&lt;采购项目最高限价×45%； </w:t>
      </w:r>
    </w:p>
    <w:p w14:paraId="5BE73B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4.评标委员会基于专业判断，认为供应商报价过低，有可能影响产品质量或者不能诚信履约的其他情形。 </w:t>
      </w:r>
    </w:p>
    <w:p w14:paraId="5CF13B1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相关法律法规对供应商报价有规定的，从其规定。 </w:t>
      </w:r>
    </w:p>
    <w:p w14:paraId="0246DB2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21945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 </w:t>
      </w:r>
    </w:p>
    <w:p w14:paraId="26B5BB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3455ED89">
      <w:pPr>
        <w:widowControl/>
        <w:spacing w:line="360" w:lineRule="auto"/>
        <w:ind w:firstLine="480" w:firstLineChars="200"/>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auto"/>
          <w:sz w:val="24"/>
          <w:szCs w:val="24"/>
          <w:highlight w:val="none"/>
          <w:lang w:val="en-US" w:eastAsia="zh-CN"/>
        </w:rPr>
        <w:t>异常低价投标（响应）审查的启动原因、审查意见和审查结果应当在评标报告中记录，并随供应商提供的相关书面说明及证明材料，以及评标委员会有关互联网浏览、查询历史一并归档。</w:t>
      </w:r>
    </w:p>
    <w:p w14:paraId="7ED6C383">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35、</w:t>
      </w:r>
      <w:r>
        <w:rPr>
          <w:rFonts w:hint="eastAsia" w:ascii="宋体" w:hAnsi="宋体" w:eastAsia="宋体" w:cs="宋体"/>
          <w:color w:val="000000" w:themeColor="text1"/>
          <w:kern w:val="0"/>
          <w:sz w:val="24"/>
          <w:szCs w:val="24"/>
          <w14:textFill>
            <w14:solidFill>
              <w14:schemeClr w14:val="tx1"/>
            </w14:solidFill>
          </w14:textFill>
        </w:rPr>
        <w:t>未尽事宜按国家有关规定执行。</w:t>
      </w:r>
    </w:p>
    <w:p w14:paraId="051B55D2">
      <w:pPr>
        <w:widowControl/>
        <w:spacing w:line="360" w:lineRule="auto"/>
        <w:ind w:firstLine="482"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36、</w:t>
      </w:r>
      <w:r>
        <w:rPr>
          <w:rFonts w:hint="eastAsia" w:ascii="宋体" w:hAnsi="宋体" w:eastAsia="宋体" w:cs="宋体"/>
          <w:color w:val="000000" w:themeColor="text1"/>
          <w:kern w:val="0"/>
          <w:sz w:val="24"/>
          <w:szCs w:val="24"/>
          <w14:textFill>
            <w14:solidFill>
              <w14:schemeClr w14:val="tx1"/>
            </w14:solidFill>
          </w14:textFill>
        </w:rPr>
        <w:t>本招标文件最终解释权归采购人。</w:t>
      </w:r>
    </w:p>
    <w:p w14:paraId="37EE0F79">
      <w:pPr>
        <w:pStyle w:val="3"/>
        <w:bidi w:val="0"/>
        <w:spacing w:before="0" w:after="0" w:line="360" w:lineRule="auto"/>
        <w:ind w:left="0" w:firstLine="0" w:firstLineChars="0"/>
        <w:jc w:val="center"/>
        <w:outlineLvl w:val="9"/>
        <w:rPr>
          <w:rFonts w:hint="eastAsia" w:ascii="宋体" w:hAnsi="宋体" w:eastAsia="宋体" w:cs="宋体"/>
          <w:b/>
          <w:bCs/>
          <w:color w:val="000000" w:themeColor="text1"/>
          <w:kern w:val="0"/>
          <w:sz w:val="32"/>
          <w:szCs w:val="32"/>
          <w14:textFill>
            <w14:solidFill>
              <w14:schemeClr w14:val="tx1"/>
            </w14:solidFill>
          </w14:textFill>
        </w:rPr>
        <w:sectPr>
          <w:footerReference r:id="rId5" w:type="default"/>
          <w:pgSz w:w="11849" w:h="16781"/>
          <w:pgMar w:top="1440" w:right="1080" w:bottom="1440" w:left="1080" w:header="851" w:footer="992" w:gutter="0"/>
          <w:pgNumType w:fmt="decimal" w:start="1"/>
          <w:cols w:space="0" w:num="1"/>
        </w:sectPr>
      </w:pPr>
      <w:bookmarkStart w:id="49" w:name="_Toc25436"/>
      <w:bookmarkStart w:id="50" w:name="_Toc9749"/>
    </w:p>
    <w:p w14:paraId="32ECD7C9">
      <w:pPr>
        <w:pStyle w:val="3"/>
        <w:bidi w:val="0"/>
        <w:spacing w:before="0" w:after="0" w:line="360" w:lineRule="auto"/>
        <w:ind w:left="0" w:firstLine="0" w:firstLineChars="0"/>
        <w:jc w:val="center"/>
        <w:rPr>
          <w:rFonts w:hint="eastAsia" w:ascii="宋体" w:hAnsi="宋体" w:eastAsia="宋体" w:cs="宋体"/>
          <w:b/>
          <w:bCs/>
          <w:color w:val="auto"/>
          <w:kern w:val="44"/>
          <w:sz w:val="44"/>
          <w:szCs w:val="22"/>
        </w:rPr>
      </w:pPr>
      <w:bookmarkStart w:id="51" w:name="_Toc20877"/>
      <w:bookmarkStart w:id="52" w:name="_Toc7582"/>
      <w:r>
        <w:rPr>
          <w:rFonts w:hint="eastAsia" w:ascii="宋体" w:hAnsi="宋体" w:eastAsia="宋体" w:cs="宋体"/>
          <w:b/>
          <w:bCs/>
          <w:color w:val="auto"/>
          <w:kern w:val="44"/>
          <w:sz w:val="44"/>
          <w:szCs w:val="22"/>
        </w:rPr>
        <w:t>第三章 采购需求及技术参数要求</w:t>
      </w:r>
      <w:bookmarkEnd w:id="49"/>
      <w:bookmarkEnd w:id="50"/>
      <w:bookmarkEnd w:id="51"/>
      <w:bookmarkEnd w:id="52"/>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632"/>
        <w:gridCol w:w="7848"/>
        <w:gridCol w:w="780"/>
        <w:gridCol w:w="876"/>
        <w:gridCol w:w="972"/>
        <w:gridCol w:w="1008"/>
        <w:gridCol w:w="792"/>
      </w:tblGrid>
      <w:tr w14:paraId="6858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471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CB1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建设内容</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11F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227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F6F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A6E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268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CA9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9FB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6B7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31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B4B0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现代智慧牛场</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427A">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r>
      <w:tr w14:paraId="1716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C49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1C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智能化犊牛称重系统、新生牛称重系统</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27B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热浸镀锌防腐结构，称重范围0-500kg，静态精度±200g，并具备智能动态称重模式，误差不大于±0.5%。底部装有高精度传感器，牛站上去1秒自动读数，连体温一起传送到牛群管理软件中，集成超高频RFID自动识别系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8A5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997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341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67000.00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126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134000.00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233B">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12B0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36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832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智能化牛舍推料车</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BB4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外形尺寸3500*1300*2090mm，含驾驶室、空调，驱动形式4*2，前驱后转向，行走速度最高25公里/小时，转弯半径2米（可以原地360°)，轮胎前28*9-15后6.50-10，控制方式：内手动操纵液压阀块，设备净重约1.5吨。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EBE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EC9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40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105000.00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E6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BCBC">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6A0B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6F5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7DB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智能化牛舍剩料清理车（含称重系统）</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05F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涡轮增压，功率90kw122马力，变矩器，驱动转向形式全时四驱，撒料方式皮带，上料系统链条输送，出料方式刮板链条，收集系统滚刷、搅龙集料，整机尺寸8000*2900*3200mm，整机重量约7000kg，传感器最大量程10T。称重系统可以与牛群管理软件对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470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4A4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E8E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154000.00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46E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154000.00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9CD0">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5750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EE9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6ED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智能化撒料车</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89B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箱体容量12m³，载重质量4.8吨，外形尺寸约6000**2200*2700mm,材质与厚度底板4mm耐磨板，侧板3mm，搅龙NM450材质，物料传动方式：液压双绞龙/马达+减速机，抛料方式：甩锤式，轮锤18件或皮带式抛洒。</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85C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2FC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FCF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bookmarkStart w:id="53" w:name="OLE_LINK3"/>
            <w:r>
              <w:rPr>
                <w:rFonts w:hint="eastAsia" w:ascii="宋体" w:hAnsi="宋体" w:eastAsia="宋体" w:cs="宋体"/>
                <w:i w:val="0"/>
                <w:iCs w:val="0"/>
                <w:color w:val="000000"/>
                <w:kern w:val="0"/>
                <w:sz w:val="24"/>
                <w:szCs w:val="24"/>
                <w:u w:val="none"/>
                <w:lang w:val="en-US" w:eastAsia="zh-CN" w:bidi="ar"/>
              </w:rPr>
              <w:t xml:space="preserve">170000.00 </w:t>
            </w:r>
            <w:bookmarkEnd w:id="53"/>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27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A2D7">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2777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B9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A3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近红外草料化验设备（含数据库）</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833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IR光谱范围900-1700nm，电源电压12Vdc(公差范围9-15.5);额定电流2.8A;最大吸收功率20W，尺寸21.6x21.3x8.5cm(1xhxw)，数据采集和化学计量学预测软件，兼容过程分析软件与化学计量学套件，接口可用于IS0bus和PLC系统，数据库维护10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7F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33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BB1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bookmarkStart w:id="54" w:name="OLE_LINK4"/>
            <w:r>
              <w:rPr>
                <w:rFonts w:hint="eastAsia" w:ascii="宋体" w:hAnsi="宋体" w:eastAsia="宋体" w:cs="宋体"/>
                <w:i w:val="0"/>
                <w:iCs w:val="0"/>
                <w:color w:val="000000"/>
                <w:kern w:val="0"/>
                <w:sz w:val="24"/>
                <w:szCs w:val="24"/>
                <w:u w:val="none"/>
                <w:lang w:val="en-US" w:eastAsia="zh-CN" w:bidi="ar"/>
              </w:rPr>
              <w:t xml:space="preserve">520000.00 </w:t>
            </w:r>
            <w:bookmarkEnd w:id="54"/>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4C7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520000.00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C392">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0147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A1F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BAE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1204拖拉机</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D81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发动机：国四发动机；驱动桥：TD大桥（带驾驶室，带空调），轮胎规格：前轮13.6-24，后轮16.9-34；动力输出轴：6键；多路阀：两组；电源输出：12V（含插座与插头）。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85E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314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E26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bookmarkStart w:id="55" w:name="OLE_LINK5"/>
            <w:r>
              <w:rPr>
                <w:rFonts w:hint="eastAsia" w:ascii="宋体" w:hAnsi="宋体" w:eastAsia="宋体" w:cs="宋体"/>
                <w:i w:val="0"/>
                <w:iCs w:val="0"/>
                <w:color w:val="000000"/>
                <w:kern w:val="0"/>
                <w:sz w:val="24"/>
                <w:szCs w:val="24"/>
                <w:u w:val="none"/>
                <w:lang w:val="en-US" w:eastAsia="zh-CN" w:bidi="ar"/>
              </w:rPr>
              <w:t xml:space="preserve">142000.00 </w:t>
            </w:r>
            <w:bookmarkEnd w:id="55"/>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0A1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284000.00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BD32">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2579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DA6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F94C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生鲜乳运输车</w:t>
            </w:r>
          </w:p>
        </w:tc>
        <w:tc>
          <w:tcPr>
            <w:tcW w:w="7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9609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一、整车参数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驱动型式：8×2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轴数4个，转向轴数量2个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整车尺寸（长×宽×高）：11700×2500×3400/3670mm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总质量31000kg，整备质量12100kg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额定载质量：18705kg/18770kg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最高车速：89km/h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油耗：36.9L/100Km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二、动力配置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发动机：排量7500ml，功率257kw（349马力）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燃料种类：柴油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排放标准：国六（GB17691-2018）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轮胎规格：12R22.5 18PR等多种可选，轮胎数量10+1个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三、罐体配置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罐体尺寸（长×长轴×短轴）：8360×2440×1790mm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罐体容量19.6m³，有效容积18.5m³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罐体形式为矩形车罐一体式，分仓形式为通仓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内胆材质为SUS304-2B食品级不锈钢，厚度3mm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外包材质为SUS304-2B食品级不锈钢，厚度1.0mm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保温材质为聚氨酯胎具整体发泡，厚度80-120mm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保温效果：24h温度变化1-2℃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人孔规格：Φ460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罐口：食品级罐口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四、功能系统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清洗系统：CIP单仓独立清洗，清洗管径为Φ38mm/φ51mm接口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卸奶系统：配备食品级自流卸奶阀门，为国标型号，卸奶管径为Φ63变Φ51mm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安全配置：断气刹、ABS防抱死系统、双向通气机械式呼吸阀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其他配置：直通式花纹不锈钢板走道；罐口及卸奶阀门铅封；不锈钢本色免漆工艺</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851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37A8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7F1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500000.00 </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C8A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500000.00 </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F8C7">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5B06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7BD7">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F9E02">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BA9E0">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75953">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0E529">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FF9F">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8634">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FC22">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59BC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993C6">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6EC4">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16F0">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F3DE">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A4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1972000.00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2274">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r>
      <w:tr w14:paraId="6B7C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10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131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5E741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草畜配套</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A8CF">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r>
      <w:tr w14:paraId="5E99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1EF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CE00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果渣饲料化生产线</w:t>
            </w:r>
          </w:p>
        </w:tc>
        <w:tc>
          <w:tcPr>
            <w:tcW w:w="7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0D41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一、整体定位与产能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对象：新鲜果渣（初始含水率75%-90%，颗粒度≤8mm，含塑料膜、果核、少量金属杂质），核心产能：时产干果渣2吨（终含水率12%-15%），塑料膜清除率≥99%，金属杂质清除率100%，适配日加工200吨以上鲜果的苹果加工线渣料处理需求，总功率：≥180kW，总占地≥300㎡，生产周期8-10小时/天（连续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二、核心系统参数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（一）原料预处理与塑料膜清除系统 1.一级预处理设备  滚筒筛：直径1.5m、长度4m，筛孔12mm（分离大尺寸塑料膜与果核），304不锈钢材质，功率5.5kW，转速20r/min，配防堵刮板；螺旋输送机（进料）：直径200mm、长度6m，304不锈钢，功率3kW，变频调速（0.5-2m/s），衔接原料仓与滚筒筛。2.二级塑料膜分选系统  气流分选机：处理风量12000m³/h，风压1000Pa，304不锈钢分选腔，配11kW高压风机，利用密度差异分离塑料膜（轻杂质收集率≥98%），强磁选辊：磁场强度6000Gs，辊径300mm、长度1.2m，功率1.5kW，去除渣料中金属杂质（铁钉、铁丝等），人工辅助操作台：宽度1.5m，带LED照明与密封式塑料膜收集箱（容积1m³），配废料输送带（功率0.75kW）；3.三级精细筛选 振动筛：筛面尺寸1.2×2.4m，双层筛网（上层10mm除残留大膜，下层5mm筛除细小杂质），304不锈钢，功率3kW，筛分效率≥95%。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（二）烘干系统 1.烘干主机  机型：5层带式烘干机，网带宽度2m，304不锈钢网带（厚度1.5mm，防腐蚀），机身材质304不锈钢（厚度4mm），加热方式：天然气热风炉（配套换热器），热风温度140-160℃（变频可调），热效率≥82%。传动控制：网带转速0.8-3r/min（变频调节），配3组温度传感器（精度±1℃）、2组湿度监测仪，超温（＞180℃）自动断气报警，产能与能耗：时产干渣2吨，烘干每吨干渣耗天然气≤75m³，主机功率18.5kW；2.辅助输送设备  提升式螺旋输送机（除膜后→烘干机）：直径250mm、长度8m，304不锈钢，功率4kW，带料位控制（满料自动停机），闭风出料器（烘干机→成品仓）：304不锈钢，直径200mm，功率1.1kW，防粉尘外泄与冷风进入；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（三）尾气处理与环保系统  脉冲除尘器：处理风量15000m³/h，风压1200Pa，配64个PTFE覆膜针刺毡滤袋（孔径3μm，耐高温180℃），脉冲清灰周期15-30分钟可调，除尘效率≥99.8%，304不锈钢箱体，功率7.5kW，引风机：风量16000m³/h，风压1300Pa，碳钢防腐材质，功率11kW，循环水箱（冷却热风）：容积5m³，304不锈钢，配2.2kW循环水泵，水温控制≤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（四）成品存储与控制系统  1.成品存储  干渣成品仓：容积10m³，304不锈钢，带料位计（高料位报警），配1.5kW震动器（防架桥），成品输送螺旋：直径200mm、长度5m，304不锈钢，功率3kW，衔接烘干机与成品仓；2.智能控制系统  控制核心：10英寸触摸屏，支持中文操作界面；功能模块：除膜系统风速调节、烘干温度/湿度闭环控制、除尘器清灰定时、设备故障报警（过载、超温、缺料）、生产数据记录（日/月产能、能耗统计），支持远程监控（需额外配4G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（五）配套能源与辅助设备  1、天然气热风炉：额定热负荷60万大卡/h，效率≥90%，碳钢材质（内衬耐火砖），配2.2kW鼓风机，带燃气泄漏报警，2空压机：排气量1.2m³/min，压力0.8MPa，功率7.5kW，为气动阀门（烘干机进料阀、除尘器清灰阀）提供气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钢架平台：碳钢防腐材质，承载≥500kg/㎡，含护栏（高度1.2m），适配烘干机、除尘器安装（高度4.5m）。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三、安全与质保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配置：烘干机配防爆泄压阀（压力＞0.2MPa自动开启）、设备急停按钮（全流程5处）、电气系统防水等级IP54，符合GB15577-2018粉尘防爆标准；质保服务：整机质保1年，核心部件（烘干机网带、热风炉换热器、PLC模块、滤袋）质保2年，供方提供免费安装调试、操作培训（3人次）及7×24小时故障响应。</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B40A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C79E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344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1420000.00 </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F55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1420000.00 </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4F7C">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7A50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7405">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3EBB4">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7551">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7A1CB">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55132">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448D">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8031">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9025">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3D8C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E637">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B85C">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50FA0">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6BD6">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04D0">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A247">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6279">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9980">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639A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9B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0A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智能化秸秆粉碎机（含除尘设备）</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996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外形尺寸：3.70m*2.65m*2.2m，配套动力：45KW，轴承型号：F314，转筒动力：1.5KW，钢板厚度：转筒、底板各5mm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06B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672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EC3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236000.00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6CE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236000.00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9D7A">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74AC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5D3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D7D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干草装卸车</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B3C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吨柴油1台，额定起重量5000kg，标准起升高度3000mm（可选用4500mm/5000mm），载荷中心距600mm，空载行驶速度≤28km/h、满载≤25km/h，空载提升速度≥300mm/min、满载≥220mm/min，最小转弯半径≤3200mm，满载爬坡能力≥20%；搭载排量≥3.0L、额定功率≥65kW的4缸柴油发动机（符合国四/国五标准），采用液力传动与动力换挡变速箱（前进/后退各3档），前轮湿式盘式制动+后轮鼓式制动，车架与门架用Q355B高强度钢（门架配2个≥80mm缸径起升油缸），配备悬浮减震座椅、液压助力转向、液晶仪表盘及载荷稳定器、倒车影像等安全配置，外形尺寸（不含货叉）≤6800×1500×2400mm，自重约7500-8000kg，整车质保1年或2000工作小时（发动机质保2年），供方需提供7×24小时故障响应、48小时内维修及免费操作培训。</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8E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4DF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B27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100000.00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125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7885">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2CCE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758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D2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新能源干草装卸车</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FEC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吨电动1台，额定起重量2500kg，标准起升高度3000mm（可选更高），载荷中心距500mm，空载/满载行驶速度均≥13km/h，最小转弯半径≤2230mm，配76.8V/80V≥350Ah锂电池（续航≥6小时）、≥10kW交流驱动与提升电机，车架用高强度钢材，带液压锁、驻车制动等安全配置，自重约3920-4290kg，整车质保1年、核心部件质保2年，供方需提供免费培训及48小时内维修服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5B4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D60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7FE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bookmarkStart w:id="56" w:name="OLE_LINK6"/>
            <w:r>
              <w:rPr>
                <w:rFonts w:hint="eastAsia" w:ascii="宋体" w:hAnsi="宋体" w:eastAsia="宋体" w:cs="宋体"/>
                <w:i w:val="0"/>
                <w:iCs w:val="0"/>
                <w:color w:val="000000"/>
                <w:kern w:val="0"/>
                <w:sz w:val="24"/>
                <w:szCs w:val="24"/>
                <w:u w:val="none"/>
                <w:lang w:val="en-US" w:eastAsia="zh-CN" w:bidi="ar"/>
              </w:rPr>
              <w:t xml:space="preserve">80000.00 </w:t>
            </w:r>
            <w:bookmarkEnd w:id="56"/>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5DE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EB1C">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55292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753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1F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智能化青贮压窖菌种喷洒一体设备</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CD2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轮，驾驶室内装有空调，额定载重量5-5.5吨，铲斗容量3m³，额定功率＞162KW，整机重量16.8吨，卸载高度3.4米，挖掘力≥170kN,轮胎规格≥25;菌种稀释桶200升，喷洒动力装置压力范围0.14-0.2MPa,喷头不少于8个，含25公斤青贮发酵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D9F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6CA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D1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bookmarkStart w:id="57" w:name="OLE_LINK8"/>
            <w:r>
              <w:rPr>
                <w:rFonts w:hint="eastAsia" w:ascii="宋体" w:hAnsi="宋体" w:eastAsia="宋体" w:cs="宋体"/>
                <w:i w:val="0"/>
                <w:iCs w:val="0"/>
                <w:color w:val="000000"/>
                <w:kern w:val="0"/>
                <w:sz w:val="24"/>
                <w:szCs w:val="24"/>
                <w:u w:val="none"/>
                <w:lang w:val="en-US" w:eastAsia="zh-CN" w:bidi="ar"/>
              </w:rPr>
              <w:t xml:space="preserve">1050000.00 </w:t>
            </w:r>
            <w:bookmarkEnd w:id="57"/>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C7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1050000.00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34E4">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6D2F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DDF4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6793">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3518">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DE9B">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569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2886000.00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DB3E">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r>
      <w:tr w14:paraId="1ED6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1B7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131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AFACA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奶农办加工</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BDB0">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r>
      <w:tr w14:paraId="7D96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FC5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DC4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化验设备</w:t>
            </w:r>
          </w:p>
        </w:tc>
        <w:tc>
          <w:tcPr>
            <w:tcW w:w="7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E49E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乳制品检验相关设备1套（包括原子荧光光度计、原子吸收分光光度计、原子吸收检测软件、色谱仪等）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一、原子荧光光度计1.基础性能 检测元素：氢化法可测As、Sb、Bi等12种重金属；火焰-氢化法联用可测Au、Ag、Cu等18种元素，含冷原子测Hg。检出限：As、Sb等低至0.01μg/L，冷原子Hg、Cd低至0.001μg/L，Ge0.05μg/L，Zn1.0μg/L。精密度：单通道RSD≤0.42%，双通道RSD≤0.65%；线性范围≥10³，标准曲线相关系数r＞0.9995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环境与电源：工作温度15-35℃、湿度≤75%；电源220±22V、50±1Hz。2.核心系统  进样系统：支持双注射泵+蠕动泵联用，注射泵行程＞60mm、精度0.05%；全自动进样器≥150位，检测周期＜32s，可自动稀释、配标准曲线。光学系统：双通道无色散设计，日盲型光电倍增管；45°反射光窗，氩氢火焰观察窗，支持光源漂移实时校正。原子化系统：屏蔽式低温石英炉，仅需载气+屏蔽气（总耗气量≤1250mL/min），智能电压点火，两级气液分离。控制与保护：中文界面；具备超温、逆相、高低压故障等警报，记忆效应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二、原子吸收分光光度计1.基础性能 检测能力：火焰法测30+元素（空气-乙炔）、70+元素（氧化亚氮-乙炔）；石墨炉法测50元素，检出限达10⁻¹³g/mL（石墨炉）、10⁻⁹g/mL（氢化物发生器）。精密度：火焰法RSD≤1%（Cu），石墨炉法RSD≤5%（Cd）；特征浓度Cu0.05μg/mL/1%，Cd特征量1.1×10⁻¹²g。波长参数：范围190-900nm，带宽0.1-2.0nm五档切换，准确度±0.30nm，重复精度0.18nm。2.核心系统  光源与原子化：8灯自动转塔，横向加热石墨炉（室温-2650℃，9段程序升温）；金属钛燃烧器（火焰法），高效玻璃雾化器。背景校正：氘灯+自吸校正，可校正1A背景；冷却系统：制冷2000W，控温0-50℃（精度1℃），水泵流量3.5L/min。安全保护：自动监测燃气泄漏、火焰异常，符合国际安全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三、原子吸收检测软件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操作功能：支持联机初始化、元素灯选择与预热，可设置光谱带宽、燃气流量等参数，自动寻峰（1-3分钟/元素）。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样品与参数设置：支持标准曲线法（一次方程为主），可设空白/灵敏度校正间隔，输入样品名称、测量次数（手动/自动模式）。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数据处理：火焰法选峰高/连续信号，石墨炉选峰面积；积分时间1s、滤波系数0.3-0.8，支持数据保存与GLP/GMP合规记录。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控制功能：可调节燃烧器高度与位置，监控火焰状态，石墨炉换灯无需断总电源。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四、色谱仪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核心性能检测器：FID（灵敏度0.1pg碳/秒，线性10⁷）、TCD（1ppm灵敏度）、ECD（0.01pg检测限）、MSD（质量范围10-1000amu，分辨率＞单位质量）。色谱柱：毛细管柱（0.1-0.53mm内径，10-100m长，耐温≤450℃）；填充（2-4mm内径，1-3m长）。温控与载气：五阶程序升温（0.1-120℃/min，精度±0.01℃）；EPC控压（0.001psi精度），支持He/H₂/N₂，流量0-100mL/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2.辅助系统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进样与数据：自动进样器96/384位，精度±0.5%；彩色触摸屏，信号采集100Hz，存储≥10万组谱图，支持LAN/WiFi远程监控。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环境与维护：工作温度15-35℃、湿度20-85%，台式占地约60×50cm，功耗2000W；内置自检，预警衬管污染、进样针堵塞。</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B6C9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9D89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2E5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bookmarkStart w:id="58" w:name="OLE_LINK9"/>
            <w:r>
              <w:rPr>
                <w:rFonts w:hint="eastAsia" w:ascii="宋体" w:hAnsi="宋体" w:eastAsia="宋体" w:cs="宋体"/>
                <w:i w:val="0"/>
                <w:iCs w:val="0"/>
                <w:color w:val="000000"/>
                <w:kern w:val="0"/>
                <w:sz w:val="24"/>
                <w:szCs w:val="24"/>
                <w:u w:val="none"/>
                <w:lang w:val="en-US" w:eastAsia="zh-CN" w:bidi="ar"/>
              </w:rPr>
              <w:t xml:space="preserve">1359000.00 </w:t>
            </w:r>
            <w:bookmarkEnd w:id="58"/>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EB7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1359000.00 </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8A38">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7787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BCB5">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C61DD">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9AA7">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4D2E">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E4AE">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B3C1">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38DE">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F333">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2B90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385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2BCC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生产设备</w:t>
            </w:r>
          </w:p>
        </w:tc>
        <w:tc>
          <w:tcPr>
            <w:tcW w:w="7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F08F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乳制品杀菌设备1套：板式巴氏杀菌机组（预处理带分离），适配牛奶类物料。核心要求：生产能力5t/h，工艺流程41℃→55℃（分离）→74～85℃（15S）→4℃，热回收率90%；需符合Q31/0120000389C003-2023、Q31/0120000389C004-2023标准，含智能杀菌嵌入式控制软件V1.0及成套系统（机组、CIP、无菌罐、蒸汽发生器）。关键配置：含蒸汽系统、换热/电控/存储设备、泵体、A阀门、记录仪等，包运包调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酵设备1套：全自动热水系统需1台1T保温热水罐（304材质，容积1000L，接受旧设备）、1台液位传感器、1台温度传感器、1台20T/H管式换热器（304材质，列管式，接受旧设备）、1套蒸汽控制装置（含蒸汽截止阀、过滤器等）、2台10T/H热水泵（SUS304材质，扬程24M）、1台3T/H恒压热水泵（含离心泵、恒压罐等）及1台控制柜（304材质）；乳化搅拌系统需2台2000L夹套乳化搅拌罐（304材质带保温，含搅拌与乳化电机）、1台10T/H双联过滤器（SUS304材质，100目）、1台10T/H离心泵（SUS304材质，扬程24M）及1台操作电柜（304材质，配变频器）；自控发酵系统需3台2000L洁净发酵罐（304材质带保温，含双速搅拌）、1套500L恒温水系统（含保温水罐、电加热器等）、1台发酵自控柜（含PLC操作屏、变频器等）、1台3T/H转子泵（接触料液部分304材质）及1项操作平台（304材质，带防滑板与护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罐装设备1套：设备清单与核心规格：需包含直线灌装机（灌装旋盖“二合一”，手动调瓶型，清洗流速≥15米/秒）、双氧水设备、磁力旋盖机（6头，旋盖成功率≥99.9%）、上盖机、套标机、缩标机、输送带（4米）、0.75千瓦动力头各1套（输送带、动力头需配送）。2.瓶型适配：最小瓶径＞50mm、最大瓶径＜90mm，最大瓶高100-280mm；1L以上瓶液位线距瓶口螺纹≤2cm，0.2-1L瓶液位线距瓶口螺纹≤3.5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牛奶分离机1套：转鼓最大内径：545mm、转鼓转速：6000rpm、最大水通量：15000L/h、分离因数：10200、当量沉降面积：86x107cm²、沉渣区容积：15L、转鼓容积：30L、处理能力：5000-6000L/h、分离后指标：脂肪含量≤0.1%、机器出厂运行振动：不大于1.2mm/s、噪音：不大于80db、电机功率：22KW、轴承润滑油用量：约5L（每次）、液力偶合器油用量：约5L（每次）、转鼓重量：800Kg、整机重量：2500Kg、最大检修重量：2500Kg、外形尺寸：1965mmx1550mmx2045mm</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B8F9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C120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B81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2550000.00 </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9F6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2550000.00 </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3977">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4151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AC4B">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92306">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E8B7">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675C">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8B852">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7273">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9497">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DC4D">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1C63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09A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00A4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辅助设施</w:t>
            </w:r>
          </w:p>
        </w:tc>
        <w:tc>
          <w:tcPr>
            <w:tcW w:w="7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F3DB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炉设备1套：一、基础与性能参数设备级别：D级锅炉，水容积48.5L核心性能：额定蒸发量1.5T/h，工作压力0.8MPa，蒸汽温度175℃，测试热效率101.1%，排烟温度40-60℃环保要求：氮排放量≤30mg/m³，符合GB13271-2014标准。燃料适配：天然气（低位发热量≥35.4MJ/Nm³）/液化气，天然气消耗量106.21m³/h、液化气90kg/h电功率：5.0kw，燃气压力7-15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结构与配置要求核心材质：受热面翅片盘管用12Cr1MoVG高压合金管，冷凝器用304不锈钢。关键配置：含全预混燃烧器、智能控制系统（配7寸触屏）、变频直流风机、高压高温柱塞泵、翅片管冷凝器，需带超温超压缺水保护装置接口规格：蒸汽接口DN65（法兰）、给水接口DN32（外丝）、冷凝水出口DN25（外丝）、烟囱口径内径325mm（法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电设备1套：额定容量：800kVA，三相，频率50/60Hz（可定制）电压等级：高压侧：常用10kV、15kV、35kV，或2.4-34.5kV范围定制（如6.3kV、11kV、33kV）低压侧：400/230V、380/220V、480/277V，或400-431V范围定制。调压范围：高压侧±2×2.5%（无励磁分接开关，可定制其他档位）连接组别：优先Dyn11，可选Yyn0、Dyn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冷设备1套：3度出水撬装蒸发冷螺杆式冷水机组。1.基础性能：制冷量310KW（266600Kcal/h、88USRT，蒸发温度3℃、冷凝温度35℃）；电源3N-380V-50HZ；整机功率78.7KW，整机电流140A；运行重量9000KG，外形尺寸3300×2000×6500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核心部件：压缩机：半封闭螺杆式，Y-Δ启动，F级绝缘，PTC保护，内容积比2.2，输入功率71KW，电流119A，转速2950rpm。蒸发器：304不锈钢壳管式（换热量310KW，冷冻水流量160m³/h，出入口管径DN150）。冷凝器：方形蒸发式（外壳镀铝锌，换热量870KW，喷淋泵功率2.2KW、流量80m³/h，风机功率6.6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3.控制与保护：控制系统，中文人机界面，温控范围2.5-20℃、精度±2.0℃；具备温度异常、电源逆相、高低压故障等多重警报保护；能量调节范围0-25-50-75-100%四级调节。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4.制冷剂与油：制冷剂R22。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304不锈钢泵头冷冻泵 功率15KW，流量160m³/h，扬程22m，泵头材质304不锈钢。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304不锈钢泵头现场泵 功率9.2KW，流量100m³/h，扬程23m，泵头材质304不锈钢。</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4EB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FF69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7C2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1320000.00 </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A9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1320000.00 </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B893">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5968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7F03">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87CA3">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1C020">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6A6F1">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FC741">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CC0E">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C43C">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CD5C">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4122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4F8B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BF71">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C77A">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E36B">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A26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5229000.00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FCA0">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r>
      <w:tr w14:paraId="72BB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6D2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6F71">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A319">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47A7">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34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10087000.00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3E4D">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r>
    </w:tbl>
    <w:p w14:paraId="1AC53B5E">
      <w:pPr>
        <w:pStyle w:val="2"/>
        <w:rPr>
          <w:rFonts w:hint="eastAsia" w:ascii="宋体" w:hAnsi="宋体" w:eastAsia="宋体" w:cs="宋体"/>
          <w:b/>
          <w:bCs/>
          <w:color w:val="000000" w:themeColor="text1"/>
          <w:kern w:val="0"/>
          <w:sz w:val="24"/>
          <w:szCs w:val="24"/>
          <w14:textFill>
            <w14:solidFill>
              <w14:schemeClr w14:val="tx1"/>
            </w14:solidFill>
          </w14:textFill>
        </w:rPr>
        <w:sectPr>
          <w:pgSz w:w="16781" w:h="11849" w:orient="landscape"/>
          <w:pgMar w:top="1440" w:right="1080" w:bottom="1440" w:left="1080" w:header="851" w:footer="992" w:gutter="0"/>
          <w:pgNumType w:fmt="decimal"/>
          <w:cols w:space="0" w:num="1"/>
          <w:rtlGutter w:val="0"/>
          <w:docGrid w:linePitch="0" w:charSpace="0"/>
        </w:sectPr>
      </w:pPr>
    </w:p>
    <w:p w14:paraId="161DD53B">
      <w:pPr>
        <w:pStyle w:val="3"/>
        <w:pageBreakBefore w:val="0"/>
        <w:kinsoku/>
        <w:wordWrap/>
        <w:overflowPunct/>
        <w:topLinePunct w:val="0"/>
        <w:autoSpaceDE/>
        <w:autoSpaceDN/>
        <w:bidi w:val="0"/>
        <w:adjustRightInd/>
        <w:snapToGrid/>
        <w:spacing w:before="0" w:after="0" w:line="360" w:lineRule="auto"/>
        <w:ind w:left="0" w:firstLine="0" w:firstLineChars="0"/>
        <w:jc w:val="center"/>
        <w:textAlignment w:val="auto"/>
        <w:rPr>
          <w:rFonts w:hint="eastAsia" w:ascii="宋体" w:hAnsi="宋体" w:eastAsia="宋体" w:cs="宋体"/>
          <w:b/>
          <w:bCs/>
          <w:color w:val="auto"/>
          <w:kern w:val="44"/>
          <w:sz w:val="44"/>
          <w:szCs w:val="22"/>
        </w:rPr>
      </w:pPr>
      <w:bookmarkStart w:id="59" w:name="_Toc14790"/>
      <w:bookmarkStart w:id="60" w:name="_Toc29097"/>
      <w:bookmarkStart w:id="61" w:name="_Toc20167"/>
      <w:bookmarkStart w:id="62" w:name="_Toc78"/>
      <w:r>
        <w:rPr>
          <w:rFonts w:hint="eastAsia" w:ascii="宋体" w:hAnsi="宋体" w:eastAsia="宋体" w:cs="宋体"/>
          <w:b/>
          <w:bCs/>
          <w:color w:val="auto"/>
          <w:kern w:val="44"/>
          <w:sz w:val="44"/>
          <w:szCs w:val="22"/>
        </w:rPr>
        <w:t>第四章</w:t>
      </w:r>
      <w:r>
        <w:rPr>
          <w:rFonts w:hint="eastAsia" w:ascii="宋体" w:hAnsi="宋体" w:eastAsia="宋体" w:cs="宋体"/>
          <w:b/>
          <w:bCs/>
          <w:color w:val="auto"/>
          <w:kern w:val="44"/>
          <w:sz w:val="44"/>
          <w:szCs w:val="22"/>
          <w:lang w:val="en-US" w:eastAsia="zh-CN"/>
        </w:rPr>
        <w:t xml:space="preserve"> </w:t>
      </w:r>
      <w:r>
        <w:rPr>
          <w:rFonts w:hint="eastAsia" w:ascii="宋体" w:hAnsi="宋体" w:eastAsia="宋体" w:cs="宋体"/>
          <w:b/>
          <w:bCs/>
          <w:color w:val="auto"/>
          <w:kern w:val="44"/>
          <w:sz w:val="44"/>
          <w:szCs w:val="22"/>
        </w:rPr>
        <w:t>评标办法</w:t>
      </w:r>
      <w:bookmarkEnd w:id="59"/>
      <w:bookmarkEnd w:id="60"/>
      <w:bookmarkEnd w:id="61"/>
      <w:bookmarkEnd w:id="62"/>
    </w:p>
    <w:p w14:paraId="33649FF7">
      <w:pPr>
        <w:pageBreakBefore w:val="0"/>
        <w:widowControl/>
        <w:kinsoku/>
        <w:wordWrap/>
        <w:overflowPunct/>
        <w:topLinePunct w:val="0"/>
        <w:autoSpaceDE/>
        <w:autoSpaceDN/>
        <w:bidi w:val="0"/>
        <w:adjustRightInd/>
        <w:snapToGrid/>
        <w:spacing w:line="360" w:lineRule="auto"/>
        <w:ind w:firstLine="480"/>
        <w:textAlignment w:val="auto"/>
        <w:outlineLvl w:val="1"/>
        <w:rPr>
          <w:rFonts w:hint="eastAsia" w:ascii="宋体" w:hAnsi="宋体" w:eastAsia="宋体" w:cs="宋体"/>
          <w:color w:val="000000" w:themeColor="text1"/>
          <w:kern w:val="0"/>
          <w:sz w:val="24"/>
          <w:szCs w:val="24"/>
          <w14:textFill>
            <w14:solidFill>
              <w14:schemeClr w14:val="tx1"/>
            </w14:solidFill>
          </w14:textFill>
        </w:rPr>
      </w:pPr>
      <w:bookmarkStart w:id="63" w:name="_Toc10899"/>
      <w:bookmarkStart w:id="64" w:name="_Toc18201"/>
      <w:r>
        <w:rPr>
          <w:rFonts w:hint="eastAsia" w:ascii="宋体" w:hAnsi="宋体" w:eastAsia="宋体" w:cs="宋体"/>
          <w:b/>
          <w:bCs/>
          <w:color w:val="000000" w:themeColor="text1"/>
          <w:kern w:val="0"/>
          <w:sz w:val="24"/>
          <w:szCs w:val="24"/>
          <w14:textFill>
            <w14:solidFill>
              <w14:schemeClr w14:val="tx1"/>
            </w14:solidFill>
          </w14:textFill>
        </w:rPr>
        <w:t>1. 投标文件的评审、比较和否决</w:t>
      </w:r>
      <w:bookmarkEnd w:id="63"/>
      <w:bookmarkEnd w:id="64"/>
    </w:p>
    <w:p w14:paraId="28534F40">
      <w:pPr>
        <w:widowControl/>
        <w:spacing w:line="360" w:lineRule="auto"/>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评标委员会将按照招标文件的规定，仅对在实质上响应招标文件要求的投标文件进行评估和比较。</w:t>
      </w:r>
    </w:p>
    <w:p w14:paraId="6DE0531B">
      <w:pPr>
        <w:widowControl/>
        <w:spacing w:line="360" w:lineRule="auto"/>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1.2</w:t>
      </w:r>
      <w:r>
        <w:rPr>
          <w:rFonts w:hint="eastAsia" w:ascii="宋体" w:hAnsi="宋体" w:eastAsia="宋体" w:cs="宋体"/>
          <w:color w:val="000000" w:themeColor="text1"/>
          <w:kern w:val="0"/>
          <w:sz w:val="24"/>
          <w:szCs w:val="24"/>
          <w14:textFill>
            <w14:solidFill>
              <w14:schemeClr w14:val="tx1"/>
            </w14:solidFill>
          </w14:textFill>
        </w:rPr>
        <w:t>根据相关法律法规及有关招投标规范性文件规定，结合本项目具体情况，制定本次招标评标办法。并按照“公平、公正、科学、择优”的原则进行评标。采用百分制综合评分法进行评比。</w:t>
      </w:r>
    </w:p>
    <w:p w14:paraId="27C16D56">
      <w:pPr>
        <w:widowControl/>
        <w:spacing w:line="360" w:lineRule="auto"/>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1.3</w:t>
      </w:r>
      <w:r>
        <w:rPr>
          <w:rFonts w:hint="eastAsia" w:ascii="宋体" w:hAnsi="宋体" w:eastAsia="宋体" w:cs="宋体"/>
          <w:color w:val="000000" w:themeColor="text1"/>
          <w:kern w:val="0"/>
          <w:sz w:val="24"/>
          <w:szCs w:val="24"/>
          <w14:textFill>
            <w14:solidFill>
              <w14:schemeClr w14:val="tx1"/>
            </w14:solidFill>
          </w14:textFill>
        </w:rPr>
        <w:t>在评审过程中，评标委员会可以要求供应商就投标文件中含义不明确的内容进行陈述；</w:t>
      </w:r>
      <w:r>
        <w:rPr>
          <w:rFonts w:hint="eastAsia" w:ascii="宋体" w:hAnsi="宋体" w:eastAsia="宋体" w:cs="宋体"/>
          <w:color w:val="000000" w:themeColor="text1"/>
          <w:spacing w:val="-12"/>
          <w:kern w:val="0"/>
          <w:sz w:val="24"/>
          <w:szCs w:val="24"/>
          <w14:textFill>
            <w14:solidFill>
              <w14:schemeClr w14:val="tx1"/>
            </w14:solidFill>
          </w14:textFill>
        </w:rPr>
        <w:t>凡遇到招标文件中无界定或界定不清、前后不一致使评委会成员</w:t>
      </w:r>
      <w:r>
        <w:rPr>
          <w:rFonts w:hint="eastAsia" w:ascii="宋体" w:hAnsi="宋体" w:eastAsia="宋体" w:cs="宋体"/>
          <w:color w:val="000000" w:themeColor="text1"/>
          <w:kern w:val="0"/>
          <w:sz w:val="24"/>
          <w:szCs w:val="24"/>
          <w14:textFill>
            <w14:solidFill>
              <w14:schemeClr w14:val="tx1"/>
            </w14:solidFill>
          </w14:textFill>
        </w:rPr>
        <w:t>意见</w:t>
      </w:r>
      <w:r>
        <w:rPr>
          <w:rFonts w:hint="eastAsia" w:ascii="宋体" w:hAnsi="宋体" w:eastAsia="宋体" w:cs="宋体"/>
          <w:color w:val="000000" w:themeColor="text1"/>
          <w:spacing w:val="-12"/>
          <w:kern w:val="0"/>
          <w:sz w:val="24"/>
          <w:szCs w:val="24"/>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kern w:val="0"/>
          <w:sz w:val="24"/>
          <w:szCs w:val="24"/>
          <w14:textFill>
            <w14:solidFill>
              <w14:schemeClr w14:val="tx1"/>
            </w14:solidFill>
          </w14:textFill>
        </w:rPr>
        <w:t>。</w:t>
      </w:r>
    </w:p>
    <w:p w14:paraId="6D445689">
      <w:pPr>
        <w:widowControl/>
        <w:spacing w:line="360" w:lineRule="auto"/>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1.4</w:t>
      </w:r>
      <w:r>
        <w:rPr>
          <w:rFonts w:hint="eastAsia" w:ascii="宋体" w:hAnsi="宋体" w:eastAsia="宋体" w:cs="宋体"/>
          <w:color w:val="000000" w:themeColor="text1"/>
          <w:kern w:val="0"/>
          <w:sz w:val="24"/>
          <w:szCs w:val="24"/>
          <w14:textFill>
            <w14:solidFill>
              <w14:schemeClr w14:val="tx1"/>
            </w14:solidFill>
          </w14:textFill>
        </w:rPr>
        <w:t>评标时，投标报价是评标的重要依据，但不是唯一依据，采购人不承诺将合同授予报价最低或最高的供应商。</w:t>
      </w:r>
    </w:p>
    <w:p w14:paraId="162A4E2A">
      <w:pPr>
        <w:widowControl/>
        <w:spacing w:line="360" w:lineRule="auto"/>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1.5</w:t>
      </w:r>
      <w:r>
        <w:rPr>
          <w:rFonts w:hint="eastAsia" w:ascii="宋体" w:hAnsi="宋体" w:eastAsia="宋体" w:cs="宋体"/>
          <w:color w:val="000000" w:themeColor="text1"/>
          <w:kern w:val="0"/>
          <w:sz w:val="24"/>
          <w:szCs w:val="24"/>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4E90B54F">
      <w:pPr>
        <w:widowControl/>
        <w:spacing w:line="360" w:lineRule="auto"/>
        <w:ind w:firstLine="480"/>
        <w:outlineLvl w:val="1"/>
        <w:rPr>
          <w:rFonts w:hint="eastAsia" w:ascii="宋体" w:hAnsi="宋体" w:eastAsia="宋体" w:cs="宋体"/>
          <w:color w:val="000000" w:themeColor="text1"/>
          <w:kern w:val="0"/>
          <w:sz w:val="24"/>
          <w:szCs w:val="24"/>
          <w14:textFill>
            <w14:solidFill>
              <w14:schemeClr w14:val="tx1"/>
            </w14:solidFill>
          </w14:textFill>
        </w:rPr>
      </w:pPr>
      <w:bookmarkStart w:id="65" w:name="_Toc15923"/>
      <w:bookmarkStart w:id="66" w:name="_Toc32404"/>
      <w:r>
        <w:rPr>
          <w:rFonts w:hint="eastAsia" w:ascii="宋体" w:hAnsi="宋体" w:eastAsia="宋体" w:cs="宋体"/>
          <w:b/>
          <w:bCs/>
          <w:color w:val="000000" w:themeColor="text1"/>
          <w:kern w:val="0"/>
          <w:sz w:val="24"/>
          <w:szCs w:val="24"/>
          <w14:textFill>
            <w14:solidFill>
              <w14:schemeClr w14:val="tx1"/>
            </w14:solidFill>
          </w14:textFill>
        </w:rPr>
        <w:t>2. 评审程序</w:t>
      </w:r>
      <w:bookmarkEnd w:id="65"/>
      <w:bookmarkEnd w:id="66"/>
    </w:p>
    <w:p w14:paraId="40980014">
      <w:pPr>
        <w:widowControl/>
        <w:spacing w:line="360" w:lineRule="auto"/>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 资格审查</w:t>
      </w:r>
    </w:p>
    <w:p w14:paraId="669D5616">
      <w:pPr>
        <w:widowControl/>
        <w:spacing w:line="360" w:lineRule="auto"/>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本项目采用资格后审</w:t>
      </w:r>
    </w:p>
    <w:p w14:paraId="7E0098B8">
      <w:pPr>
        <w:widowControl/>
        <w:spacing w:line="360" w:lineRule="auto"/>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采购人或</w:t>
      </w:r>
      <w:r>
        <w:rPr>
          <w:rFonts w:hint="eastAsia" w:ascii="宋体" w:hAnsi="宋体" w:eastAsia="宋体" w:cs="宋体"/>
          <w:color w:val="000000" w:themeColor="text1"/>
          <w:kern w:val="0"/>
          <w:sz w:val="24"/>
          <w:szCs w:val="24"/>
          <w:lang w:val="en-US" w:eastAsia="zh-CN"/>
          <w14:textFill>
            <w14:solidFill>
              <w14:schemeClr w14:val="tx1"/>
            </w14:solidFill>
          </w14:textFill>
        </w:rPr>
        <w:t>采购</w:t>
      </w:r>
      <w:r>
        <w:rPr>
          <w:rFonts w:hint="eastAsia" w:ascii="宋体" w:hAnsi="宋体" w:eastAsia="宋体" w:cs="宋体"/>
          <w:color w:val="000000" w:themeColor="text1"/>
          <w:kern w:val="0"/>
          <w:sz w:val="24"/>
          <w:szCs w:val="24"/>
          <w14:textFill>
            <w14:solidFill>
              <w14:schemeClr w14:val="tx1"/>
            </w14:solidFill>
          </w14:textFill>
        </w:rPr>
        <w:t>代理机构应当按照招标文件第二章供应商须知2.0项要求，对供应商的投标文件进行资格评审，有一项不符合的，视为未通过资格审查，合格供应商不足3家的，不得评标。符合的进入下一评标程序。</w:t>
      </w:r>
    </w:p>
    <w:p w14:paraId="540277AE">
      <w:pPr>
        <w:widowControl/>
        <w:spacing w:line="360" w:lineRule="auto"/>
        <w:ind w:firstLine="472" w:firstLineChars="196"/>
        <w:jc w:val="left"/>
        <w:outlineLvl w:val="1"/>
        <w:rPr>
          <w:rFonts w:hint="eastAsia" w:ascii="宋体" w:hAnsi="宋体" w:eastAsia="宋体" w:cs="宋体"/>
          <w:color w:val="000000" w:themeColor="text1"/>
          <w:kern w:val="0"/>
          <w:sz w:val="24"/>
          <w:szCs w:val="24"/>
          <w14:textFill>
            <w14:solidFill>
              <w14:schemeClr w14:val="tx1"/>
            </w14:solidFill>
          </w14:textFill>
        </w:rPr>
      </w:pPr>
      <w:bookmarkStart w:id="67" w:name="_Toc27450"/>
      <w:bookmarkStart w:id="68" w:name="_Toc27129"/>
      <w:r>
        <w:rPr>
          <w:rFonts w:hint="eastAsia" w:ascii="宋体" w:hAnsi="宋体" w:eastAsia="宋体" w:cs="宋体"/>
          <w:b/>
          <w:bCs/>
          <w:color w:val="000000" w:themeColor="text1"/>
          <w:kern w:val="0"/>
          <w:sz w:val="24"/>
          <w:szCs w:val="24"/>
          <w14:textFill>
            <w14:solidFill>
              <w14:schemeClr w14:val="tx1"/>
            </w14:solidFill>
          </w14:textFill>
        </w:rPr>
        <w:t>3.评标具体方法和标准</w:t>
      </w:r>
      <w:bookmarkEnd w:id="67"/>
      <w:bookmarkEnd w:id="68"/>
    </w:p>
    <w:p w14:paraId="31B494FF">
      <w:pPr>
        <w:keepNext w:val="0"/>
        <w:keepLines w:val="0"/>
        <w:widowControl/>
        <w:snapToGrid/>
        <w:spacing w:line="360" w:lineRule="auto"/>
        <w:ind w:left="0" w:firstLine="360" w:firstLineChars="150"/>
        <w:jc w:val="left"/>
        <w:outlineLvl w:val="9"/>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评标委员会根据评标原则和办法对所有投标文件进行集中审核，分别评价。</w:t>
      </w:r>
    </w:p>
    <w:tbl>
      <w:tblPr>
        <w:tblStyle w:val="19"/>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697"/>
        <w:gridCol w:w="2248"/>
        <w:gridCol w:w="5794"/>
      </w:tblGrid>
      <w:tr w14:paraId="5D29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76" w:type="dxa"/>
            <w:gridSpan w:val="2"/>
            <w:tcBorders>
              <w:top w:val="single" w:color="auto" w:sz="4" w:space="0"/>
              <w:left w:val="single" w:color="auto" w:sz="4" w:space="0"/>
              <w:bottom w:val="single" w:color="auto" w:sz="4" w:space="0"/>
              <w:right w:val="single" w:color="auto" w:sz="4" w:space="0"/>
            </w:tcBorders>
            <w:vAlign w:val="center"/>
          </w:tcPr>
          <w:p w14:paraId="3CF0B804">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248" w:type="dxa"/>
            <w:tcBorders>
              <w:top w:val="single" w:color="auto" w:sz="4" w:space="0"/>
              <w:left w:val="single" w:color="auto" w:sz="4" w:space="0"/>
              <w:bottom w:val="single" w:color="auto" w:sz="4" w:space="0"/>
              <w:right w:val="single" w:color="auto" w:sz="4" w:space="0"/>
            </w:tcBorders>
            <w:vAlign w:val="center"/>
          </w:tcPr>
          <w:p w14:paraId="3F8F5F00">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评审因素</w:t>
            </w:r>
          </w:p>
        </w:tc>
        <w:tc>
          <w:tcPr>
            <w:tcW w:w="5794" w:type="dxa"/>
            <w:tcBorders>
              <w:top w:val="single" w:color="auto" w:sz="4" w:space="0"/>
              <w:left w:val="single" w:color="auto" w:sz="4" w:space="0"/>
              <w:bottom w:val="single" w:color="auto" w:sz="4" w:space="0"/>
              <w:right w:val="single" w:color="auto" w:sz="4" w:space="0"/>
            </w:tcBorders>
            <w:vAlign w:val="center"/>
          </w:tcPr>
          <w:p w14:paraId="2A8CAE0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r>
      <w:tr w14:paraId="3ECC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79" w:type="dxa"/>
            <w:vMerge w:val="restart"/>
            <w:tcBorders>
              <w:top w:val="single" w:color="auto" w:sz="4" w:space="0"/>
              <w:left w:val="single" w:color="auto" w:sz="4" w:space="0"/>
              <w:right w:val="single" w:color="auto" w:sz="4" w:space="0"/>
            </w:tcBorders>
            <w:vAlign w:val="center"/>
          </w:tcPr>
          <w:p w14:paraId="1EC625ED">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2.1.1</w:t>
            </w:r>
          </w:p>
        </w:tc>
        <w:tc>
          <w:tcPr>
            <w:tcW w:w="697" w:type="dxa"/>
            <w:vMerge w:val="restart"/>
            <w:tcBorders>
              <w:top w:val="single" w:color="auto" w:sz="4" w:space="0"/>
              <w:left w:val="single" w:color="auto" w:sz="4" w:space="0"/>
              <w:right w:val="single" w:color="auto" w:sz="4" w:space="0"/>
            </w:tcBorders>
            <w:vAlign w:val="center"/>
          </w:tcPr>
          <w:p w14:paraId="522BA0EE">
            <w:r>
              <w:rPr>
                <w:rFonts w:hint="eastAsia" w:ascii="宋体" w:hAnsi="宋体" w:eastAsia="宋体" w:cs="宋体"/>
                <w:color w:val="000000" w:themeColor="text1"/>
                <w:kern w:val="0"/>
                <w:sz w:val="24"/>
                <w:szCs w:val="24"/>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性</w:t>
            </w:r>
          </w:p>
          <w:p w14:paraId="6834A53F">
            <w:r>
              <w:rPr>
                <w:rFonts w:hint="eastAsia" w:ascii="宋体" w:hAnsi="宋体" w:eastAsia="宋体" w:cs="宋体"/>
                <w:color w:val="000000" w:themeColor="text1"/>
                <w:sz w:val="24"/>
                <w:szCs w:val="24"/>
                <w14:textFill>
                  <w14:solidFill>
                    <w14:schemeClr w14:val="tx1"/>
                  </w14:solidFill>
                </w14:textFill>
              </w:rPr>
              <w:t>审查</w:t>
            </w:r>
          </w:p>
          <w:p w14:paraId="16EA6B7B">
            <w:pPr>
              <w:widowControl/>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tc>
        <w:tc>
          <w:tcPr>
            <w:tcW w:w="2248" w:type="dxa"/>
            <w:tcBorders>
              <w:top w:val="single" w:color="auto" w:sz="4" w:space="0"/>
              <w:left w:val="single" w:color="auto" w:sz="4" w:space="0"/>
              <w:bottom w:val="single" w:color="auto" w:sz="4" w:space="0"/>
              <w:right w:val="single" w:color="auto" w:sz="4" w:space="0"/>
            </w:tcBorders>
            <w:vAlign w:val="center"/>
          </w:tcPr>
          <w:p w14:paraId="2408A114">
            <w:pPr>
              <w:pStyle w:val="22"/>
              <w:pageBreakBefore w:val="0"/>
              <w:widowControl/>
              <w:wordWrap/>
              <w:overflowPunct/>
              <w:bidi w:val="0"/>
              <w:spacing w:line="360" w:lineRule="auto"/>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auto"/>
                <w:sz w:val="24"/>
                <w:szCs w:val="24"/>
                <w:highlight w:val="none"/>
                <w:lang w:val="en-US" w:eastAsia="zh-CN"/>
              </w:rPr>
              <w:t>证明文件或身份证明</w:t>
            </w:r>
          </w:p>
        </w:tc>
        <w:tc>
          <w:tcPr>
            <w:tcW w:w="5794" w:type="dxa"/>
            <w:tcBorders>
              <w:top w:val="single" w:color="auto" w:sz="4" w:space="0"/>
              <w:left w:val="single" w:color="auto" w:sz="4" w:space="0"/>
              <w:bottom w:val="single" w:color="auto" w:sz="4" w:space="0"/>
              <w:right w:val="single" w:color="auto" w:sz="4" w:space="0"/>
            </w:tcBorders>
            <w:vAlign w:val="center"/>
          </w:tcPr>
          <w:p w14:paraId="1D141D42">
            <w:pPr>
              <w:pStyle w:val="22"/>
              <w:pageBreakBefore w:val="0"/>
              <w:widowControl/>
              <w:wordWrap/>
              <w:overflowPunct/>
              <w:bidi w:val="0"/>
              <w:spacing w:line="360" w:lineRule="auto"/>
              <w:jc w:val="left"/>
              <w:rPr>
                <w:rFonts w:hint="eastAsia" w:ascii="宋体" w:hAnsi="宋体" w:cs="宋体"/>
                <w:bCs/>
                <w:color w:val="000000" w:themeColor="text1"/>
                <w:sz w:val="24"/>
                <w:szCs w:val="24"/>
                <w14:textFill>
                  <w14:solidFill>
                    <w14:schemeClr w14:val="tx1"/>
                  </w14:solidFill>
                </w14:textFill>
              </w:rPr>
            </w:pPr>
            <w:bookmarkStart w:id="69" w:name="OLE_LINK10"/>
            <w:r>
              <w:rPr>
                <w:rFonts w:hint="eastAsia" w:hAnsi="宋体" w:cs="宋体"/>
                <w:color w:val="auto"/>
                <w:sz w:val="24"/>
                <w:szCs w:val="24"/>
                <w:highlight w:val="none"/>
                <w:u w:color="000000"/>
                <w:lang w:eastAsia="zh-CN"/>
              </w:rPr>
              <w:t>供应商须具有独立承担民事责任的能力（提供有效的法人或者其他组织的营业执照等证明文件或自然人的身份证明）</w:t>
            </w:r>
            <w:r>
              <w:rPr>
                <w:rFonts w:hint="eastAsia" w:hAnsi="宋体" w:cs="宋体"/>
                <w:color w:val="auto"/>
                <w:sz w:val="24"/>
                <w:szCs w:val="24"/>
                <w:highlight w:val="none"/>
                <w:u w:color="000000"/>
              </w:rPr>
              <w:t>；</w:t>
            </w:r>
            <w:bookmarkEnd w:id="69"/>
          </w:p>
        </w:tc>
      </w:tr>
      <w:tr w14:paraId="3D30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79" w:type="dxa"/>
            <w:vMerge w:val="continue"/>
            <w:tcBorders>
              <w:left w:val="single" w:color="auto" w:sz="4" w:space="0"/>
              <w:right w:val="single" w:color="auto" w:sz="4" w:space="0"/>
            </w:tcBorders>
            <w:vAlign w:val="center"/>
          </w:tcPr>
          <w:p w14:paraId="11009AAD">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697" w:type="dxa"/>
            <w:vMerge w:val="continue"/>
            <w:tcBorders>
              <w:left w:val="single" w:color="auto" w:sz="4" w:space="0"/>
              <w:right w:val="single" w:color="auto" w:sz="4" w:space="0"/>
            </w:tcBorders>
            <w:vAlign w:val="center"/>
          </w:tcPr>
          <w:p w14:paraId="3268A59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51FD5324">
            <w:pPr>
              <w:pStyle w:val="10"/>
              <w:pageBreakBefore w:val="0"/>
              <w:wordWrap/>
              <w:overflowPunct/>
              <w:bidi w:val="0"/>
              <w:spacing w:line="360" w:lineRule="auto"/>
              <w:jc w:val="center"/>
              <w:rPr>
                <w:rFonts w:hint="eastAsia" w:ascii="宋体" w:hAnsi="宋体" w:cs="宋体"/>
                <w:bCs/>
                <w:color w:val="000000" w:themeColor="text1"/>
                <w:sz w:val="24"/>
                <w:szCs w:val="24"/>
                <w14:textFill>
                  <w14:solidFill>
                    <w14:schemeClr w14:val="tx1"/>
                  </w14:solidFill>
                </w14:textFill>
              </w:rPr>
            </w:pPr>
            <w:r>
              <w:rPr>
                <w:rFonts w:hint="eastAsia" w:hAnsi="宋体" w:eastAsia="宋体" w:cs="宋体"/>
                <w:color w:val="auto"/>
                <w:sz w:val="24"/>
                <w:szCs w:val="24"/>
                <w:highlight w:val="none"/>
              </w:rPr>
              <w:t>无商业贿赂及无不正当竞争行为的承诺书</w:t>
            </w:r>
          </w:p>
        </w:tc>
        <w:tc>
          <w:tcPr>
            <w:tcW w:w="5794" w:type="dxa"/>
            <w:tcBorders>
              <w:top w:val="single" w:color="auto" w:sz="4" w:space="0"/>
              <w:left w:val="single" w:color="auto" w:sz="4" w:space="0"/>
              <w:bottom w:val="single" w:color="auto" w:sz="4" w:space="0"/>
              <w:right w:val="single" w:color="auto" w:sz="4" w:space="0"/>
            </w:tcBorders>
            <w:vAlign w:val="center"/>
          </w:tcPr>
          <w:p w14:paraId="53109CBD">
            <w:pPr>
              <w:pStyle w:val="10"/>
              <w:pageBreakBefore w:val="0"/>
              <w:wordWrap/>
              <w:overflowPunct/>
              <w:bidi w:val="0"/>
              <w:spacing w:line="360" w:lineRule="auto"/>
              <w:jc w:val="left"/>
              <w:rPr>
                <w:rFonts w:hint="eastAsia" w:ascii="宋体" w:hAnsi="宋体" w:cs="宋体"/>
                <w:bCs/>
                <w:color w:val="000000" w:themeColor="text1"/>
                <w:sz w:val="24"/>
                <w:szCs w:val="24"/>
                <w14:textFill>
                  <w14:solidFill>
                    <w14:schemeClr w14:val="tx1"/>
                  </w14:solidFill>
                </w14:textFill>
              </w:rPr>
            </w:pPr>
            <w:r>
              <w:rPr>
                <w:rFonts w:hint="eastAsia" w:hAnsi="宋体" w:eastAsia="宋体" w:cs="宋体"/>
                <w:color w:val="auto"/>
                <w:sz w:val="24"/>
                <w:szCs w:val="24"/>
                <w:highlight w:val="none"/>
              </w:rPr>
              <w:t>供应商须提供本企业无商业贿赂和不正当竞争行为承诺书；</w:t>
            </w:r>
          </w:p>
        </w:tc>
      </w:tr>
      <w:tr w14:paraId="6AFD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9" w:type="dxa"/>
            <w:vMerge w:val="continue"/>
            <w:tcBorders>
              <w:left w:val="single" w:color="auto" w:sz="4" w:space="0"/>
              <w:right w:val="single" w:color="auto" w:sz="4" w:space="0"/>
            </w:tcBorders>
            <w:vAlign w:val="center"/>
          </w:tcPr>
          <w:p w14:paraId="13F6ED30">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697" w:type="dxa"/>
            <w:vMerge w:val="continue"/>
            <w:tcBorders>
              <w:left w:val="single" w:color="auto" w:sz="4" w:space="0"/>
              <w:right w:val="single" w:color="auto" w:sz="4" w:space="0"/>
            </w:tcBorders>
            <w:vAlign w:val="center"/>
          </w:tcPr>
          <w:p w14:paraId="14C1AA1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right w:val="single" w:color="auto" w:sz="4" w:space="0"/>
            </w:tcBorders>
            <w:vAlign w:val="center"/>
          </w:tcPr>
          <w:p w14:paraId="17BEC9A5">
            <w:pPr>
              <w:pStyle w:val="10"/>
              <w:pageBreakBefore w:val="0"/>
              <w:wordWrap/>
              <w:overflowPunct/>
              <w:bidi w:val="0"/>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hAnsi="宋体" w:eastAsia="宋体" w:cs="宋体"/>
                <w:color w:val="auto"/>
                <w:sz w:val="24"/>
                <w:szCs w:val="24"/>
                <w:highlight w:val="none"/>
              </w:rPr>
              <w:t>信用查询</w:t>
            </w:r>
          </w:p>
        </w:tc>
        <w:tc>
          <w:tcPr>
            <w:tcW w:w="5794" w:type="dxa"/>
            <w:tcBorders>
              <w:top w:val="single" w:color="auto" w:sz="4" w:space="0"/>
              <w:left w:val="single" w:color="auto" w:sz="4" w:space="0"/>
              <w:bottom w:val="single" w:color="auto" w:sz="4" w:space="0"/>
              <w:right w:val="single" w:color="auto" w:sz="4" w:space="0"/>
            </w:tcBorders>
            <w:vAlign w:val="center"/>
          </w:tcPr>
          <w:p w14:paraId="535797DD">
            <w:pPr>
              <w:pStyle w:val="10"/>
              <w:pageBreakBefore w:val="0"/>
              <w:wordWrap/>
              <w:overflowPunct/>
              <w:bidi w:val="0"/>
              <w:spacing w:line="360" w:lineRule="auto"/>
              <w:rPr>
                <w:rFonts w:hint="eastAsia" w:ascii="宋体" w:hAnsi="宋体" w:cs="宋体"/>
                <w:color w:val="000000" w:themeColor="text1"/>
                <w:kern w:val="0"/>
                <w:sz w:val="24"/>
                <w:szCs w:val="24"/>
                <w14:textFill>
                  <w14:solidFill>
                    <w14:schemeClr w14:val="tx1"/>
                  </w14:solidFill>
                </w14:textFill>
              </w:rPr>
            </w:pPr>
            <w:r>
              <w:rPr>
                <w:rFonts w:hint="eastAsia" w:hAnsi="宋体" w:eastAsia="宋体" w:cs="宋体"/>
                <w:color w:val="auto"/>
                <w:kern w:val="0"/>
                <w:sz w:val="24"/>
                <w:szCs w:val="24"/>
                <w:highlight w:val="none"/>
              </w:rPr>
              <w:t>根据《关于在政府采购活动中查询及使用信用记录有关问题的通知》(财库[2016]125号)和豫财购【2016】15号的规定，对列入失信被执行人和重大税收违法失信主体、政府采购严重违法失信行为记录名单的供应商，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提供网站的查询结果截图；</w:t>
            </w:r>
          </w:p>
        </w:tc>
      </w:tr>
      <w:tr w14:paraId="2C34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79" w:type="dxa"/>
            <w:vMerge w:val="continue"/>
            <w:tcBorders>
              <w:left w:val="single" w:color="auto" w:sz="4" w:space="0"/>
              <w:right w:val="single" w:color="auto" w:sz="4" w:space="0"/>
            </w:tcBorders>
            <w:vAlign w:val="center"/>
          </w:tcPr>
          <w:p w14:paraId="18BCC343">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697" w:type="dxa"/>
            <w:vMerge w:val="continue"/>
            <w:tcBorders>
              <w:left w:val="single" w:color="auto" w:sz="4" w:space="0"/>
              <w:right w:val="single" w:color="auto" w:sz="4" w:space="0"/>
            </w:tcBorders>
            <w:vAlign w:val="center"/>
          </w:tcPr>
          <w:p w14:paraId="0493AE7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right w:val="single" w:color="auto" w:sz="4" w:space="0"/>
            </w:tcBorders>
            <w:vAlign w:val="center"/>
          </w:tcPr>
          <w:p w14:paraId="0CA2EEDE">
            <w:pPr>
              <w:pStyle w:val="10"/>
              <w:pageBreakBefore w:val="0"/>
              <w:wordWrap/>
              <w:overflowPunct/>
              <w:bidi w:val="0"/>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hAnsi="宋体" w:eastAsia="宋体" w:cs="宋体"/>
                <w:color w:val="auto"/>
                <w:sz w:val="24"/>
                <w:szCs w:val="24"/>
                <w:highlight w:val="none"/>
                <w:lang w:val="en-US" w:eastAsia="zh-CN"/>
              </w:rPr>
              <w:t>提供承诺书</w:t>
            </w:r>
          </w:p>
        </w:tc>
        <w:tc>
          <w:tcPr>
            <w:tcW w:w="5794" w:type="dxa"/>
            <w:tcBorders>
              <w:top w:val="single" w:color="auto" w:sz="4" w:space="0"/>
              <w:left w:val="single" w:color="auto" w:sz="4" w:space="0"/>
              <w:bottom w:val="single" w:color="auto" w:sz="4" w:space="0"/>
              <w:right w:val="single" w:color="auto" w:sz="4" w:space="0"/>
            </w:tcBorders>
            <w:vAlign w:val="center"/>
          </w:tcPr>
          <w:p w14:paraId="4A06DC6E">
            <w:pPr>
              <w:pStyle w:val="10"/>
              <w:pageBreakBefore w:val="0"/>
              <w:wordWrap/>
              <w:overflowPunct/>
              <w:bidi w:val="0"/>
              <w:spacing w:line="360" w:lineRule="auto"/>
              <w:rPr>
                <w:rFonts w:hint="eastAsia" w:ascii="宋体" w:hAnsi="宋体" w:cs="宋体"/>
                <w:color w:val="000000" w:themeColor="text1"/>
                <w:kern w:val="0"/>
                <w:sz w:val="24"/>
                <w:szCs w:val="24"/>
                <w14:textFill>
                  <w14:solidFill>
                    <w14:schemeClr w14:val="tx1"/>
                  </w14:solidFill>
                </w14:textFill>
              </w:rPr>
            </w:pPr>
            <w:r>
              <w:rPr>
                <w:rFonts w:hint="eastAsia" w:hAnsi="宋体" w:eastAsia="宋体" w:cs="宋体"/>
                <w:color w:val="auto"/>
                <w:kern w:val="0"/>
                <w:sz w:val="24"/>
                <w:szCs w:val="24"/>
                <w:highlight w:val="none"/>
              </w:rPr>
              <w:t>本项目不接受联合体投标；</w:t>
            </w:r>
          </w:p>
        </w:tc>
      </w:tr>
      <w:tr w14:paraId="7C00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518" w:type="dxa"/>
            <w:gridSpan w:val="4"/>
            <w:tcBorders>
              <w:top w:val="single" w:color="auto" w:sz="4" w:space="0"/>
              <w:left w:val="single" w:color="auto" w:sz="4" w:space="0"/>
              <w:bottom w:val="single" w:color="auto" w:sz="4" w:space="0"/>
              <w:right w:val="single" w:color="auto" w:sz="4" w:space="0"/>
            </w:tcBorders>
            <w:vAlign w:val="center"/>
          </w:tcPr>
          <w:p w14:paraId="28F1A545">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根据</w:t>
            </w:r>
            <w:r>
              <w:rPr>
                <w:rFonts w:hint="eastAsia" w:ascii="宋体" w:hAnsi="宋体" w:eastAsia="宋体" w:cs="宋体"/>
                <w:b/>
                <w:bCs/>
                <w:color w:val="000000" w:themeColor="text1"/>
                <w:sz w:val="24"/>
                <w:szCs w:val="24"/>
                <w14:textFill>
                  <w14:solidFill>
                    <w14:schemeClr w14:val="tx1"/>
                  </w14:solidFill>
                </w14:textFill>
              </w:rPr>
              <w:t>中华人民共和国财政部令第87号《政府采购货物和服务招标投标管理办法》第四</w:t>
            </w:r>
          </w:p>
          <w:p w14:paraId="0D9E39D9">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十四条</w:t>
            </w:r>
            <w:r>
              <w:rPr>
                <w:rFonts w:hint="eastAsia" w:ascii="宋体" w:hAnsi="宋体" w:eastAsia="宋体" w:cs="宋体"/>
                <w:b/>
                <w:bCs/>
                <w:color w:val="000000" w:themeColor="text1"/>
                <w:sz w:val="24"/>
                <w:szCs w:val="24"/>
                <w:lang w:val="en-US" w:eastAsia="zh-CN"/>
                <w14:textFill>
                  <w14:solidFill>
                    <w14:schemeClr w14:val="tx1"/>
                  </w14:solidFill>
                </w14:textFill>
              </w:rPr>
              <w:t>的规定，</w:t>
            </w:r>
            <w:r>
              <w:rPr>
                <w:rFonts w:hint="eastAsia" w:ascii="宋体" w:hAnsi="宋体" w:eastAsia="宋体" w:cs="宋体"/>
                <w:b/>
                <w:color w:val="000000" w:themeColor="text1"/>
                <w:sz w:val="24"/>
                <w:szCs w:val="24"/>
                <w14:textFill>
                  <w14:solidFill>
                    <w14:schemeClr w14:val="tx1"/>
                  </w14:solidFill>
                </w14:textFill>
              </w:rPr>
              <w:t>公开招标采购项目开标结束后，采购人或者采购代理机构应当依法对投标供应商的资格进行审查。合格投标供应商不足3家的，不得评标。资格评审以投标文件为准，其上传资料真实性由供应商自行承担。</w:t>
            </w:r>
          </w:p>
        </w:tc>
      </w:tr>
      <w:tr w14:paraId="4798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jc w:val="center"/>
        </w:trPr>
        <w:tc>
          <w:tcPr>
            <w:tcW w:w="779" w:type="dxa"/>
            <w:vMerge w:val="restart"/>
            <w:tcBorders>
              <w:top w:val="single" w:color="auto" w:sz="4" w:space="0"/>
              <w:left w:val="single" w:color="auto" w:sz="4" w:space="0"/>
              <w:bottom w:val="single" w:color="auto" w:sz="4" w:space="0"/>
              <w:right w:val="single" w:color="auto" w:sz="4" w:space="0"/>
            </w:tcBorders>
            <w:vAlign w:val="center"/>
          </w:tcPr>
          <w:p w14:paraId="499C930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697" w:type="dxa"/>
            <w:vMerge w:val="restart"/>
            <w:tcBorders>
              <w:top w:val="single" w:color="auto" w:sz="4" w:space="0"/>
              <w:left w:val="single" w:color="auto" w:sz="4" w:space="0"/>
              <w:bottom w:val="single" w:color="auto" w:sz="4" w:space="0"/>
              <w:right w:val="single" w:color="auto" w:sz="4" w:space="0"/>
            </w:tcBorders>
            <w:vAlign w:val="center"/>
          </w:tcPr>
          <w:p w14:paraId="27402000">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符合性审查标准</w:t>
            </w:r>
          </w:p>
        </w:tc>
        <w:tc>
          <w:tcPr>
            <w:tcW w:w="2248" w:type="dxa"/>
            <w:tcBorders>
              <w:top w:val="single" w:color="auto" w:sz="4" w:space="0"/>
              <w:left w:val="single" w:color="auto" w:sz="4" w:space="0"/>
              <w:bottom w:val="single" w:color="auto" w:sz="4" w:space="0"/>
              <w:right w:val="single" w:color="auto" w:sz="4" w:space="0"/>
            </w:tcBorders>
            <w:vAlign w:val="center"/>
          </w:tcPr>
          <w:p w14:paraId="1677539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p>
        </w:tc>
        <w:tc>
          <w:tcPr>
            <w:tcW w:w="5794" w:type="dxa"/>
            <w:tcBorders>
              <w:top w:val="single" w:color="auto" w:sz="4" w:space="0"/>
              <w:left w:val="single" w:color="auto" w:sz="4" w:space="0"/>
              <w:bottom w:val="single" w:color="auto" w:sz="4" w:space="0"/>
              <w:right w:val="single" w:color="auto" w:sz="4" w:space="0"/>
            </w:tcBorders>
            <w:vAlign w:val="center"/>
          </w:tcPr>
          <w:p w14:paraId="678E1E9A">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w:t>
            </w:r>
            <w:r>
              <w:rPr>
                <w:rFonts w:hint="eastAsia" w:ascii="宋体" w:hAnsi="宋体" w:eastAsia="宋体" w:cs="宋体"/>
                <w:color w:val="auto"/>
                <w:sz w:val="24"/>
                <w:szCs w:val="24"/>
                <w:highlight w:val="none"/>
                <w:lang w:val="en-US" w:eastAsia="zh-CN"/>
              </w:rPr>
              <w:t>证明文件或身份证明</w:t>
            </w:r>
            <w:r>
              <w:rPr>
                <w:rFonts w:hint="eastAsia" w:ascii="宋体" w:hAnsi="宋体" w:eastAsia="宋体" w:cs="宋体"/>
                <w:color w:val="000000" w:themeColor="text1"/>
                <w:sz w:val="24"/>
                <w:szCs w:val="24"/>
                <w14:textFill>
                  <w14:solidFill>
                    <w14:schemeClr w14:val="tx1"/>
                  </w14:solidFill>
                </w14:textFill>
              </w:rPr>
              <w:t>一致</w:t>
            </w:r>
          </w:p>
        </w:tc>
      </w:tr>
      <w:tr w14:paraId="5837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1C22E0A0">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7C88E5DF">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581165B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投标函法定代表人、单位盖章</w:t>
            </w:r>
          </w:p>
        </w:tc>
        <w:tc>
          <w:tcPr>
            <w:tcW w:w="5794" w:type="dxa"/>
            <w:tcBorders>
              <w:top w:val="single" w:color="auto" w:sz="4" w:space="0"/>
              <w:left w:val="single" w:color="auto" w:sz="4" w:space="0"/>
              <w:bottom w:val="single" w:color="auto" w:sz="4" w:space="0"/>
              <w:right w:val="single" w:color="auto" w:sz="4" w:space="0"/>
            </w:tcBorders>
            <w:vAlign w:val="center"/>
          </w:tcPr>
          <w:p w14:paraId="43D34C5A">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符合招标文件要求</w:t>
            </w:r>
          </w:p>
        </w:tc>
      </w:tr>
      <w:tr w14:paraId="22A4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3670183C">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36CC73AE">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right w:val="single" w:color="auto" w:sz="4" w:space="0"/>
            </w:tcBorders>
            <w:vAlign w:val="center"/>
          </w:tcPr>
          <w:p w14:paraId="612058F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p>
        </w:tc>
        <w:tc>
          <w:tcPr>
            <w:tcW w:w="5794" w:type="dxa"/>
            <w:tcBorders>
              <w:top w:val="single" w:color="auto" w:sz="4" w:space="0"/>
              <w:left w:val="single" w:color="auto" w:sz="4" w:space="0"/>
              <w:right w:val="single" w:color="auto" w:sz="4" w:space="0"/>
            </w:tcBorders>
            <w:vAlign w:val="center"/>
          </w:tcPr>
          <w:p w14:paraId="5F291C8F">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0日历天（从投标截止之日算起）</w:t>
            </w:r>
          </w:p>
        </w:tc>
      </w:tr>
      <w:tr w14:paraId="3F2A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503D0B61">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781F9F9B">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52EF4BC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w:t>
            </w:r>
          </w:p>
        </w:tc>
        <w:tc>
          <w:tcPr>
            <w:tcW w:w="5794" w:type="dxa"/>
            <w:tcBorders>
              <w:top w:val="single" w:color="auto" w:sz="4" w:space="0"/>
              <w:left w:val="single" w:color="auto" w:sz="4" w:space="0"/>
              <w:bottom w:val="single" w:color="auto" w:sz="4" w:space="0"/>
              <w:right w:val="single" w:color="auto" w:sz="4" w:space="0"/>
            </w:tcBorders>
            <w:vAlign w:val="center"/>
          </w:tcPr>
          <w:p w14:paraId="7FABAEAF">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超出“最高限价”的，该供应商的投标按无效处理。</w:t>
            </w:r>
          </w:p>
        </w:tc>
      </w:tr>
      <w:tr w14:paraId="16F7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779" w:type="dxa"/>
            <w:vMerge w:val="restart"/>
            <w:tcBorders>
              <w:top w:val="single" w:color="auto" w:sz="4" w:space="0"/>
              <w:left w:val="single" w:color="auto" w:sz="4" w:space="0"/>
              <w:right w:val="single" w:color="auto" w:sz="4" w:space="0"/>
            </w:tcBorders>
            <w:vAlign w:val="center"/>
          </w:tcPr>
          <w:p w14:paraId="6FA0B42B">
            <w:pPr>
              <w:widowControl/>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97" w:type="dxa"/>
            <w:vMerge w:val="restart"/>
            <w:tcBorders>
              <w:top w:val="single" w:color="auto" w:sz="4" w:space="0"/>
              <w:left w:val="single" w:color="auto" w:sz="4" w:space="0"/>
              <w:right w:val="single" w:color="auto" w:sz="4" w:space="0"/>
            </w:tcBorders>
            <w:vAlign w:val="center"/>
          </w:tcPr>
          <w:p w14:paraId="73C2E1AB">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highlight w:val="none"/>
              </w:rPr>
              <w:t>响应性评审标准</w:t>
            </w:r>
          </w:p>
        </w:tc>
        <w:tc>
          <w:tcPr>
            <w:tcW w:w="2248" w:type="dxa"/>
            <w:tcBorders>
              <w:top w:val="single" w:color="auto" w:sz="4" w:space="0"/>
              <w:left w:val="single" w:color="auto" w:sz="4" w:space="0"/>
              <w:bottom w:val="single" w:color="auto" w:sz="4" w:space="0"/>
              <w:right w:val="single" w:color="auto" w:sz="4" w:space="0"/>
            </w:tcBorders>
            <w:vAlign w:val="center"/>
          </w:tcPr>
          <w:p w14:paraId="02AACCF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w:t>
            </w:r>
            <w:r>
              <w:rPr>
                <w:rFonts w:hint="eastAsia" w:ascii="宋体" w:hAnsi="宋体" w:eastAsia="宋体" w:cs="宋体"/>
                <w:color w:val="000000" w:themeColor="text1"/>
                <w:sz w:val="24"/>
                <w:szCs w:val="24"/>
                <w:lang w:val="en-US" w:eastAsia="zh-CN"/>
                <w14:textFill>
                  <w14:solidFill>
                    <w14:schemeClr w14:val="tx1"/>
                  </w14:solidFill>
                </w14:textFill>
              </w:rPr>
              <w:t>要求</w:t>
            </w:r>
          </w:p>
        </w:tc>
        <w:tc>
          <w:tcPr>
            <w:tcW w:w="5794" w:type="dxa"/>
            <w:tcBorders>
              <w:top w:val="single" w:color="auto" w:sz="4" w:space="0"/>
              <w:left w:val="single" w:color="auto" w:sz="4" w:space="0"/>
              <w:bottom w:val="single" w:color="auto" w:sz="4" w:space="0"/>
              <w:right w:val="single" w:color="auto" w:sz="4" w:space="0"/>
            </w:tcBorders>
            <w:vAlign w:val="center"/>
          </w:tcPr>
          <w:p w14:paraId="1EEEC172">
            <w:pPr>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合格，符合国家或行业相关现行标准</w:t>
            </w:r>
          </w:p>
        </w:tc>
      </w:tr>
      <w:tr w14:paraId="57D0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779" w:type="dxa"/>
            <w:vMerge w:val="continue"/>
            <w:tcBorders>
              <w:left w:val="single" w:color="auto" w:sz="4" w:space="0"/>
              <w:right w:val="single" w:color="auto" w:sz="4" w:space="0"/>
            </w:tcBorders>
            <w:vAlign w:val="center"/>
          </w:tcPr>
          <w:p w14:paraId="61B212E1">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697" w:type="dxa"/>
            <w:vMerge w:val="continue"/>
            <w:tcBorders>
              <w:left w:val="single" w:color="auto" w:sz="4" w:space="0"/>
              <w:right w:val="single" w:color="auto" w:sz="4" w:space="0"/>
            </w:tcBorders>
            <w:vAlign w:val="center"/>
          </w:tcPr>
          <w:p w14:paraId="05F73228">
            <w:pPr>
              <w:widowControl/>
              <w:spacing w:line="360" w:lineRule="auto"/>
              <w:jc w:val="left"/>
              <w:rPr>
                <w:rFonts w:hint="eastAsia" w:ascii="宋体" w:hAnsi="宋体" w:eastAsia="宋体" w:cs="宋体"/>
                <w:color w:val="auto"/>
                <w:sz w:val="24"/>
                <w:szCs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71DB39B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交货期</w:t>
            </w:r>
          </w:p>
        </w:tc>
        <w:tc>
          <w:tcPr>
            <w:tcW w:w="5794" w:type="dxa"/>
            <w:tcBorders>
              <w:top w:val="single" w:color="auto" w:sz="4" w:space="0"/>
              <w:left w:val="single" w:color="auto" w:sz="4" w:space="0"/>
              <w:bottom w:val="single" w:color="auto" w:sz="4" w:space="0"/>
              <w:right w:val="single" w:color="auto" w:sz="4" w:space="0"/>
            </w:tcBorders>
            <w:vAlign w:val="center"/>
          </w:tcPr>
          <w:p w14:paraId="5A7ECA99">
            <w:pPr>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签订合同后</w:t>
            </w:r>
            <w:r>
              <w:rPr>
                <w:rFonts w:hint="eastAsia" w:ascii="宋体" w:hAnsi="宋体" w:eastAsia="宋体" w:cs="宋体"/>
                <w:bCs/>
                <w:color w:val="000000" w:themeColor="text1"/>
                <w:sz w:val="24"/>
                <w:szCs w:val="24"/>
                <w:lang w:val="en-US" w:eastAsia="zh-CN"/>
                <w14:textFill>
                  <w14:solidFill>
                    <w14:schemeClr w14:val="tx1"/>
                  </w14:solidFill>
                </w14:textFill>
              </w:rPr>
              <w:t>60</w:t>
            </w:r>
            <w:r>
              <w:rPr>
                <w:rFonts w:hint="eastAsia" w:ascii="宋体" w:hAnsi="宋体" w:eastAsia="宋体" w:cs="宋体"/>
                <w:bCs/>
                <w:color w:val="000000" w:themeColor="text1"/>
                <w:sz w:val="24"/>
                <w:szCs w:val="24"/>
                <w14:textFill>
                  <w14:solidFill>
                    <w14:schemeClr w14:val="tx1"/>
                  </w14:solidFill>
                </w14:textFill>
              </w:rPr>
              <w:t>日历天供货并安装调试完毕</w:t>
            </w:r>
          </w:p>
        </w:tc>
      </w:tr>
      <w:tr w14:paraId="5DE8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779" w:type="dxa"/>
            <w:vMerge w:val="continue"/>
            <w:tcBorders>
              <w:left w:val="single" w:color="auto" w:sz="4" w:space="0"/>
              <w:right w:val="single" w:color="auto" w:sz="4" w:space="0"/>
            </w:tcBorders>
            <w:vAlign w:val="center"/>
          </w:tcPr>
          <w:p w14:paraId="7A2B1A2F">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697" w:type="dxa"/>
            <w:vMerge w:val="continue"/>
            <w:tcBorders>
              <w:left w:val="single" w:color="auto" w:sz="4" w:space="0"/>
              <w:right w:val="single" w:color="auto" w:sz="4" w:space="0"/>
            </w:tcBorders>
            <w:vAlign w:val="center"/>
          </w:tcPr>
          <w:p w14:paraId="49D38775">
            <w:pPr>
              <w:widowControl/>
              <w:spacing w:line="360" w:lineRule="auto"/>
              <w:jc w:val="left"/>
              <w:rPr>
                <w:rFonts w:hint="eastAsia" w:ascii="宋体" w:hAnsi="宋体" w:eastAsia="宋体" w:cs="宋体"/>
                <w:color w:val="auto"/>
                <w:sz w:val="24"/>
                <w:szCs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1C558F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质保期</w:t>
            </w:r>
          </w:p>
        </w:tc>
        <w:tc>
          <w:tcPr>
            <w:tcW w:w="5794" w:type="dxa"/>
            <w:tcBorders>
              <w:top w:val="single" w:color="auto" w:sz="4" w:space="0"/>
              <w:left w:val="single" w:color="auto" w:sz="4" w:space="0"/>
              <w:bottom w:val="single" w:color="auto" w:sz="4" w:space="0"/>
              <w:right w:val="single" w:color="auto" w:sz="4" w:space="0"/>
            </w:tcBorders>
            <w:vAlign w:val="center"/>
          </w:tcPr>
          <w:p w14:paraId="1B4D103F">
            <w:pPr>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招标文件第五章“</w:t>
            </w:r>
            <w:r>
              <w:rPr>
                <w:rFonts w:hint="eastAsia" w:ascii="宋体" w:hAnsi="宋体" w:eastAsia="宋体" w:cs="宋体"/>
                <w:bCs/>
                <w:color w:val="000000" w:themeColor="text1"/>
                <w:sz w:val="24"/>
                <w:szCs w:val="24"/>
                <w:lang w:eastAsia="zh-CN"/>
                <w14:textFill>
                  <w14:solidFill>
                    <w14:schemeClr w14:val="tx1"/>
                  </w14:solidFill>
                </w14:textFill>
              </w:rPr>
              <w:t>采购需求及技术参数要求</w:t>
            </w:r>
            <w:r>
              <w:rPr>
                <w:rFonts w:hint="eastAsia" w:ascii="宋体" w:hAnsi="宋体" w:eastAsia="宋体" w:cs="宋体"/>
                <w:bCs/>
                <w:color w:val="000000" w:themeColor="text1"/>
                <w:sz w:val="24"/>
                <w:szCs w:val="24"/>
                <w:lang w:val="en-US" w:eastAsia="zh-CN"/>
                <w14:textFill>
                  <w14:solidFill>
                    <w14:schemeClr w14:val="tx1"/>
                  </w14:solidFill>
                </w14:textFill>
              </w:rPr>
              <w:t>”另有要求除外</w:t>
            </w:r>
            <w:r>
              <w:rPr>
                <w:rFonts w:hint="eastAsia" w:ascii="宋体" w:hAnsi="宋体" w:eastAsia="宋体" w:cs="宋体"/>
                <w:bCs/>
                <w:color w:val="000000" w:themeColor="text1"/>
                <w:sz w:val="24"/>
                <w:szCs w:val="24"/>
                <w:lang w:eastAsia="zh-CN"/>
                <w14:textFill>
                  <w14:solidFill>
                    <w14:schemeClr w14:val="tx1"/>
                  </w14:solidFill>
                </w14:textFill>
              </w:rPr>
              <w:t>）</w:t>
            </w:r>
          </w:p>
        </w:tc>
      </w:tr>
    </w:tbl>
    <w:p w14:paraId="75419863">
      <w:pPr>
        <w:tabs>
          <w:tab w:val="left" w:pos="900"/>
        </w:tabs>
        <w:spacing w:line="360" w:lineRule="auto"/>
        <w:ind w:firstLine="0" w:firstLineChars="0"/>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评分办法</w:t>
      </w:r>
    </w:p>
    <w:tbl>
      <w:tblPr>
        <w:tblStyle w:val="19"/>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4"/>
        <w:gridCol w:w="1298"/>
        <w:gridCol w:w="6819"/>
        <w:gridCol w:w="825"/>
      </w:tblGrid>
      <w:tr w14:paraId="4929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24" w:type="dxa"/>
            <w:shd w:val="clear" w:color="auto" w:fill="auto"/>
            <w:vAlign w:val="center"/>
          </w:tcPr>
          <w:p w14:paraId="554FABC3">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298" w:type="dxa"/>
            <w:shd w:val="clear" w:color="auto" w:fill="auto"/>
            <w:vAlign w:val="center"/>
          </w:tcPr>
          <w:p w14:paraId="234AC759">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评分因素</w:t>
            </w:r>
          </w:p>
        </w:tc>
        <w:tc>
          <w:tcPr>
            <w:tcW w:w="6819" w:type="dxa"/>
            <w:shd w:val="clear" w:color="auto" w:fill="auto"/>
            <w:vAlign w:val="center"/>
          </w:tcPr>
          <w:p w14:paraId="601BB427">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评审标准</w:t>
            </w:r>
          </w:p>
        </w:tc>
        <w:tc>
          <w:tcPr>
            <w:tcW w:w="825" w:type="dxa"/>
            <w:shd w:val="clear" w:color="auto" w:fill="auto"/>
            <w:vAlign w:val="center"/>
          </w:tcPr>
          <w:p w14:paraId="3312C409">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分值</w:t>
            </w:r>
          </w:p>
        </w:tc>
      </w:tr>
      <w:tr w14:paraId="44F0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666" w:type="dxa"/>
            <w:gridSpan w:val="4"/>
            <w:shd w:val="clear" w:color="auto" w:fill="auto"/>
            <w:vAlign w:val="center"/>
          </w:tcPr>
          <w:p w14:paraId="1E368C58">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价格部分30分</w:t>
            </w:r>
          </w:p>
        </w:tc>
      </w:tr>
      <w:tr w14:paraId="4FD1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43" w:hRule="atLeast"/>
          <w:jc w:val="center"/>
        </w:trPr>
        <w:tc>
          <w:tcPr>
            <w:tcW w:w="724" w:type="dxa"/>
            <w:shd w:val="clear" w:color="auto" w:fill="auto"/>
            <w:vAlign w:val="center"/>
          </w:tcPr>
          <w:p w14:paraId="410FB4E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298" w:type="dxa"/>
            <w:shd w:val="clear" w:color="auto" w:fill="auto"/>
            <w:vAlign w:val="center"/>
          </w:tcPr>
          <w:p w14:paraId="246946D9">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投标报价</w:t>
            </w:r>
          </w:p>
        </w:tc>
        <w:tc>
          <w:tcPr>
            <w:tcW w:w="6819" w:type="dxa"/>
            <w:shd w:val="clear" w:color="auto" w:fill="auto"/>
            <w:vAlign w:val="center"/>
          </w:tcPr>
          <w:p w14:paraId="5ECFC16B">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采用低价优先法计算，即满足招标文件要求且投标价格最低的投标报价为评标基准价，其价格分为满分。其他供应商的价格分按照下列公式计算（保留两位小数）。</w:t>
            </w:r>
          </w:p>
          <w:p w14:paraId="350A00A9">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投标报价得分=（评标基准价／投标报价）*30%*100</w:t>
            </w:r>
          </w:p>
          <w:p w14:paraId="0FE34D53">
            <w:pPr>
              <w:keepNext w:val="0"/>
              <w:keepLines w:val="0"/>
              <w:pageBreakBefore w:val="0"/>
              <w:kinsoku/>
              <w:wordWrap/>
              <w:overflowPunct/>
              <w:topLinePunct w:val="0"/>
              <w:bidi w:val="0"/>
              <w:spacing w:line="440" w:lineRule="exact"/>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358D73FA">
            <w:pPr>
              <w:pStyle w:val="28"/>
              <w:keepNext w:val="0"/>
              <w:keepLines w:val="0"/>
              <w:pageBreakBefore w:val="0"/>
              <w:numPr>
                <w:ilvl w:val="0"/>
                <w:numId w:val="0"/>
              </w:numPr>
              <w:tabs>
                <w:tab w:val="left" w:pos="343"/>
              </w:tabs>
              <w:kinsoku/>
              <w:wordWrap/>
              <w:overflowPunct/>
              <w:topLinePunct w:val="0"/>
              <w:bidi w:val="0"/>
              <w:adjustRightInd w:val="0"/>
              <w:snapToGrid w:val="0"/>
              <w:spacing w:line="440" w:lineRule="exact"/>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为了促进中小企业发展，根据《三门峡市财政局关于进一步加大政府采购支持中小企业发展有关事项的通知》（三财购﹝2022﹞9号）的规定，对小微企业产品的价格给予10%～20%的扣除，本项目小微企业按20%扣除，用扣除后的价格参加评审（采购项目含有多个采购标的，只有当供应商提供的每个标的均由小微企业制造，才能享受价格扣除政策。如果小微供应商提供的货物既有中型企业制造货物，也有小微企业制造货物的，不享受价格扣除相关政策）。中小企业划型标准见《关于印发中小企业划型标准规定的通知》（工信部联企业[2011]300号）。</w:t>
            </w:r>
          </w:p>
          <w:p w14:paraId="4E32A539">
            <w:pPr>
              <w:pStyle w:val="28"/>
              <w:keepNext w:val="0"/>
              <w:keepLines w:val="0"/>
              <w:pageBreakBefore w:val="0"/>
              <w:numPr>
                <w:ilvl w:val="0"/>
                <w:numId w:val="0"/>
              </w:numPr>
              <w:tabs>
                <w:tab w:val="left" w:pos="343"/>
              </w:tabs>
              <w:kinsoku/>
              <w:wordWrap/>
              <w:overflowPunct/>
              <w:topLinePunct w:val="0"/>
              <w:bidi w:val="0"/>
              <w:adjustRightInd w:val="0"/>
              <w:snapToGrid w:val="0"/>
              <w:spacing w:line="440" w:lineRule="exact"/>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为了发挥政府采购促进残疾人就业的作用，进一步保障残疾人权益，根据财库【2017】141号的规定，给予残疾人福利性单位（供应商为残疾人福利性单位且提供的所有投标产品均为残疾人福利性单位产品）价格20%的扣除，用扣除后的价格参与评审，残疾人福利性单位投标报价=残疾人福利性单位报价×（1-20%）。</w:t>
            </w:r>
          </w:p>
          <w:p w14:paraId="2A77EFA7">
            <w:pPr>
              <w:pStyle w:val="28"/>
              <w:keepNext w:val="0"/>
              <w:keepLines w:val="0"/>
              <w:pageBreakBefore w:val="0"/>
              <w:numPr>
                <w:ilvl w:val="0"/>
                <w:numId w:val="0"/>
              </w:numPr>
              <w:tabs>
                <w:tab w:val="left" w:pos="343"/>
              </w:tabs>
              <w:kinsoku/>
              <w:wordWrap/>
              <w:overflowPunct/>
              <w:topLinePunct w:val="0"/>
              <w:bidi w:val="0"/>
              <w:adjustRightInd w:val="0"/>
              <w:snapToGrid w:val="0"/>
              <w:spacing w:line="440" w:lineRule="exact"/>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（3）根据《关于政府采购支持监狱企业发展有关问题的通知》（财库[2014]68 号）文件规定，监狱企业视同小型、微型企业，评审中享受价格20%扣除，用扣除后的价格参与评审，监狱企业产品投标报价=监狱企业产品报价×（1-20%）。（须提供由省级以上监狱管理局、戒毒管理局（含新疆生产建设兵团）出具的属于监狱企业的证明文件）。</w:t>
            </w:r>
          </w:p>
          <w:p w14:paraId="31756555">
            <w:pPr>
              <w:pStyle w:val="28"/>
              <w:keepNext w:val="0"/>
              <w:keepLines w:val="0"/>
              <w:pageBreakBefore w:val="0"/>
              <w:numPr>
                <w:ilvl w:val="0"/>
                <w:numId w:val="0"/>
              </w:numPr>
              <w:tabs>
                <w:tab w:val="left" w:pos="343"/>
              </w:tabs>
              <w:kinsoku/>
              <w:wordWrap/>
              <w:overflowPunct/>
              <w:topLinePunct w:val="0"/>
              <w:bidi w:val="0"/>
              <w:adjustRightInd w:val="0"/>
              <w:snapToGrid w:val="0"/>
              <w:spacing w:line="440" w:lineRule="exact"/>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（4）监狱企业、残疾人福利性单位属于小型、微型企业的，不重复享受政策，仅给予一次价格20%的扣除。</w:t>
            </w:r>
          </w:p>
          <w:p w14:paraId="326AE922">
            <w:pPr>
              <w:spacing w:line="360" w:lineRule="auto"/>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kern w:val="0"/>
                <w:sz w:val="24"/>
                <w:szCs w:val="24"/>
                <w:highlight w:val="none"/>
                <w:lang w:val="en-US" w:eastAsia="zh-CN"/>
              </w:rPr>
              <w:t>（5）评标委员会认为供应商的报价明显低于其他通过实质性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tc>
        <w:tc>
          <w:tcPr>
            <w:tcW w:w="825" w:type="dxa"/>
            <w:shd w:val="clear" w:color="auto" w:fill="auto"/>
            <w:vAlign w:val="center"/>
          </w:tcPr>
          <w:p w14:paraId="2FA81C21">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30分</w:t>
            </w:r>
          </w:p>
        </w:tc>
      </w:tr>
      <w:tr w14:paraId="095E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666" w:type="dxa"/>
            <w:gridSpan w:val="4"/>
            <w:shd w:val="clear" w:color="auto" w:fill="auto"/>
            <w:vAlign w:val="center"/>
          </w:tcPr>
          <w:p w14:paraId="3D7CC8C8">
            <w:pPr>
              <w:spacing w:line="360" w:lineRule="auto"/>
              <w:jc w:val="center"/>
              <w:rPr>
                <w:rFonts w:hint="eastAsia" w:ascii="宋体" w:hAnsi="宋体" w:eastAsia="宋体" w:cs="宋体"/>
                <w:b/>
                <w:color w:val="000000" w:themeColor="text1"/>
                <w:sz w:val="24"/>
                <w:szCs w:val="24"/>
                <w:highlight w:val="yellow"/>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技术部分</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45</w:t>
            </w:r>
            <w:r>
              <w:rPr>
                <w:rFonts w:hint="eastAsia" w:ascii="宋体" w:hAnsi="宋体" w:eastAsia="宋体" w:cs="宋体"/>
                <w:b/>
                <w:color w:val="000000" w:themeColor="text1"/>
                <w:sz w:val="24"/>
                <w:szCs w:val="24"/>
                <w:highlight w:val="none"/>
                <w14:textFill>
                  <w14:solidFill>
                    <w14:schemeClr w14:val="tx1"/>
                  </w14:solidFill>
                </w14:textFill>
              </w:rPr>
              <w:t>分</w:t>
            </w:r>
          </w:p>
        </w:tc>
      </w:tr>
      <w:tr w14:paraId="3B8B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7" w:hRule="atLeast"/>
          <w:jc w:val="center"/>
        </w:trPr>
        <w:tc>
          <w:tcPr>
            <w:tcW w:w="724" w:type="dxa"/>
            <w:shd w:val="clear" w:color="auto" w:fill="auto"/>
            <w:vAlign w:val="center"/>
          </w:tcPr>
          <w:p w14:paraId="1354401C">
            <w:pPr>
              <w:spacing w:line="360" w:lineRule="auto"/>
              <w:ind w:firstLine="240" w:firstLineChars="1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298" w:type="dxa"/>
            <w:shd w:val="clear" w:color="auto" w:fill="auto"/>
            <w:vAlign w:val="center"/>
          </w:tcPr>
          <w:p w14:paraId="302D2A4A">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技术参数响应</w:t>
            </w:r>
          </w:p>
        </w:tc>
        <w:tc>
          <w:tcPr>
            <w:tcW w:w="6819" w:type="dxa"/>
            <w:shd w:val="clear" w:color="auto" w:fill="auto"/>
            <w:vAlign w:val="center"/>
          </w:tcPr>
          <w:p w14:paraId="59CB2A55">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bookmarkStart w:id="70" w:name="OLE_LINK12"/>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所投货物的技术参数能够全部满足招标文件要求得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满分20</w:t>
            </w:r>
            <w:r>
              <w:rPr>
                <w:rFonts w:hint="eastAsia" w:ascii="宋体" w:hAnsi="宋体" w:eastAsia="宋体" w:cs="宋体"/>
                <w:color w:val="000000" w:themeColor="text1"/>
                <w:kern w:val="0"/>
                <w:sz w:val="24"/>
                <w:szCs w:val="24"/>
                <w:highlight w:val="none"/>
                <w14:textFill>
                  <w14:solidFill>
                    <w14:schemeClr w14:val="tx1"/>
                  </w14:solidFill>
                </w14:textFill>
              </w:rPr>
              <w:t>分；不满足招标文件要求的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每有一项扣2分，扣完为止。</w:t>
            </w:r>
            <w:bookmarkEnd w:id="70"/>
          </w:p>
        </w:tc>
        <w:tc>
          <w:tcPr>
            <w:tcW w:w="825" w:type="dxa"/>
            <w:shd w:val="clear" w:color="auto" w:fill="auto"/>
            <w:vAlign w:val="center"/>
          </w:tcPr>
          <w:p w14:paraId="115D6148">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0"/>
                <w:sz w:val="24"/>
                <w:szCs w:val="24"/>
                <w:highlight w:val="none"/>
                <w14:textFill>
                  <w14:solidFill>
                    <w14:schemeClr w14:val="tx1"/>
                  </w14:solidFill>
                </w14:textFill>
              </w:rPr>
              <w:t>分</w:t>
            </w:r>
          </w:p>
        </w:tc>
      </w:tr>
      <w:tr w14:paraId="7D22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4" w:hRule="atLeast"/>
          <w:jc w:val="center"/>
        </w:trPr>
        <w:tc>
          <w:tcPr>
            <w:tcW w:w="724" w:type="dxa"/>
            <w:shd w:val="clear" w:color="auto" w:fill="auto"/>
            <w:vAlign w:val="center"/>
          </w:tcPr>
          <w:p w14:paraId="5C19F77B">
            <w:pPr>
              <w:spacing w:line="360" w:lineRule="auto"/>
              <w:ind w:firstLine="240" w:firstLineChars="100"/>
              <w:jc w:val="both"/>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298" w:type="dxa"/>
            <w:shd w:val="clear" w:color="auto" w:fill="auto"/>
            <w:vAlign w:val="center"/>
          </w:tcPr>
          <w:p w14:paraId="1B923007">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项目实施方案</w:t>
            </w:r>
          </w:p>
        </w:tc>
        <w:tc>
          <w:tcPr>
            <w:tcW w:w="6819" w:type="dxa"/>
            <w:shd w:val="clear" w:color="auto" w:fill="auto"/>
            <w:vAlign w:val="center"/>
          </w:tcPr>
          <w:p w14:paraId="5490CA40">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1、根据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提供的货物运输方案、安装调试验收方案、项目时间进度安排计划进行打分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方案详细、合理、可行得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方案基本详细、合理、可行得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方案不详细、不合理、不可行得1分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完全不满足招标文件要求得0分。</w:t>
            </w:r>
          </w:p>
          <w:p w14:paraId="13EC9405">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2、根据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提供的人员部署方案、人员实施方案进行打分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方案详细、合理、可行得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方案基本详细、合理、可行得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方案不详细、不合理、不可行得1分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完全不满足招标文件要求得0分。</w:t>
            </w:r>
          </w:p>
          <w:p w14:paraId="0B5069EE">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3、根据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提供的质量保证措施、安全保障方案、系统运行管理方案进行打分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方案详细、合理、可行得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方案基本详细、合理、可行得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方案不详细、不合理、不可行得1分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完全不满足招标文件要求得0分。</w:t>
            </w:r>
          </w:p>
        </w:tc>
        <w:tc>
          <w:tcPr>
            <w:tcW w:w="825" w:type="dxa"/>
            <w:shd w:val="clear" w:color="auto" w:fill="auto"/>
            <w:vAlign w:val="center"/>
          </w:tcPr>
          <w:p w14:paraId="39C22BC4">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kern w:val="0"/>
                <w:sz w:val="24"/>
                <w:szCs w:val="24"/>
                <w:highlight w:val="none"/>
                <w14:textFill>
                  <w14:solidFill>
                    <w14:schemeClr w14:val="tx1"/>
                  </w14:solidFill>
                </w14:textFill>
              </w:rPr>
              <w:t>分</w:t>
            </w:r>
          </w:p>
        </w:tc>
      </w:tr>
      <w:tr w14:paraId="161A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724" w:type="dxa"/>
            <w:shd w:val="clear" w:color="auto" w:fill="auto"/>
            <w:vAlign w:val="center"/>
          </w:tcPr>
          <w:p w14:paraId="1CFB16C3">
            <w:pPr>
              <w:spacing w:line="360" w:lineRule="auto"/>
              <w:ind w:firstLine="240" w:firstLineChars="10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98" w:type="dxa"/>
            <w:shd w:val="clear" w:color="auto" w:fill="auto"/>
            <w:vAlign w:val="center"/>
          </w:tcPr>
          <w:p w14:paraId="63033A27">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安全保障措施</w:t>
            </w:r>
          </w:p>
        </w:tc>
        <w:tc>
          <w:tcPr>
            <w:tcW w:w="6819" w:type="dxa"/>
            <w:shd w:val="clear" w:color="auto" w:fill="auto"/>
            <w:vAlign w:val="center"/>
          </w:tcPr>
          <w:p w14:paraId="0A3D279A">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安全保障措施明确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全面、</w:t>
            </w:r>
            <w:r>
              <w:rPr>
                <w:rFonts w:hint="eastAsia" w:ascii="宋体" w:hAnsi="宋体" w:eastAsia="宋体" w:cs="宋体"/>
                <w:color w:val="000000" w:themeColor="text1"/>
                <w:kern w:val="0"/>
                <w:sz w:val="24"/>
                <w:szCs w:val="24"/>
                <w:highlight w:val="none"/>
                <w14:textFill>
                  <w14:solidFill>
                    <w14:schemeClr w14:val="tx1"/>
                  </w14:solidFill>
                </w14:textFill>
              </w:rPr>
              <w:t>切实</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可行</w:t>
            </w:r>
            <w:r>
              <w:rPr>
                <w:rFonts w:hint="eastAsia" w:ascii="宋体" w:hAnsi="宋体" w:eastAsia="宋体" w:cs="宋体"/>
                <w:color w:val="000000" w:themeColor="text1"/>
                <w:kern w:val="0"/>
                <w:sz w:val="24"/>
                <w:szCs w:val="24"/>
                <w:highlight w:val="none"/>
                <w14:textFill>
                  <w14:solidFill>
                    <w14:schemeClr w14:val="tx1"/>
                  </w14:solidFill>
                </w14:textFill>
              </w:rPr>
              <w:t>有重点得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分；安全措施</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基本全面、切实可行</w:t>
            </w:r>
            <w:r>
              <w:rPr>
                <w:rFonts w:hint="eastAsia" w:ascii="宋体" w:hAnsi="宋体" w:eastAsia="宋体" w:cs="宋体"/>
                <w:color w:val="000000" w:themeColor="text1"/>
                <w:kern w:val="0"/>
                <w:sz w:val="24"/>
                <w:szCs w:val="24"/>
                <w:highlight w:val="none"/>
                <w14:textFill>
                  <w14:solidFill>
                    <w14:schemeClr w14:val="tx1"/>
                  </w14:solidFill>
                </w14:textFill>
              </w:rPr>
              <w:t>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分；安全措施简单、</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基本满足项目需要</w:t>
            </w:r>
            <w:r>
              <w:rPr>
                <w:rFonts w:hint="eastAsia" w:ascii="宋体" w:hAnsi="宋体" w:eastAsia="宋体" w:cs="宋体"/>
                <w:color w:val="000000" w:themeColor="text1"/>
                <w:kern w:val="0"/>
                <w:sz w:val="24"/>
                <w:szCs w:val="24"/>
                <w:highlight w:val="none"/>
                <w14:textFill>
                  <w14:solidFill>
                    <w14:schemeClr w14:val="tx1"/>
                  </w14:solidFill>
                </w14:textFill>
              </w:rPr>
              <w:t>得1分；缺项不得分。</w:t>
            </w:r>
          </w:p>
        </w:tc>
        <w:tc>
          <w:tcPr>
            <w:tcW w:w="825" w:type="dxa"/>
            <w:shd w:val="clear" w:color="auto" w:fill="auto"/>
            <w:vAlign w:val="center"/>
          </w:tcPr>
          <w:p w14:paraId="5D4A3819">
            <w:pPr>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5分</w:t>
            </w:r>
          </w:p>
        </w:tc>
      </w:tr>
      <w:tr w14:paraId="0208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724" w:type="dxa"/>
            <w:shd w:val="clear" w:color="auto" w:fill="auto"/>
            <w:vAlign w:val="center"/>
          </w:tcPr>
          <w:p w14:paraId="3FDC0B80">
            <w:pPr>
              <w:spacing w:line="360" w:lineRule="auto"/>
              <w:ind w:firstLine="240" w:firstLineChars="10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1298" w:type="dxa"/>
            <w:shd w:val="clear" w:color="auto" w:fill="auto"/>
            <w:vAlign w:val="center"/>
          </w:tcPr>
          <w:p w14:paraId="54D2C2F7">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应急预案</w:t>
            </w:r>
          </w:p>
        </w:tc>
        <w:tc>
          <w:tcPr>
            <w:tcW w:w="6819" w:type="dxa"/>
            <w:shd w:val="clear" w:color="auto" w:fill="auto"/>
            <w:vAlign w:val="center"/>
          </w:tcPr>
          <w:p w14:paraId="17A891E2">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针对本项目的应急预案和应急配合方案的齐全性和可操作性</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进行打分。</w:t>
            </w:r>
            <w:r>
              <w:rPr>
                <w:rFonts w:hint="eastAsia" w:ascii="宋体" w:hAnsi="宋体" w:eastAsia="宋体" w:cs="宋体"/>
                <w:color w:val="000000" w:themeColor="text1"/>
                <w:kern w:val="0"/>
                <w:sz w:val="24"/>
                <w:szCs w:val="24"/>
                <w:highlight w:val="none"/>
                <w14:textFill>
                  <w14:solidFill>
                    <w14:schemeClr w14:val="tx1"/>
                  </w14:solidFill>
                </w14:textFill>
              </w:rPr>
              <w:t>合理得当得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4"/>
                <w:szCs w:val="24"/>
                <w:highlight w:val="none"/>
                <w14:textFill>
                  <w14:solidFill>
                    <w14:schemeClr w14:val="tx1"/>
                  </w14:solidFill>
                </w14:textFill>
              </w:rPr>
              <w:t>合理得当得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分；不够合理得1分；缺项不得分。</w:t>
            </w:r>
          </w:p>
        </w:tc>
        <w:tc>
          <w:tcPr>
            <w:tcW w:w="825" w:type="dxa"/>
            <w:shd w:val="clear" w:color="auto" w:fill="auto"/>
            <w:vAlign w:val="center"/>
          </w:tcPr>
          <w:p w14:paraId="2EB6013B">
            <w:pPr>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r>
      <w:tr w14:paraId="1688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724" w:type="dxa"/>
            <w:shd w:val="clear" w:color="auto" w:fill="auto"/>
            <w:vAlign w:val="center"/>
          </w:tcPr>
          <w:p w14:paraId="67553C6E">
            <w:pPr>
              <w:spacing w:line="360" w:lineRule="auto"/>
              <w:ind w:firstLine="240" w:firstLineChars="100"/>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p>
        </w:tc>
        <w:tc>
          <w:tcPr>
            <w:tcW w:w="1298" w:type="dxa"/>
            <w:shd w:val="clear" w:color="auto" w:fill="auto"/>
            <w:vAlign w:val="center"/>
          </w:tcPr>
          <w:p w14:paraId="6C5B0DAC">
            <w:pPr>
              <w:keepNext w:val="0"/>
              <w:keepLines w:val="0"/>
              <w:pageBreakBefore w:val="0"/>
              <w:kinsoku/>
              <w:wordWrap/>
              <w:overflowPunct/>
              <w:topLinePunct w:val="0"/>
              <w:bidi w:val="0"/>
              <w:spacing w:line="440" w:lineRule="exact"/>
              <w:ind w:left="0" w:leftChars="0" w:firstLine="0" w:firstLineChars="0"/>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sz w:val="24"/>
                <w:szCs w:val="24"/>
                <w:highlight w:val="none"/>
                <w:shd w:val="clear" w:color="auto" w:fill="auto"/>
              </w:rPr>
              <w:t>政府优先采购节能产品、环境标志产品</w:t>
            </w:r>
          </w:p>
        </w:tc>
        <w:tc>
          <w:tcPr>
            <w:tcW w:w="6819" w:type="dxa"/>
            <w:shd w:val="clear" w:color="auto" w:fill="auto"/>
            <w:vAlign w:val="center"/>
          </w:tcPr>
          <w:p w14:paraId="5D1366B5">
            <w:pPr>
              <w:keepNext w:val="0"/>
              <w:keepLines w:val="0"/>
              <w:pageBreakBefore w:val="0"/>
              <w:numPr>
                <w:ilvl w:val="0"/>
                <w:numId w:val="0"/>
              </w:numPr>
              <w:shd w:val="clear" w:color="auto" w:fill="auto"/>
              <w:tabs>
                <w:tab w:val="left" w:pos="720"/>
              </w:tabs>
              <w:kinsoku/>
              <w:wordWrap/>
              <w:overflowPunct/>
              <w:topLinePunct w:val="0"/>
              <w:bidi w:val="0"/>
              <w:spacing w:line="440" w:lineRule="exact"/>
              <w:ind w:left="0" w:leftChars="0" w:firstLine="0" w:firstLineChars="0"/>
              <w:jc w:val="left"/>
              <w:textAlignment w:val="auto"/>
              <w:rPr>
                <w:rFonts w:hint="eastAsia" w:ascii="宋体" w:hAnsi="宋体" w:eastAsia="宋体" w:cs="宋体"/>
                <w:bCs/>
                <w:color w:val="000000"/>
                <w:sz w:val="24"/>
                <w:szCs w:val="24"/>
                <w:highlight w:val="none"/>
                <w:shd w:val="clear" w:color="auto" w:fill="auto"/>
              </w:rPr>
            </w:pPr>
            <w:r>
              <w:rPr>
                <w:rFonts w:hint="eastAsia" w:ascii="宋体" w:hAnsi="宋体" w:eastAsia="宋体" w:cs="宋体"/>
                <w:bCs/>
                <w:color w:val="000000"/>
                <w:kern w:val="2"/>
                <w:sz w:val="24"/>
                <w:szCs w:val="24"/>
                <w:shd w:val="clear" w:fill="auto"/>
                <w:lang w:val="en-US" w:eastAsia="zh-CN" w:bidi="ar-SA"/>
              </w:rPr>
              <w:t>（1）</w:t>
            </w:r>
            <w:r>
              <w:rPr>
                <w:rFonts w:hint="eastAsia" w:ascii="宋体" w:hAnsi="宋体" w:eastAsia="宋体" w:cs="宋体"/>
                <w:bCs/>
                <w:color w:val="000000"/>
                <w:sz w:val="24"/>
                <w:szCs w:val="24"/>
                <w:highlight w:val="none"/>
                <w:shd w:val="clear" w:color="auto" w:fill="auto"/>
                <w:lang w:eastAsia="zh-CN"/>
              </w:rPr>
              <w:t>供应商</w:t>
            </w:r>
            <w:r>
              <w:rPr>
                <w:rFonts w:hint="eastAsia" w:ascii="宋体" w:hAnsi="宋体" w:eastAsia="宋体" w:cs="宋体"/>
                <w:bCs/>
                <w:color w:val="000000"/>
                <w:sz w:val="24"/>
                <w:szCs w:val="24"/>
                <w:highlight w:val="none"/>
                <w:shd w:val="clear" w:color="auto" w:fill="auto"/>
              </w:rPr>
              <w:t>所投品种属于政府优先采购节能产品、环境标志产品的，每有一种品种得</w:t>
            </w:r>
            <w:r>
              <w:rPr>
                <w:rFonts w:hint="eastAsia" w:ascii="宋体" w:hAnsi="宋体" w:eastAsia="宋体" w:cs="宋体"/>
                <w:bCs/>
                <w:color w:val="000000"/>
                <w:sz w:val="24"/>
                <w:szCs w:val="24"/>
                <w:highlight w:val="none"/>
                <w:shd w:val="clear" w:color="auto" w:fill="auto"/>
                <w:lang w:val="en-US" w:eastAsia="zh-CN"/>
              </w:rPr>
              <w:t>1</w:t>
            </w:r>
            <w:r>
              <w:rPr>
                <w:rFonts w:hint="eastAsia" w:ascii="宋体" w:hAnsi="宋体" w:eastAsia="宋体" w:cs="宋体"/>
                <w:bCs/>
                <w:color w:val="000000"/>
                <w:sz w:val="24"/>
                <w:szCs w:val="24"/>
                <w:highlight w:val="none"/>
                <w:shd w:val="clear" w:color="auto" w:fill="auto"/>
              </w:rPr>
              <w:t>分，</w:t>
            </w:r>
            <w:r>
              <w:rPr>
                <w:rFonts w:hint="eastAsia" w:ascii="宋体" w:hAnsi="宋体" w:eastAsia="宋体" w:cs="宋体"/>
                <w:color w:val="000000"/>
                <w:sz w:val="24"/>
                <w:szCs w:val="24"/>
                <w:highlight w:val="none"/>
                <w:shd w:val="clear" w:color="auto" w:fill="auto"/>
              </w:rPr>
              <w:t>本项最多得</w:t>
            </w:r>
            <w:r>
              <w:rPr>
                <w:rFonts w:hint="eastAsia" w:ascii="宋体" w:hAnsi="宋体" w:eastAsia="宋体" w:cs="宋体"/>
                <w:color w:val="000000"/>
                <w:sz w:val="24"/>
                <w:szCs w:val="24"/>
                <w:highlight w:val="none"/>
                <w:shd w:val="clear" w:color="auto" w:fill="auto"/>
                <w:lang w:val="en-US" w:eastAsia="zh-CN"/>
              </w:rPr>
              <w:t>2</w:t>
            </w:r>
            <w:r>
              <w:rPr>
                <w:rFonts w:hint="eastAsia" w:ascii="宋体" w:hAnsi="宋体" w:eastAsia="宋体" w:cs="宋体"/>
                <w:color w:val="000000"/>
                <w:sz w:val="24"/>
                <w:szCs w:val="24"/>
                <w:highlight w:val="none"/>
                <w:shd w:val="clear" w:color="auto" w:fill="auto"/>
              </w:rPr>
              <w:t>分</w:t>
            </w:r>
            <w:r>
              <w:rPr>
                <w:rFonts w:hint="eastAsia" w:ascii="宋体" w:hAnsi="宋体" w:eastAsia="宋体" w:cs="宋体"/>
                <w:bCs/>
                <w:color w:val="000000"/>
                <w:sz w:val="24"/>
                <w:szCs w:val="24"/>
                <w:highlight w:val="none"/>
                <w:shd w:val="clear" w:color="auto" w:fill="auto"/>
              </w:rPr>
              <w:t>。</w:t>
            </w:r>
          </w:p>
          <w:p w14:paraId="4F37459F">
            <w:pPr>
              <w:keepNext w:val="0"/>
              <w:keepLines w:val="0"/>
              <w:pageBreakBefore w:val="0"/>
              <w:numPr>
                <w:ilvl w:val="0"/>
                <w:numId w:val="0"/>
              </w:numPr>
              <w:shd w:val="clear" w:color="auto" w:fill="auto"/>
              <w:tabs>
                <w:tab w:val="left" w:pos="720"/>
              </w:tabs>
              <w:kinsoku/>
              <w:wordWrap/>
              <w:overflowPunct/>
              <w:topLinePunct w:val="0"/>
              <w:bidi w:val="0"/>
              <w:spacing w:line="440" w:lineRule="exact"/>
              <w:ind w:leftChars="0"/>
              <w:jc w:val="left"/>
              <w:textAlignment w:val="auto"/>
              <w:rPr>
                <w:rFonts w:hint="eastAsia" w:ascii="宋体" w:hAnsi="宋体" w:eastAsia="宋体" w:cs="宋体"/>
                <w:bCs/>
                <w:color w:val="000000"/>
                <w:sz w:val="24"/>
                <w:szCs w:val="24"/>
                <w:highlight w:val="none"/>
                <w:shd w:val="clear" w:color="auto" w:fill="auto"/>
              </w:rPr>
            </w:pPr>
            <w:r>
              <w:rPr>
                <w:rFonts w:hint="eastAsia" w:ascii="宋体" w:hAnsi="宋体" w:eastAsia="宋体" w:cs="宋体"/>
                <w:bCs/>
                <w:color w:val="000000"/>
                <w:sz w:val="24"/>
                <w:szCs w:val="24"/>
                <w:highlight w:val="none"/>
                <w:shd w:val="clear" w:color="auto" w:fill="auto"/>
              </w:rPr>
              <w:t>（2）对于同时获得节能产品和环境标志产品认证证书产品，只给予其中一种认证证书产品加分，不重复给予加分。</w:t>
            </w:r>
          </w:p>
          <w:p w14:paraId="21EAF168">
            <w:pPr>
              <w:keepNext w:val="0"/>
              <w:keepLines w:val="0"/>
              <w:pageBreakBefore w:val="0"/>
              <w:shd w:val="clear" w:color="auto" w:fill="auto"/>
              <w:tabs>
                <w:tab w:val="left" w:pos="720"/>
              </w:tabs>
              <w:kinsoku/>
              <w:wordWrap/>
              <w:overflowPunct/>
              <w:topLinePunct w:val="0"/>
              <w:bidi w:val="0"/>
              <w:spacing w:line="440" w:lineRule="exact"/>
              <w:ind w:left="0" w:leftChars="0" w:firstLine="0" w:firstLineChars="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sz w:val="24"/>
                <w:szCs w:val="24"/>
                <w:highlight w:val="none"/>
                <w:shd w:val="clear" w:color="auto" w:fill="auto"/>
              </w:rPr>
              <w:t>备注：供应商应提供国家公布的认证机构出具的处于有效期之内的节能产品、环境标志产品认证证书。</w:t>
            </w:r>
          </w:p>
        </w:tc>
        <w:tc>
          <w:tcPr>
            <w:tcW w:w="825" w:type="dxa"/>
            <w:shd w:val="clear" w:color="auto" w:fill="auto"/>
            <w:vAlign w:val="center"/>
          </w:tcPr>
          <w:p w14:paraId="70E32512">
            <w:pPr>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sz w:val="24"/>
                <w:szCs w:val="24"/>
                <w:highlight w:val="none"/>
                <w:shd w:val="clear" w:color="auto" w:fill="auto"/>
                <w:lang w:val="en-US" w:eastAsia="zh-CN"/>
              </w:rPr>
              <w:t>2分</w:t>
            </w:r>
          </w:p>
        </w:tc>
      </w:tr>
      <w:tr w14:paraId="298D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666" w:type="dxa"/>
            <w:gridSpan w:val="4"/>
            <w:shd w:val="clear" w:color="auto" w:fill="auto"/>
            <w:vAlign w:val="center"/>
          </w:tcPr>
          <w:p w14:paraId="4AE8F722">
            <w:pPr>
              <w:spacing w:line="360" w:lineRule="auto"/>
              <w:jc w:val="center"/>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综合部分</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color w:val="000000" w:themeColor="text1"/>
                <w:sz w:val="24"/>
                <w:szCs w:val="24"/>
                <w:highlight w:val="none"/>
                <w14:textFill>
                  <w14:solidFill>
                    <w14:schemeClr w14:val="tx1"/>
                  </w14:solidFill>
                </w14:textFill>
              </w:rPr>
              <w:t>分</w:t>
            </w:r>
          </w:p>
        </w:tc>
      </w:tr>
      <w:tr w14:paraId="33A1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0" w:hRule="atLeast"/>
          <w:jc w:val="center"/>
        </w:trPr>
        <w:tc>
          <w:tcPr>
            <w:tcW w:w="724" w:type="dxa"/>
            <w:shd w:val="clear" w:color="auto" w:fill="auto"/>
            <w:vAlign w:val="center"/>
          </w:tcPr>
          <w:p w14:paraId="7C120A79">
            <w:pPr>
              <w:spacing w:line="360" w:lineRule="auto"/>
              <w:ind w:firstLine="240" w:firstLineChars="100"/>
              <w:jc w:val="both"/>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298" w:type="dxa"/>
            <w:shd w:val="clear" w:color="auto" w:fill="auto"/>
            <w:vAlign w:val="center"/>
          </w:tcPr>
          <w:p w14:paraId="4E7C9D80">
            <w:pPr>
              <w:pageBreakBefore w:val="0"/>
              <w:wordWrap/>
              <w:overflowPunct/>
              <w:bidi w:val="0"/>
              <w:spacing w:line="360" w:lineRule="auto"/>
              <w:jc w:val="center"/>
              <w:rPr>
                <w:rFonts w:hint="eastAsia" w:ascii="宋体" w:hAnsi="宋体" w:eastAsia="宋体" w:cs="宋体"/>
                <w:color w:val="000000" w:themeColor="text1"/>
                <w:kern w:val="0"/>
                <w:sz w:val="24"/>
                <w:szCs w:val="24"/>
                <w:highlight w:val="yellow"/>
                <w14:textFill>
                  <w14:solidFill>
                    <w14:schemeClr w14:val="tx1"/>
                  </w14:solidFill>
                </w14:textFill>
              </w:rPr>
            </w:pPr>
            <w:r>
              <w:rPr>
                <w:rFonts w:ascii="宋体" w:hAnsi="宋体" w:eastAsia="宋体" w:cs="宋体"/>
                <w:sz w:val="24"/>
                <w:szCs w:val="24"/>
                <w:highlight w:val="none"/>
              </w:rPr>
              <w:t>优惠承诺</w:t>
            </w:r>
          </w:p>
        </w:tc>
        <w:tc>
          <w:tcPr>
            <w:tcW w:w="6819" w:type="dxa"/>
            <w:shd w:val="clear" w:color="auto" w:fill="auto"/>
            <w:vAlign w:val="center"/>
          </w:tcPr>
          <w:p w14:paraId="6EF9339E">
            <w:pPr>
              <w:pageBreakBefore w:val="0"/>
              <w:wordWrap/>
              <w:overflowPunct/>
              <w:bidi w:val="0"/>
              <w:spacing w:line="360" w:lineRule="auto"/>
              <w:jc w:val="left"/>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sz w:val="24"/>
                <w:szCs w:val="24"/>
                <w:highlight w:val="none"/>
                <w:lang w:val="en-US" w:eastAsia="zh-CN"/>
              </w:rPr>
              <w:t>优惠承诺完全符合本项目实际情况，确保依法依规，优惠合理，详实可行得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分；优惠承诺基本符合本项目实际情况，依法依规，优惠合理得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分；优惠承诺基本符合本项目实际情况，依法依规得1分。</w:t>
            </w:r>
            <w:r>
              <w:rPr>
                <w:rFonts w:hint="eastAsia" w:ascii="宋体" w:hAnsi="宋体" w:eastAsia="宋体" w:cs="宋体"/>
                <w:sz w:val="24"/>
                <w:szCs w:val="24"/>
                <w:highlight w:val="none"/>
              </w:rPr>
              <w:t>未提供</w:t>
            </w:r>
            <w:r>
              <w:rPr>
                <w:rFonts w:hint="eastAsia" w:ascii="宋体" w:hAnsi="宋体" w:eastAsia="宋体" w:cs="宋体"/>
                <w:sz w:val="24"/>
                <w:szCs w:val="24"/>
                <w:highlight w:val="none"/>
                <w:lang w:val="en-US" w:eastAsia="zh-CN"/>
              </w:rPr>
              <w:t>不得分。</w:t>
            </w:r>
          </w:p>
        </w:tc>
        <w:tc>
          <w:tcPr>
            <w:tcW w:w="825" w:type="dxa"/>
            <w:shd w:val="clear" w:color="auto" w:fill="auto"/>
            <w:vAlign w:val="center"/>
          </w:tcPr>
          <w:p w14:paraId="29736065">
            <w:pPr>
              <w:pageBreakBefore w:val="0"/>
              <w:wordWrap/>
              <w:overflowPunct/>
              <w:bidi w:val="0"/>
              <w:spacing w:line="360" w:lineRule="auto"/>
              <w:jc w:val="center"/>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sz w:val="24"/>
                <w:szCs w:val="24"/>
                <w:highlight w:val="none"/>
                <w:lang w:val="en-US" w:eastAsia="zh-CN"/>
              </w:rPr>
              <w:t>3分</w:t>
            </w:r>
          </w:p>
        </w:tc>
      </w:tr>
      <w:tr w14:paraId="0A34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24" w:type="dxa"/>
            <w:shd w:val="clear" w:color="auto" w:fill="auto"/>
            <w:vAlign w:val="center"/>
          </w:tcPr>
          <w:p w14:paraId="7E51A21B">
            <w:pPr>
              <w:spacing w:line="360" w:lineRule="auto"/>
              <w:ind w:firstLine="240" w:firstLineChars="100"/>
              <w:jc w:val="both"/>
              <w:rPr>
                <w:rFonts w:hint="eastAsia" w:ascii="宋体" w:hAnsi="宋体" w:eastAsia="宋体" w:cs="宋体"/>
                <w:color w:val="000000" w:themeColor="text1"/>
                <w:kern w:val="0"/>
                <w:sz w:val="24"/>
                <w:szCs w:val="24"/>
                <w:highlight w:val="yellow"/>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298" w:type="dxa"/>
            <w:shd w:val="clear" w:color="auto" w:fill="auto"/>
            <w:vAlign w:val="center"/>
          </w:tcPr>
          <w:p w14:paraId="22787913">
            <w:pPr>
              <w:pageBreakBefore w:val="0"/>
              <w:wordWrap/>
              <w:overflowPunct/>
              <w:bidi w:val="0"/>
              <w:spacing w:line="360" w:lineRule="auto"/>
              <w:jc w:val="center"/>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sz w:val="24"/>
                <w:szCs w:val="24"/>
                <w:highlight w:val="none"/>
              </w:rPr>
              <w:t>类似项目业绩</w:t>
            </w:r>
          </w:p>
        </w:tc>
        <w:tc>
          <w:tcPr>
            <w:tcW w:w="6819" w:type="dxa"/>
            <w:shd w:val="clear" w:color="auto" w:fill="auto"/>
            <w:vAlign w:val="center"/>
          </w:tcPr>
          <w:p w14:paraId="3A399E1D">
            <w:pPr>
              <w:keepNext w:val="0"/>
              <w:keepLines w:val="0"/>
              <w:pageBreakBefore w:val="0"/>
              <w:numPr>
                <w:ilvl w:val="0"/>
                <w:numId w:val="0"/>
              </w:numPr>
              <w:shd w:val="clear" w:color="auto" w:fill="auto"/>
              <w:tabs>
                <w:tab w:val="left" w:pos="720"/>
              </w:tabs>
              <w:kinsoku/>
              <w:wordWrap/>
              <w:overflowPunct/>
              <w:topLinePunct w:val="0"/>
              <w:bidi w:val="0"/>
              <w:spacing w:line="440" w:lineRule="exact"/>
              <w:ind w:leftChars="0"/>
              <w:jc w:val="left"/>
              <w:textAlignment w:val="auto"/>
              <w:rPr>
                <w:rFonts w:hint="eastAsia" w:ascii="宋体" w:hAnsi="宋体" w:eastAsia="宋体" w:cs="宋体"/>
                <w:bCs/>
                <w:color w:val="000000"/>
                <w:sz w:val="24"/>
                <w:szCs w:val="24"/>
                <w:highlight w:val="none"/>
                <w:shd w:val="clear" w:color="auto" w:fill="auto"/>
              </w:rPr>
            </w:pPr>
            <w:r>
              <w:rPr>
                <w:rFonts w:hint="eastAsia" w:ascii="宋体" w:hAnsi="宋体" w:eastAsia="宋体" w:cs="宋体"/>
                <w:bCs/>
                <w:color w:val="000000"/>
                <w:sz w:val="24"/>
                <w:szCs w:val="24"/>
                <w:highlight w:val="none"/>
                <w:shd w:val="clear" w:color="auto" w:fill="auto"/>
                <w:lang w:val="en-US" w:eastAsia="zh-CN"/>
              </w:rPr>
              <w:t>供应商须提供</w:t>
            </w:r>
            <w:r>
              <w:rPr>
                <w:rFonts w:hint="eastAsia" w:ascii="宋体" w:hAnsi="宋体" w:eastAsia="宋体" w:cs="宋体"/>
                <w:bCs/>
                <w:color w:val="000000"/>
                <w:sz w:val="24"/>
                <w:szCs w:val="24"/>
                <w:highlight w:val="none"/>
                <w:shd w:val="clear" w:color="auto" w:fill="auto"/>
              </w:rPr>
              <w:t>202</w:t>
            </w:r>
            <w:r>
              <w:rPr>
                <w:rFonts w:hint="eastAsia" w:ascii="宋体" w:hAnsi="宋体" w:cs="宋体"/>
                <w:bCs/>
                <w:color w:val="000000"/>
                <w:sz w:val="24"/>
                <w:szCs w:val="24"/>
                <w:highlight w:val="none"/>
                <w:shd w:val="clear" w:color="auto" w:fill="auto"/>
                <w:lang w:val="en-US" w:eastAsia="zh-CN"/>
              </w:rPr>
              <w:t>3</w:t>
            </w:r>
            <w:r>
              <w:rPr>
                <w:rFonts w:hint="eastAsia" w:ascii="宋体" w:hAnsi="宋体" w:eastAsia="宋体" w:cs="宋体"/>
                <w:bCs/>
                <w:color w:val="000000"/>
                <w:sz w:val="24"/>
                <w:szCs w:val="24"/>
                <w:highlight w:val="none"/>
                <w:shd w:val="clear" w:color="auto" w:fill="auto"/>
              </w:rPr>
              <w:t>年1月1日（合同签订时间）以来</w:t>
            </w:r>
            <w:r>
              <w:rPr>
                <w:rFonts w:hint="eastAsia" w:ascii="宋体" w:hAnsi="宋体" w:eastAsia="宋体" w:cs="宋体"/>
                <w:bCs/>
                <w:color w:val="000000"/>
                <w:sz w:val="24"/>
                <w:szCs w:val="24"/>
                <w:highlight w:val="none"/>
                <w:shd w:val="clear" w:color="auto" w:fill="auto"/>
                <w:lang w:val="en-US" w:eastAsia="zh-CN"/>
              </w:rPr>
              <w:t>类似项目业绩，每提供1份</w:t>
            </w:r>
            <w:r>
              <w:rPr>
                <w:rFonts w:hint="eastAsia" w:ascii="宋体" w:hAnsi="宋体" w:eastAsia="宋体" w:cs="宋体"/>
                <w:bCs/>
                <w:color w:val="000000"/>
                <w:sz w:val="24"/>
                <w:szCs w:val="24"/>
                <w:highlight w:val="none"/>
                <w:shd w:val="clear" w:color="auto" w:fill="auto"/>
              </w:rPr>
              <w:t>得</w:t>
            </w:r>
            <w:r>
              <w:rPr>
                <w:rFonts w:hint="eastAsia" w:ascii="宋体" w:hAnsi="宋体" w:cs="宋体"/>
                <w:bCs/>
                <w:color w:val="000000"/>
                <w:sz w:val="24"/>
                <w:szCs w:val="24"/>
                <w:highlight w:val="none"/>
                <w:shd w:val="clear" w:color="auto" w:fill="auto"/>
                <w:lang w:val="en-US" w:eastAsia="zh-CN"/>
              </w:rPr>
              <w:t>2</w:t>
            </w:r>
            <w:r>
              <w:rPr>
                <w:rFonts w:hint="eastAsia" w:ascii="宋体" w:hAnsi="宋体" w:eastAsia="宋体" w:cs="宋体"/>
                <w:bCs/>
                <w:color w:val="000000"/>
                <w:sz w:val="24"/>
                <w:szCs w:val="24"/>
                <w:highlight w:val="none"/>
                <w:shd w:val="clear" w:color="auto" w:fill="auto"/>
              </w:rPr>
              <w:t>分，本项最高得</w:t>
            </w:r>
            <w:r>
              <w:rPr>
                <w:rFonts w:hint="eastAsia" w:ascii="宋体" w:hAnsi="宋体" w:cs="宋体"/>
                <w:bCs/>
                <w:color w:val="000000"/>
                <w:sz w:val="24"/>
                <w:szCs w:val="24"/>
                <w:highlight w:val="none"/>
                <w:shd w:val="clear" w:color="auto" w:fill="auto"/>
                <w:lang w:val="en-US" w:eastAsia="zh-CN"/>
              </w:rPr>
              <w:t>4</w:t>
            </w:r>
            <w:r>
              <w:rPr>
                <w:rFonts w:hint="eastAsia" w:ascii="宋体" w:hAnsi="宋体" w:eastAsia="宋体" w:cs="宋体"/>
                <w:bCs/>
                <w:color w:val="000000"/>
                <w:sz w:val="24"/>
                <w:szCs w:val="24"/>
                <w:highlight w:val="none"/>
                <w:shd w:val="clear" w:color="auto" w:fill="auto"/>
              </w:rPr>
              <w:t>分。</w:t>
            </w:r>
          </w:p>
          <w:p w14:paraId="19700611">
            <w:pPr>
              <w:pageBreakBefore w:val="0"/>
              <w:wordWrap/>
              <w:overflowPunct/>
              <w:bidi w:val="0"/>
              <w:spacing w:line="360" w:lineRule="auto"/>
              <w:jc w:val="left"/>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bCs/>
                <w:color w:val="000000"/>
                <w:sz w:val="24"/>
                <w:szCs w:val="24"/>
                <w:highlight w:val="none"/>
                <w:shd w:val="clear" w:color="auto" w:fill="auto"/>
              </w:rPr>
              <w:t>注：合格的业绩须附合同</w:t>
            </w:r>
            <w:r>
              <w:rPr>
                <w:rFonts w:hint="eastAsia" w:ascii="宋体" w:hAnsi="宋体" w:eastAsia="宋体" w:cs="宋体"/>
                <w:bCs/>
                <w:color w:val="000000"/>
                <w:sz w:val="24"/>
                <w:szCs w:val="24"/>
                <w:highlight w:val="none"/>
                <w:shd w:val="clear" w:color="auto" w:fill="auto"/>
                <w:lang w:val="en-US" w:eastAsia="zh-CN"/>
              </w:rPr>
              <w:t>关键页或中标（成交）通知书</w:t>
            </w:r>
            <w:r>
              <w:rPr>
                <w:rFonts w:hint="eastAsia" w:ascii="宋体" w:hAnsi="宋体" w:eastAsia="宋体" w:cs="宋体"/>
                <w:bCs/>
                <w:color w:val="000000"/>
                <w:sz w:val="24"/>
                <w:szCs w:val="24"/>
                <w:highlight w:val="none"/>
                <w:shd w:val="clear" w:color="auto" w:fill="auto"/>
              </w:rPr>
              <w:t>原件扫描件，不符合要求的业绩不得分。</w:t>
            </w:r>
          </w:p>
        </w:tc>
        <w:tc>
          <w:tcPr>
            <w:tcW w:w="825" w:type="dxa"/>
            <w:shd w:val="clear" w:color="auto" w:fill="auto"/>
            <w:vAlign w:val="center"/>
          </w:tcPr>
          <w:p w14:paraId="198C9EF1">
            <w:pPr>
              <w:pageBreakBefore w:val="0"/>
              <w:wordWrap/>
              <w:overflowPunct/>
              <w:bidi w:val="0"/>
              <w:spacing w:line="360" w:lineRule="auto"/>
              <w:jc w:val="center"/>
              <w:rPr>
                <w:rFonts w:hint="eastAsia" w:ascii="宋体" w:hAnsi="宋体" w:eastAsia="宋体" w:cs="宋体"/>
                <w:color w:val="000000" w:themeColor="text1"/>
                <w:kern w:val="0"/>
                <w:sz w:val="24"/>
                <w:szCs w:val="24"/>
                <w:highlight w:val="yellow"/>
                <w:lang w:val="en-US" w:eastAsia="zh-CN"/>
                <w14:textFill>
                  <w14:solidFill>
                    <w14:schemeClr w14:val="tx1"/>
                  </w14:solidFill>
                </w14:textFill>
              </w:rPr>
            </w:pPr>
            <w:r>
              <w:rPr>
                <w:rFonts w:hint="eastAsia" w:ascii="宋体" w:hAnsi="宋体"/>
                <w:sz w:val="24"/>
                <w:szCs w:val="24"/>
                <w:highlight w:val="none"/>
                <w:lang w:val="en-US" w:eastAsia="zh-CN"/>
              </w:rPr>
              <w:t>4分</w:t>
            </w:r>
          </w:p>
        </w:tc>
      </w:tr>
      <w:tr w14:paraId="77B8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24" w:type="dxa"/>
            <w:shd w:val="clear" w:color="auto" w:fill="auto"/>
            <w:vAlign w:val="center"/>
          </w:tcPr>
          <w:p w14:paraId="4580ECE9">
            <w:pPr>
              <w:spacing w:line="360" w:lineRule="auto"/>
              <w:ind w:firstLine="240" w:firstLineChars="10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98" w:type="dxa"/>
            <w:shd w:val="clear" w:color="auto" w:fill="auto"/>
            <w:vAlign w:val="center"/>
          </w:tcPr>
          <w:p w14:paraId="00E64F18">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售后服务</w:t>
            </w:r>
          </w:p>
        </w:tc>
        <w:tc>
          <w:tcPr>
            <w:tcW w:w="6819" w:type="dxa"/>
            <w:shd w:val="clear" w:color="auto" w:fill="auto"/>
            <w:vAlign w:val="center"/>
          </w:tcPr>
          <w:p w14:paraId="317007C5">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bookmarkStart w:id="169" w:name="_GoBack"/>
            <w:r>
              <w:rPr>
                <w:rFonts w:hint="eastAsia" w:ascii="宋体" w:hAnsi="宋体" w:eastAsia="宋体" w:cs="宋体"/>
                <w:color w:val="000000" w:themeColor="text1"/>
                <w:kern w:val="0"/>
                <w:sz w:val="24"/>
                <w:szCs w:val="24"/>
                <w:highlight w:val="none"/>
                <w14:textFill>
                  <w14:solidFill>
                    <w14:schemeClr w14:val="tx1"/>
                  </w14:solidFill>
                </w14:textFill>
              </w:rPr>
              <w:t>1、根据投标供应商质保期内的售后安排（包括售后人员安排方案、服务计划方案、服务内容阐述、按时履约的保障措施、响应时间等方案考虑全面周到、技术手段多、满足用户需求）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进行打分</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2BD111A">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（1）内容详实，方案科学、合理、考虑周全、针对性强，完全能够满足招标需要得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4976E37D">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（2）内容完整，方案基本科学、合理、基本考虑周全、针对性较强，可以满足招标需要，但有个别细节需要进一步完善或提高得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6C478063">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（3）内容完整，方案基本科学、合理、基本考虑周全、针对性一般，有多项不能满足招标需要得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52088732">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（4）以上内容缺项得0分。</w:t>
            </w:r>
          </w:p>
          <w:p w14:paraId="4C350FAA">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2、根据维修人员的故障响应时间、到达现场响应时间、应急维修措施、备品备件配备等情况</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进行打分</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286B1DDD">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（1）内容详实，方案科学、合理、考虑周全、针对性强，完全能够满足招标需要得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4D5DF76E">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（2）内容完整，方案基本科学、合理、基本考虑周全、针对性较强，可以满足招标需要，但有个别细节需要进一步完善或提高得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5D6DDEBA">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（3）内容完整，方案基本科学、合理、基本考虑周全、针对性一般，有多项不能满足招标需要得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2D821DEA">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（4）以上内容缺项得0分。</w:t>
            </w:r>
            <w:bookmarkEnd w:id="169"/>
          </w:p>
        </w:tc>
        <w:tc>
          <w:tcPr>
            <w:tcW w:w="825" w:type="dxa"/>
            <w:shd w:val="clear" w:color="auto" w:fill="auto"/>
            <w:vAlign w:val="center"/>
          </w:tcPr>
          <w:p w14:paraId="3DAE9E79">
            <w:pPr>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18分</w:t>
            </w:r>
          </w:p>
        </w:tc>
      </w:tr>
    </w:tbl>
    <w:p w14:paraId="02B6613A">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涉及到资格审查、企业荣誉、人员业绩、企业业绩等计分部分时，以供应商自行上传到投标文件中的相应内容为准。</w:t>
      </w:r>
    </w:p>
    <w:p w14:paraId="797E8776">
      <w:pPr>
        <w:widowControl/>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29F7F04C">
      <w:pPr>
        <w:widowControl/>
        <w:spacing w:line="360" w:lineRule="auto"/>
        <w:rPr>
          <w:rFonts w:hint="eastAsia" w:ascii="宋体" w:hAnsi="宋体" w:eastAsia="宋体" w:cs="宋体"/>
          <w:b/>
          <w:color w:val="000000" w:themeColor="text1"/>
          <w:kern w:val="0"/>
          <w:sz w:val="30"/>
          <w:szCs w:val="20"/>
          <w14:textFill>
            <w14:solidFill>
              <w14:schemeClr w14:val="tx1"/>
            </w14:solidFill>
          </w14:textFill>
        </w:rPr>
      </w:pPr>
    </w:p>
    <w:p w14:paraId="7134641B">
      <w:pPr>
        <w:widowControl/>
        <w:spacing w:line="360" w:lineRule="auto"/>
        <w:rPr>
          <w:rFonts w:hint="eastAsia" w:ascii="宋体" w:hAnsi="宋体" w:eastAsia="宋体" w:cs="宋体"/>
          <w:b/>
          <w:bCs/>
          <w:color w:val="000000" w:themeColor="text1"/>
          <w:kern w:val="0"/>
          <w:sz w:val="32"/>
          <w:szCs w:val="32"/>
          <w14:textFill>
            <w14:solidFill>
              <w14:schemeClr w14:val="tx1"/>
            </w14:solidFill>
          </w14:textFill>
        </w:rPr>
      </w:pPr>
    </w:p>
    <w:p w14:paraId="1E302E95">
      <w:pPr>
        <w:spacing w:line="360" w:lineRule="auto"/>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br w:type="page"/>
      </w:r>
    </w:p>
    <w:p w14:paraId="2AB4C367">
      <w:pPr>
        <w:pStyle w:val="3"/>
        <w:bidi w:val="0"/>
        <w:spacing w:before="0" w:after="0" w:line="360" w:lineRule="auto"/>
        <w:ind w:left="0" w:firstLine="0" w:firstLineChars="0"/>
        <w:jc w:val="center"/>
        <w:rPr>
          <w:rFonts w:hint="eastAsia" w:ascii="宋体" w:hAnsi="宋体" w:eastAsia="宋体" w:cs="宋体"/>
          <w:b/>
          <w:bCs/>
          <w:color w:val="auto"/>
          <w:kern w:val="44"/>
          <w:sz w:val="44"/>
          <w:szCs w:val="22"/>
        </w:rPr>
      </w:pPr>
      <w:bookmarkStart w:id="71" w:name="_Toc32289"/>
      <w:bookmarkStart w:id="72" w:name="_Toc20712"/>
      <w:bookmarkStart w:id="73" w:name="_Toc2039"/>
      <w:bookmarkStart w:id="74" w:name="_Toc24483"/>
      <w:r>
        <w:rPr>
          <w:rFonts w:hint="eastAsia" w:ascii="宋体" w:hAnsi="宋体" w:eastAsia="宋体" w:cs="宋体"/>
          <w:b/>
          <w:bCs/>
          <w:color w:val="auto"/>
          <w:kern w:val="44"/>
          <w:sz w:val="44"/>
          <w:szCs w:val="22"/>
        </w:rPr>
        <w:t>第五章 合同条款及格式</w:t>
      </w:r>
      <w:bookmarkEnd w:id="71"/>
      <w:bookmarkEnd w:id="72"/>
      <w:bookmarkEnd w:id="73"/>
      <w:bookmarkEnd w:id="74"/>
    </w:p>
    <w:p w14:paraId="2F8989C5">
      <w:pPr>
        <w:widowControl/>
        <w:spacing w:line="360" w:lineRule="auto"/>
        <w:ind w:firstLine="480" w:firstLineChars="200"/>
        <w:jc w:val="center"/>
        <w:outlineLvl w:val="9"/>
        <w:rPr>
          <w:rFonts w:hint="eastAsia" w:ascii="宋体" w:hAnsi="宋体" w:eastAsia="宋体" w:cs="宋体"/>
          <w:kern w:val="0"/>
          <w:sz w:val="24"/>
          <w:szCs w:val="24"/>
        </w:rPr>
      </w:pPr>
      <w:bookmarkStart w:id="75" w:name="_Toc19679"/>
      <w:r>
        <w:rPr>
          <w:rFonts w:hint="eastAsia" w:ascii="宋体" w:hAnsi="宋体" w:eastAsia="宋体" w:cs="宋体"/>
          <w:kern w:val="0"/>
          <w:sz w:val="24"/>
          <w:szCs w:val="24"/>
        </w:rPr>
        <w:t>（合同格式仅供参考）</w:t>
      </w:r>
      <w:bookmarkEnd w:id="75"/>
    </w:p>
    <w:p w14:paraId="2FD255BC">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根据《中华人民共和国民法典》等相关法律以及本项目招标文件的要求及供应商的承诺，甲、乙双方在签订合同时协商确定。</w:t>
      </w:r>
    </w:p>
    <w:p w14:paraId="4FBCAD2D">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三门峡市财政局关于市本级政府采购合同备案管理工作的通知》（三财购[2021]9号）文要求，集中采购目录以外政府采购项目，原则上自成交通知书发出之日起2个工作日内与中标（成交）供应商按照采购文件确定的事项与供应商签订政府采购合同。</w:t>
      </w:r>
    </w:p>
    <w:p w14:paraId="01D64F42">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甲  方：</w:t>
      </w:r>
    </w:p>
    <w:p w14:paraId="09438060">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  方： </w:t>
      </w:r>
    </w:p>
    <w:p w14:paraId="6C1D057A">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（甲方名称）  </w:t>
      </w:r>
      <w:r>
        <w:rPr>
          <w:rFonts w:hint="eastAsia" w:ascii="宋体" w:hAnsi="宋体" w:eastAsia="宋体" w:cs="宋体"/>
          <w:kern w:val="0"/>
          <w:sz w:val="24"/>
          <w:szCs w:val="24"/>
        </w:rPr>
        <w:t>根据</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的批复，组织对***项目进行公开招标，招标编号（），于年月日通过开标，确定乙方为***项目中标人。为了保护供需各方合法权益</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根据《中华人民共和国政府采购法》、《中华人民共和国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 xml:space="preserve">》等相关法律、法规的规定，并严格遵循政府采购项目采购文件的相关规定，经甲乙双方协商一致，订立本合同。 </w:t>
      </w:r>
    </w:p>
    <w:p w14:paraId="39C6BD33">
      <w:pPr>
        <w:widowControl/>
        <w:spacing w:line="360" w:lineRule="auto"/>
        <w:ind w:firstLine="480" w:firstLineChars="200"/>
        <w:jc w:val="left"/>
        <w:outlineLvl w:val="9"/>
        <w:rPr>
          <w:rFonts w:hint="eastAsia" w:ascii="宋体" w:hAnsi="宋体" w:eastAsia="宋体" w:cs="宋体"/>
          <w:kern w:val="0"/>
          <w:sz w:val="24"/>
          <w:szCs w:val="24"/>
        </w:rPr>
      </w:pPr>
      <w:bookmarkStart w:id="76" w:name="_Toc12013"/>
      <w:r>
        <w:rPr>
          <w:rFonts w:hint="eastAsia" w:ascii="宋体" w:hAnsi="宋体" w:eastAsia="宋体" w:cs="宋体"/>
          <w:kern w:val="0"/>
          <w:sz w:val="24"/>
          <w:szCs w:val="24"/>
        </w:rPr>
        <w:t>一、项目概况、合同金额（详见报价表，附后）</w:t>
      </w:r>
      <w:bookmarkEnd w:id="76"/>
    </w:p>
    <w:p w14:paraId="4D4C6220">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1.项目编号：。</w:t>
      </w:r>
    </w:p>
    <w:p w14:paraId="7776AAF0">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2.项目名称：。</w:t>
      </w:r>
    </w:p>
    <w:p w14:paraId="5EC9216D">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3.具体内容：（详见乙方报价表）</w:t>
      </w:r>
    </w:p>
    <w:p w14:paraId="11209074">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4.合同金额：人民币元（大写：），以上价格以人民币结算。</w:t>
      </w:r>
    </w:p>
    <w:p w14:paraId="50C8FA37">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二、付款方式</w:t>
      </w:r>
    </w:p>
    <w:p w14:paraId="4B4DF84F">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三、交货时间、交货地点</w:t>
      </w:r>
    </w:p>
    <w:p w14:paraId="7BC4367D">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1.交货时间：     年   月   日。</w:t>
      </w:r>
    </w:p>
    <w:p w14:paraId="722F25AD">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2.交货地点：采购人指定地点</w:t>
      </w:r>
    </w:p>
    <w:p w14:paraId="3830EBE1">
      <w:pPr>
        <w:widowControl/>
        <w:spacing w:line="360" w:lineRule="auto"/>
        <w:ind w:firstLine="480" w:firstLineChars="200"/>
        <w:jc w:val="left"/>
        <w:outlineLvl w:val="9"/>
        <w:rPr>
          <w:rFonts w:hint="eastAsia" w:ascii="宋体" w:hAnsi="宋体" w:eastAsia="宋体" w:cs="宋体"/>
          <w:kern w:val="0"/>
          <w:sz w:val="24"/>
          <w:szCs w:val="24"/>
        </w:rPr>
      </w:pPr>
      <w:bookmarkStart w:id="77" w:name="_Toc3633"/>
      <w:r>
        <w:rPr>
          <w:rFonts w:hint="eastAsia" w:ascii="宋体" w:hAnsi="宋体" w:eastAsia="宋体" w:cs="宋体"/>
          <w:kern w:val="0"/>
          <w:sz w:val="24"/>
          <w:szCs w:val="24"/>
        </w:rPr>
        <w:t>四、履约验收</w:t>
      </w:r>
      <w:bookmarkEnd w:id="77"/>
    </w:p>
    <w:p w14:paraId="2C75FF33">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1.乙方提供的产品技术参数符合</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文件要求和乙方</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承诺。</w:t>
      </w:r>
    </w:p>
    <w:p w14:paraId="5B44412A">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2.乙方所交产品不符合规定或质量不合格的，由乙方负责包换，并承担换货而支付的一切费用。乙方不能调换的，按不能交货处理。</w:t>
      </w:r>
    </w:p>
    <w:p w14:paraId="07003551">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3.乙方应保证所提供的设备不侵犯第三方的专利权、商标权、著作权或其他知识产权。若乙方的行为侵犯了第三方的前述权利，并造成了第三方追究甲方的责任，甲方为此所受到的损失，应由乙方承担。</w:t>
      </w:r>
    </w:p>
    <w:p w14:paraId="6E72AA47">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4.甲方按国家相关标准和本</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文件的相关要求自行组织有关专业人员验收。</w:t>
      </w:r>
    </w:p>
    <w:p w14:paraId="54072411">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5.验收内容：所采购的数量、参数标准、规格和质量。</w:t>
      </w:r>
    </w:p>
    <w:p w14:paraId="3BAE5044">
      <w:pPr>
        <w:widowControl/>
        <w:spacing w:line="360" w:lineRule="auto"/>
        <w:ind w:firstLine="480" w:firstLineChars="200"/>
        <w:jc w:val="left"/>
        <w:outlineLvl w:val="9"/>
        <w:rPr>
          <w:rFonts w:hint="eastAsia" w:ascii="宋体" w:hAnsi="宋体" w:eastAsia="宋体" w:cs="宋体"/>
          <w:kern w:val="0"/>
          <w:sz w:val="24"/>
          <w:szCs w:val="24"/>
        </w:rPr>
      </w:pPr>
      <w:bookmarkStart w:id="78" w:name="_Toc6156"/>
      <w:r>
        <w:rPr>
          <w:rFonts w:hint="eastAsia" w:ascii="宋体" w:hAnsi="宋体" w:eastAsia="宋体" w:cs="宋体"/>
          <w:kern w:val="0"/>
          <w:sz w:val="24"/>
          <w:szCs w:val="24"/>
        </w:rPr>
        <w:t>五、相关权利及义务</w:t>
      </w:r>
      <w:bookmarkEnd w:id="78"/>
    </w:p>
    <w:p w14:paraId="07A990DB">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1.甲方在验收时对不符合</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要求的产品有权拒绝接收和追究违约责任。</w:t>
      </w:r>
    </w:p>
    <w:p w14:paraId="67061BFF">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2.甲方有权监督乙方的售后服务，并对乙方的售后服务不符合</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承诺内容时加以指出乃至追究合同责任。</w:t>
      </w:r>
    </w:p>
    <w:p w14:paraId="0BC95740">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3.甲方在合同规定期限内协助履行付款责任。</w:t>
      </w:r>
    </w:p>
    <w:p w14:paraId="6661D408">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4.甲方对乙方的技术及商业机密予以保密。</w:t>
      </w:r>
    </w:p>
    <w:p w14:paraId="16A70985">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5.乙方有权按照合同要求及时支付相应合同款项。</w:t>
      </w:r>
    </w:p>
    <w:p w14:paraId="0C010241">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6.乙方有义务按</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中的售后服务承诺提供良好的服务。</w:t>
      </w:r>
    </w:p>
    <w:p w14:paraId="04D033D9">
      <w:pPr>
        <w:widowControl/>
        <w:spacing w:line="360" w:lineRule="auto"/>
        <w:ind w:firstLine="480" w:firstLineChars="200"/>
        <w:jc w:val="left"/>
        <w:outlineLvl w:val="9"/>
        <w:rPr>
          <w:rFonts w:hint="eastAsia" w:ascii="宋体" w:hAnsi="宋体" w:eastAsia="宋体" w:cs="宋体"/>
          <w:kern w:val="0"/>
          <w:sz w:val="24"/>
          <w:szCs w:val="24"/>
        </w:rPr>
      </w:pPr>
      <w:bookmarkStart w:id="79" w:name="_Toc7090"/>
      <w:r>
        <w:rPr>
          <w:rFonts w:hint="eastAsia" w:ascii="宋体" w:hAnsi="宋体" w:eastAsia="宋体" w:cs="宋体"/>
          <w:kern w:val="0"/>
          <w:sz w:val="24"/>
          <w:szCs w:val="24"/>
        </w:rPr>
        <w:t>七、违约责任</w:t>
      </w:r>
      <w:bookmarkEnd w:id="79"/>
    </w:p>
    <w:p w14:paraId="4975E54C">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》有关条文及本合同第八条处理。</w:t>
      </w:r>
    </w:p>
    <w:p w14:paraId="36F7157C">
      <w:pPr>
        <w:widowControl/>
        <w:spacing w:line="360" w:lineRule="auto"/>
        <w:ind w:firstLine="480" w:firstLineChars="200"/>
        <w:jc w:val="left"/>
        <w:outlineLvl w:val="9"/>
        <w:rPr>
          <w:rFonts w:hint="eastAsia" w:ascii="宋体" w:hAnsi="宋体" w:eastAsia="宋体" w:cs="宋体"/>
          <w:kern w:val="0"/>
          <w:sz w:val="24"/>
          <w:szCs w:val="24"/>
        </w:rPr>
      </w:pPr>
      <w:bookmarkStart w:id="80" w:name="_Toc9357"/>
      <w:r>
        <w:rPr>
          <w:rFonts w:hint="eastAsia" w:ascii="宋体" w:hAnsi="宋体" w:eastAsia="宋体" w:cs="宋体"/>
          <w:kern w:val="0"/>
          <w:sz w:val="24"/>
          <w:szCs w:val="24"/>
        </w:rPr>
        <w:t>八、不可抗力</w:t>
      </w:r>
      <w:bookmarkEnd w:id="80"/>
    </w:p>
    <w:p w14:paraId="54B53093">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2E2B737F">
      <w:pPr>
        <w:widowControl/>
        <w:spacing w:line="360" w:lineRule="auto"/>
        <w:ind w:firstLine="480" w:firstLineChars="200"/>
        <w:jc w:val="left"/>
        <w:outlineLvl w:val="9"/>
        <w:rPr>
          <w:rFonts w:hint="eastAsia" w:ascii="宋体" w:hAnsi="宋体" w:eastAsia="宋体" w:cs="宋体"/>
          <w:kern w:val="0"/>
          <w:sz w:val="24"/>
          <w:szCs w:val="24"/>
        </w:rPr>
      </w:pPr>
      <w:bookmarkStart w:id="81" w:name="_Toc10316"/>
      <w:r>
        <w:rPr>
          <w:rFonts w:hint="eastAsia" w:ascii="宋体" w:hAnsi="宋体" w:eastAsia="宋体" w:cs="宋体"/>
          <w:kern w:val="0"/>
          <w:sz w:val="24"/>
          <w:szCs w:val="24"/>
        </w:rPr>
        <w:t>九、争议</w:t>
      </w:r>
      <w:bookmarkEnd w:id="81"/>
    </w:p>
    <w:p w14:paraId="0AFE90CA">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双方本着友好合作的态度，对合同履行过程中发生的违约行为进行及时的协商解决，如不能协商解决可向甲方所在地人民法院提起诉讼。</w:t>
      </w:r>
    </w:p>
    <w:p w14:paraId="0DD5FE62">
      <w:pPr>
        <w:widowControl/>
        <w:spacing w:line="360" w:lineRule="auto"/>
        <w:ind w:firstLine="480" w:firstLineChars="200"/>
        <w:jc w:val="left"/>
        <w:outlineLvl w:val="9"/>
        <w:rPr>
          <w:rFonts w:hint="eastAsia" w:ascii="宋体" w:hAnsi="宋体" w:eastAsia="宋体" w:cs="宋体"/>
          <w:kern w:val="0"/>
          <w:sz w:val="24"/>
          <w:szCs w:val="24"/>
        </w:rPr>
      </w:pPr>
      <w:bookmarkStart w:id="82" w:name="_Toc29967"/>
      <w:r>
        <w:rPr>
          <w:rFonts w:hint="eastAsia" w:ascii="宋体" w:hAnsi="宋体" w:eastAsia="宋体" w:cs="宋体"/>
          <w:kern w:val="0"/>
          <w:sz w:val="24"/>
          <w:szCs w:val="24"/>
        </w:rPr>
        <w:t>十、其它</w:t>
      </w:r>
      <w:bookmarkEnd w:id="82"/>
    </w:p>
    <w:p w14:paraId="3C11E052">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1.本合同一式陆份，甲方叁份，乙方叁份。</w:t>
      </w:r>
    </w:p>
    <w:p w14:paraId="789C0FA9">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2.本合同自双方签订之日起生效。</w:t>
      </w:r>
    </w:p>
    <w:p w14:paraId="209EE7A8">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3.本项目</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等是本合同的附件，与合同具有同等的法律效力。</w:t>
      </w:r>
    </w:p>
    <w:p w14:paraId="2FDFA7A1">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4.其它未尽事宜，由甲乙双方友好协商解决，并参照《中华人民共和国合同法》有关条款执行。</w:t>
      </w:r>
    </w:p>
    <w:p w14:paraId="25871173">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委托人（盖章）：                     受托人（盖章）：</w:t>
      </w:r>
    </w:p>
    <w:p w14:paraId="725B13B8">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法定代表人（签字或盖章）：           法定代表人（签字或盖章）：</w:t>
      </w:r>
    </w:p>
    <w:p w14:paraId="3158CAB7">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或授权委托人（签字或盖章）：        或授权委托人（签字或盖章）：</w:t>
      </w:r>
    </w:p>
    <w:p w14:paraId="7A25F4AD">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单位地址：                          单位地址：</w:t>
      </w:r>
    </w:p>
    <w:p w14:paraId="6FA99752">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邮政编码：                          邮政编码：</w:t>
      </w:r>
    </w:p>
    <w:p w14:paraId="476EE88D">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                          联系电话：</w:t>
      </w:r>
    </w:p>
    <w:p w14:paraId="1AFCD16D">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    真：                          传    真：</w:t>
      </w:r>
    </w:p>
    <w:p w14:paraId="048595FD">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电子信箱：                          电子信箱：</w:t>
      </w:r>
    </w:p>
    <w:p w14:paraId="663BD878">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开户银行：                          开户银行：</w:t>
      </w:r>
    </w:p>
    <w:p w14:paraId="3B9FEC5B">
      <w:pPr>
        <w:widowControl/>
        <w:spacing w:line="360" w:lineRule="auto"/>
        <w:ind w:firstLine="567"/>
        <w:textAlignment w:val="baseline"/>
        <w:rPr>
          <w:rFonts w:hint="eastAsia" w:ascii="宋体" w:hAnsi="宋体" w:eastAsia="宋体" w:cs="宋体"/>
          <w:color w:val="000000" w:themeColor="text1"/>
          <w:kern w:val="0"/>
          <w:sz w:val="28"/>
          <w:szCs w:val="20"/>
          <w:u w:color="000000"/>
          <w14:textFill>
            <w14:solidFill>
              <w14:schemeClr w14:val="tx1"/>
            </w14:solidFill>
          </w14:textFill>
        </w:rPr>
      </w:pPr>
      <w:r>
        <w:rPr>
          <w:rFonts w:hint="eastAsia" w:ascii="宋体" w:hAnsi="宋体" w:eastAsia="宋体" w:cs="宋体"/>
          <w:kern w:val="0"/>
          <w:sz w:val="24"/>
          <w:szCs w:val="24"/>
        </w:rPr>
        <w:t>账    号：                          账    号：</w:t>
      </w:r>
    </w:p>
    <w:p w14:paraId="7B39CE2E">
      <w:pPr>
        <w:widowControl/>
        <w:spacing w:line="360" w:lineRule="auto"/>
        <w:textAlignment w:val="baseline"/>
        <w:rPr>
          <w:rFonts w:hint="eastAsia" w:ascii="宋体" w:hAnsi="宋体" w:eastAsia="宋体" w:cs="宋体"/>
          <w:color w:val="000000" w:themeColor="text1"/>
          <w:kern w:val="0"/>
          <w:sz w:val="36"/>
          <w:szCs w:val="36"/>
          <w:u w:color="000000"/>
          <w14:textFill>
            <w14:solidFill>
              <w14:schemeClr w14:val="tx1"/>
            </w14:solidFill>
          </w14:textFill>
        </w:rPr>
        <w:sectPr>
          <w:pgSz w:w="11849" w:h="16781"/>
          <w:pgMar w:top="1440" w:right="1080" w:bottom="1440" w:left="1080" w:header="851" w:footer="992" w:gutter="0"/>
          <w:pgNumType w:fmt="decimal"/>
          <w:cols w:space="0" w:num="1"/>
          <w:rtlGutter w:val="0"/>
          <w:docGrid w:linePitch="0" w:charSpace="0"/>
        </w:sectPr>
      </w:pPr>
    </w:p>
    <w:p w14:paraId="508B4A47">
      <w:pPr>
        <w:pStyle w:val="3"/>
        <w:bidi w:val="0"/>
        <w:spacing w:before="0" w:after="0" w:line="360" w:lineRule="auto"/>
        <w:ind w:left="0" w:firstLine="0" w:firstLineChars="0"/>
        <w:jc w:val="center"/>
        <w:rPr>
          <w:rFonts w:hint="eastAsia" w:ascii="宋体" w:hAnsi="宋体" w:eastAsia="宋体" w:cs="宋体"/>
          <w:b/>
          <w:bCs/>
          <w:color w:val="auto"/>
          <w:kern w:val="44"/>
          <w:sz w:val="44"/>
          <w:szCs w:val="22"/>
        </w:rPr>
      </w:pPr>
      <w:bookmarkStart w:id="83" w:name="_Toc11766"/>
      <w:bookmarkStart w:id="84" w:name="_Toc29201"/>
      <w:bookmarkStart w:id="85" w:name="_Toc16270"/>
      <w:bookmarkStart w:id="86" w:name="_Toc30183"/>
      <w:r>
        <w:rPr>
          <w:rFonts w:hint="eastAsia" w:ascii="宋体" w:hAnsi="宋体" w:eastAsia="宋体" w:cs="宋体"/>
          <w:b/>
          <w:bCs/>
          <w:color w:val="auto"/>
          <w:kern w:val="44"/>
          <w:sz w:val="44"/>
          <w:szCs w:val="22"/>
        </w:rPr>
        <w:t>第六章 投标文件格式</w:t>
      </w:r>
      <w:bookmarkEnd w:id="83"/>
      <w:bookmarkEnd w:id="84"/>
      <w:bookmarkEnd w:id="85"/>
      <w:bookmarkEnd w:id="86"/>
    </w:p>
    <w:p w14:paraId="3B8CF7E6">
      <w:pPr>
        <w:widowControl/>
        <w:spacing w:line="360" w:lineRule="auto"/>
        <w:jc w:val="both"/>
        <w:rPr>
          <w:rFonts w:hint="eastAsia" w:ascii="宋体" w:hAnsi="宋体" w:eastAsia="宋体" w:cs="宋体"/>
          <w:color w:val="000000" w:themeColor="text1"/>
          <w:kern w:val="0"/>
          <w:sz w:val="32"/>
          <w:szCs w:val="32"/>
          <w14:textFill>
            <w14:solidFill>
              <w14:schemeClr w14:val="tx1"/>
            </w14:solidFill>
          </w14:textFill>
        </w:rPr>
      </w:pPr>
    </w:p>
    <w:p w14:paraId="5EB39BBB">
      <w:pPr>
        <w:widowControl/>
        <w:spacing w:line="360" w:lineRule="auto"/>
        <w:jc w:val="center"/>
        <w:outlineLvl w:val="9"/>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44"/>
          <w:szCs w:val="44"/>
          <w:lang w:eastAsia="zh-CN"/>
          <w14:textFill>
            <w14:solidFill>
              <w14:schemeClr w14:val="tx1"/>
            </w14:solidFill>
          </w14:textFill>
        </w:rPr>
        <w:t>三门峡市陕州区甘棠街道办事处陕州区2025年奶业生产能力提升整县推进项目</w:t>
      </w:r>
      <w:r>
        <w:rPr>
          <w:rFonts w:hint="eastAsia" w:ascii="宋体" w:hAnsi="宋体" w:eastAsia="宋体" w:cs="宋体"/>
          <w:color w:val="000000" w:themeColor="text1"/>
          <w:kern w:val="0"/>
          <w:sz w:val="32"/>
          <w:szCs w:val="32"/>
          <w14:textFill>
            <w14:solidFill>
              <w14:schemeClr w14:val="tx1"/>
            </w14:solidFill>
          </w14:textFill>
        </w:rPr>
        <w:t> </w:t>
      </w:r>
    </w:p>
    <w:p w14:paraId="4A0F11DA">
      <w:pPr>
        <w:widowControl/>
        <w:spacing w:line="360" w:lineRule="auto"/>
        <w:jc w:val="center"/>
        <w:rPr>
          <w:rFonts w:hint="eastAsia" w:ascii="宋体" w:hAnsi="宋体" w:eastAsia="宋体" w:cs="宋体"/>
          <w:b/>
          <w:bCs/>
          <w:color w:val="000000" w:themeColor="text1"/>
          <w:kern w:val="0"/>
          <w:sz w:val="72"/>
          <w:szCs w:val="72"/>
          <w14:textFill>
            <w14:solidFill>
              <w14:schemeClr w14:val="tx1"/>
            </w14:solidFill>
          </w14:textFill>
        </w:rPr>
      </w:pPr>
    </w:p>
    <w:p w14:paraId="6AF183BC">
      <w:pPr>
        <w:widowControl/>
        <w:spacing w:line="360" w:lineRule="auto"/>
        <w:jc w:val="center"/>
        <w:rPr>
          <w:rFonts w:hint="eastAsia" w:ascii="宋体" w:hAnsi="宋体" w:eastAsia="宋体" w:cs="宋体"/>
          <w:color w:val="000000" w:themeColor="text1"/>
          <w:kern w:val="0"/>
          <w:sz w:val="20"/>
          <w:szCs w:val="24"/>
          <w14:textFill>
            <w14:solidFill>
              <w14:schemeClr w14:val="tx1"/>
            </w14:solidFill>
          </w14:textFill>
        </w:rPr>
      </w:pPr>
      <w:r>
        <w:rPr>
          <w:rFonts w:hint="eastAsia" w:ascii="宋体" w:hAnsi="宋体" w:eastAsia="宋体" w:cs="宋体"/>
          <w:b/>
          <w:bCs/>
          <w:color w:val="000000" w:themeColor="text1"/>
          <w:kern w:val="0"/>
          <w:sz w:val="72"/>
          <w:szCs w:val="72"/>
          <w14:textFill>
            <w14:solidFill>
              <w14:schemeClr w14:val="tx1"/>
            </w14:solidFill>
          </w14:textFill>
        </w:rPr>
        <w:t>投 标 文 件</w:t>
      </w:r>
      <w:bookmarkStart w:id="87" w:name="_Toc171073042"/>
      <w:bookmarkEnd w:id="87"/>
      <w:bookmarkStart w:id="88" w:name="_Toc223432387"/>
      <w:bookmarkEnd w:id="88"/>
      <w:bookmarkStart w:id="89" w:name="_Toc169921407"/>
      <w:bookmarkEnd w:id="89"/>
      <w:bookmarkStart w:id="90" w:name="_Toc171073207"/>
      <w:bookmarkEnd w:id="90"/>
    </w:p>
    <w:p w14:paraId="0C575908">
      <w:pPr>
        <w:widowControl/>
        <w:spacing w:line="360" w:lineRule="auto"/>
        <w:jc w:val="center"/>
        <w:rPr>
          <w:rFonts w:hint="eastAsia" w:ascii="宋体" w:hAnsi="宋体" w:eastAsia="宋体" w:cs="宋体"/>
          <w:color w:val="000000" w:themeColor="text1"/>
          <w:kern w:val="0"/>
          <w:sz w:val="20"/>
          <w:szCs w:val="24"/>
          <w14:textFill>
            <w14:solidFill>
              <w14:schemeClr w14:val="tx1"/>
            </w14:solidFill>
          </w14:textFill>
        </w:rPr>
      </w:pPr>
      <w:r>
        <w:rPr>
          <w:rFonts w:hint="eastAsia" w:ascii="宋体" w:hAnsi="宋体" w:eastAsia="宋体" w:cs="宋体"/>
          <w:b/>
          <w:bCs/>
          <w:color w:val="000000" w:themeColor="text1"/>
          <w:kern w:val="0"/>
          <w:sz w:val="30"/>
          <w:szCs w:val="30"/>
          <w14:textFill>
            <w14:solidFill>
              <w14:schemeClr w14:val="tx1"/>
            </w14:solidFill>
          </w14:textFill>
        </w:rPr>
        <w:t>项目编号：</w:t>
      </w:r>
      <w:r>
        <w:rPr>
          <w:rFonts w:hint="eastAsia" w:ascii="宋体" w:hAnsi="宋体" w:eastAsia="宋体" w:cs="宋体"/>
          <w:color w:val="000000" w:themeColor="text1"/>
          <w:kern w:val="0"/>
          <w:sz w:val="72"/>
          <w:szCs w:val="72"/>
          <w14:textFill>
            <w14:solidFill>
              <w14:schemeClr w14:val="tx1"/>
            </w14:solidFill>
          </w14:textFill>
        </w:rPr>
        <w:t> </w:t>
      </w:r>
    </w:p>
    <w:p w14:paraId="73FFC501">
      <w:pPr>
        <w:widowControl/>
        <w:spacing w:line="360" w:lineRule="auto"/>
        <w:jc w:val="center"/>
        <w:rPr>
          <w:rFonts w:hint="eastAsia" w:ascii="宋体" w:hAnsi="宋体" w:eastAsia="宋体" w:cs="宋体"/>
          <w:color w:val="000000" w:themeColor="text1"/>
          <w:kern w:val="0"/>
          <w:sz w:val="72"/>
          <w:szCs w:val="72"/>
          <w14:textFill>
            <w14:solidFill>
              <w14:schemeClr w14:val="tx1"/>
            </w14:solidFill>
          </w14:textFill>
        </w:rPr>
      </w:pPr>
    </w:p>
    <w:p w14:paraId="2F43FAE4">
      <w:pPr>
        <w:widowControl/>
        <w:spacing w:line="360" w:lineRule="auto"/>
        <w:ind w:firstLine="1090"/>
        <w:rPr>
          <w:rFonts w:hint="eastAsia" w:ascii="宋体" w:hAnsi="宋体" w:eastAsia="宋体" w:cs="宋体"/>
          <w:color w:val="000000" w:themeColor="text1"/>
          <w:kern w:val="0"/>
          <w:sz w:val="28"/>
          <w:szCs w:val="28"/>
          <w14:textFill>
            <w14:solidFill>
              <w14:schemeClr w14:val="tx1"/>
            </w14:solidFill>
          </w14:textFill>
        </w:rPr>
      </w:pPr>
    </w:p>
    <w:p w14:paraId="34A46F3E">
      <w:pPr>
        <w:widowControl/>
        <w:spacing w:line="360" w:lineRule="auto"/>
        <w:ind w:firstLine="1090"/>
        <w:rPr>
          <w:rFonts w:hint="eastAsia" w:ascii="宋体" w:hAnsi="宋体" w:eastAsia="宋体" w:cs="宋体"/>
          <w:color w:val="000000" w:themeColor="text1"/>
          <w:kern w:val="0"/>
          <w:sz w:val="28"/>
          <w:szCs w:val="28"/>
          <w14:textFill>
            <w14:solidFill>
              <w14:schemeClr w14:val="tx1"/>
            </w14:solidFill>
          </w14:textFill>
        </w:rPr>
      </w:pPr>
    </w:p>
    <w:p w14:paraId="2A750D20">
      <w:pPr>
        <w:widowControl/>
        <w:spacing w:line="360" w:lineRule="auto"/>
        <w:ind w:firstLine="1090"/>
        <w:rPr>
          <w:rFonts w:hint="eastAsia" w:ascii="宋体" w:hAnsi="宋体" w:eastAsia="宋体" w:cs="宋体"/>
          <w:color w:val="000000" w:themeColor="text1"/>
          <w:kern w:val="0"/>
          <w:sz w:val="28"/>
          <w:szCs w:val="28"/>
          <w14:textFill>
            <w14:solidFill>
              <w14:schemeClr w14:val="tx1"/>
            </w14:solidFill>
          </w14:textFill>
        </w:rPr>
      </w:pPr>
    </w:p>
    <w:p w14:paraId="6D98398D">
      <w:pPr>
        <w:widowControl/>
        <w:spacing w:line="360" w:lineRule="auto"/>
        <w:rPr>
          <w:rFonts w:hint="eastAsia" w:ascii="宋体" w:hAnsi="宋体" w:eastAsia="宋体" w:cs="宋体"/>
          <w:color w:val="000000" w:themeColor="text1"/>
          <w:kern w:val="0"/>
          <w:sz w:val="28"/>
          <w:szCs w:val="28"/>
          <w14:textFill>
            <w14:solidFill>
              <w14:schemeClr w14:val="tx1"/>
            </w14:solidFill>
          </w14:textFill>
        </w:rPr>
      </w:pPr>
    </w:p>
    <w:p w14:paraId="79865191">
      <w:pPr>
        <w:widowControl/>
        <w:spacing w:line="360" w:lineRule="auto"/>
        <w:ind w:firstLine="980" w:firstLineChars="350"/>
        <w:rPr>
          <w:rFonts w:hint="eastAsia" w:ascii="宋体" w:hAnsi="宋体" w:eastAsia="宋体" w:cs="宋体"/>
          <w:color w:val="000000" w:themeColor="text1"/>
          <w:kern w:val="0"/>
          <w:sz w:val="20"/>
          <w:szCs w:val="2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供应商：（单位电子</w:t>
      </w:r>
      <w:r>
        <w:rPr>
          <w:rFonts w:hint="eastAsia" w:ascii="宋体" w:hAnsi="宋体" w:eastAsia="宋体" w:cs="宋体"/>
          <w:color w:val="000000" w:themeColor="text1"/>
          <w:kern w:val="0"/>
          <w:sz w:val="28"/>
          <w:szCs w:val="28"/>
          <w:lang w:val="en-US" w:eastAsia="zh-CN"/>
          <w14:textFill>
            <w14:solidFill>
              <w14:schemeClr w14:val="tx1"/>
            </w14:solidFill>
          </w14:textFill>
        </w:rPr>
        <w:t>公</w:t>
      </w:r>
      <w:r>
        <w:rPr>
          <w:rFonts w:hint="eastAsia" w:ascii="宋体" w:hAnsi="宋体" w:eastAsia="宋体" w:cs="宋体"/>
          <w:color w:val="000000" w:themeColor="text1"/>
          <w:kern w:val="0"/>
          <w:sz w:val="28"/>
          <w:szCs w:val="28"/>
          <w14:textFill>
            <w14:solidFill>
              <w14:schemeClr w14:val="tx1"/>
            </w14:solidFill>
          </w14:textFill>
        </w:rPr>
        <w:t>章）</w:t>
      </w:r>
    </w:p>
    <w:p w14:paraId="5FDAAE11">
      <w:pPr>
        <w:widowControl/>
        <w:spacing w:line="360" w:lineRule="auto"/>
        <w:ind w:firstLine="980" w:firstLineChars="350"/>
        <w:rPr>
          <w:rFonts w:hint="eastAsia" w:ascii="宋体" w:hAnsi="宋体" w:eastAsia="宋体" w:cs="宋体"/>
          <w:color w:val="000000" w:themeColor="text1"/>
          <w:kern w:val="0"/>
          <w:sz w:val="20"/>
          <w:szCs w:val="2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法定代表人：（法人电子签章）</w:t>
      </w:r>
    </w:p>
    <w:p w14:paraId="09B7E95B">
      <w:pPr>
        <w:widowControl/>
        <w:spacing w:line="360" w:lineRule="auto"/>
        <w:ind w:firstLine="980" w:firstLineChars="350"/>
        <w:rPr>
          <w:rFonts w:hint="eastAsia" w:ascii="宋体" w:hAnsi="宋体" w:eastAsia="宋体" w:cs="宋体"/>
          <w:color w:val="000000" w:themeColor="text1"/>
          <w:kern w:val="0"/>
          <w:sz w:val="20"/>
          <w:szCs w:val="2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日 期： 年 月 日</w:t>
      </w:r>
      <w:bookmarkStart w:id="91" w:name="_Toc171073208"/>
      <w:bookmarkEnd w:id="91"/>
      <w:bookmarkStart w:id="92" w:name="_Toc171073043"/>
      <w:bookmarkEnd w:id="92"/>
      <w:bookmarkStart w:id="93" w:name="_Toc223432388"/>
      <w:bookmarkEnd w:id="93"/>
    </w:p>
    <w:p w14:paraId="64DFAFBD">
      <w:pPr>
        <w:widowControl/>
        <w:spacing w:line="360" w:lineRule="auto"/>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br w:type="page"/>
      </w:r>
    </w:p>
    <w:p w14:paraId="52345F5E">
      <w:pPr>
        <w:widowControl/>
        <w:spacing w:line="360" w:lineRule="auto"/>
        <w:jc w:val="center"/>
        <w:rPr>
          <w:rFonts w:hint="eastAsia" w:ascii="宋体" w:hAnsi="宋体" w:eastAsia="宋体" w:cs="宋体"/>
          <w:color w:val="000000" w:themeColor="text1"/>
          <w:kern w:val="0"/>
          <w:sz w:val="48"/>
          <w:szCs w:val="48"/>
          <w14:textFill>
            <w14:solidFill>
              <w14:schemeClr w14:val="tx1"/>
            </w14:solidFill>
          </w14:textFill>
        </w:rPr>
      </w:pPr>
      <w:r>
        <w:rPr>
          <w:rFonts w:hint="eastAsia" w:ascii="宋体" w:hAnsi="宋体" w:eastAsia="宋体" w:cs="宋体"/>
          <w:color w:val="000000" w:themeColor="text1"/>
          <w:kern w:val="0"/>
          <w:sz w:val="48"/>
          <w:szCs w:val="48"/>
          <w14:textFill>
            <w14:solidFill>
              <w14:schemeClr w14:val="tx1"/>
            </w14:solidFill>
          </w14:textFill>
        </w:rPr>
        <w:t>目录</w:t>
      </w:r>
    </w:p>
    <w:p w14:paraId="361F36AA">
      <w:pPr>
        <w:spacing w:line="360" w:lineRule="auto"/>
        <w:jc w:val="center"/>
        <w:rPr>
          <w:rFonts w:hint="eastAsia" w:ascii="宋体" w:hAnsi="宋体" w:eastAsia="宋体" w:cs="宋体"/>
        </w:rPr>
      </w:pPr>
      <w:r>
        <w:rPr>
          <w:rFonts w:hint="eastAsia" w:ascii="宋体" w:hAnsi="宋体" w:eastAsia="宋体" w:cs="宋体"/>
          <w:color w:val="000000" w:themeColor="text1"/>
          <w:kern w:val="0"/>
          <w:sz w:val="28"/>
          <w:szCs w:val="28"/>
          <w:lang w:val="zh-CN"/>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格式自拟</w:t>
      </w:r>
      <w:r>
        <w:rPr>
          <w:rFonts w:hint="eastAsia" w:ascii="宋体" w:hAnsi="宋体" w:eastAsia="宋体" w:cs="宋体"/>
          <w:color w:val="000000" w:themeColor="text1"/>
          <w:kern w:val="0"/>
          <w:sz w:val="28"/>
          <w:szCs w:val="28"/>
          <w:lang w:val="zh-CN"/>
          <w14:textFill>
            <w14:solidFill>
              <w14:schemeClr w14:val="tx1"/>
            </w14:solidFill>
          </w14:textFill>
        </w:rPr>
        <w:t>）</w:t>
      </w:r>
      <w:r>
        <w:rPr>
          <w:rFonts w:hint="eastAsia" w:ascii="宋体" w:hAnsi="宋体" w:eastAsia="宋体" w:cs="宋体"/>
          <w:kern w:val="0"/>
          <w:sz w:val="24"/>
          <w:szCs w:val="24"/>
        </w:rPr>
        <w:br w:type="page"/>
      </w:r>
    </w:p>
    <w:p w14:paraId="4ADAE965">
      <w:pPr>
        <w:pStyle w:val="5"/>
        <w:numPr>
          <w:ilvl w:val="1"/>
          <w:numId w:val="0"/>
        </w:numPr>
        <w:spacing w:line="360" w:lineRule="auto"/>
        <w:ind w:left="419"/>
        <w:jc w:val="center"/>
        <w:rPr>
          <w:rFonts w:hint="eastAsia" w:ascii="宋体" w:hAnsi="宋体" w:cs="宋体"/>
          <w:b/>
          <w:bCs/>
          <w:sz w:val="28"/>
          <w:szCs w:val="18"/>
        </w:rPr>
      </w:pPr>
      <w:bookmarkStart w:id="94" w:name="_Toc857"/>
      <w:bookmarkStart w:id="95" w:name="_Toc14517"/>
      <w:bookmarkStart w:id="96" w:name="_Toc24568"/>
      <w:bookmarkStart w:id="97" w:name="_Toc17326"/>
      <w:bookmarkStart w:id="98" w:name="_Toc23310"/>
      <w:r>
        <w:rPr>
          <w:rFonts w:hint="eastAsia" w:ascii="宋体" w:hAnsi="宋体" w:cs="宋体"/>
          <w:b/>
          <w:bCs/>
          <w:sz w:val="28"/>
          <w:szCs w:val="18"/>
        </w:rPr>
        <w:t>一、法定代表人身份证明书</w:t>
      </w:r>
      <w:bookmarkEnd w:id="94"/>
      <w:bookmarkEnd w:id="95"/>
      <w:bookmarkEnd w:id="96"/>
      <w:bookmarkEnd w:id="97"/>
      <w:bookmarkEnd w:id="98"/>
    </w:p>
    <w:p w14:paraId="3BD59328">
      <w:pPr>
        <w:spacing w:line="36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p w14:paraId="561B1AE8">
      <w:pPr>
        <w:spacing w:line="36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单位性质：</w:t>
      </w:r>
    </w:p>
    <w:p w14:paraId="2F870F28">
      <w:pPr>
        <w:spacing w:line="36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p w14:paraId="03DDDF1F">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成立时间：年 月 日</w:t>
      </w:r>
    </w:p>
    <w:p w14:paraId="537E3B0D">
      <w:pPr>
        <w:spacing w:line="36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经营期限：</w:t>
      </w:r>
    </w:p>
    <w:p w14:paraId="3B38B947">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姓    名：</w:t>
      </w:r>
    </w:p>
    <w:p w14:paraId="61834B9D">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性    别：</w:t>
      </w:r>
    </w:p>
    <w:p w14:paraId="6F7F8489">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龄：</w:t>
      </w:r>
    </w:p>
    <w:p w14:paraId="745454E8">
      <w:pPr>
        <w:spacing w:line="36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职    务：</w:t>
      </w:r>
    </w:p>
    <w:p w14:paraId="11CFA960">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系（</w:t>
      </w:r>
      <w:r>
        <w:rPr>
          <w:rFonts w:hint="eastAsia" w:ascii="宋体" w:hAnsi="宋体" w:eastAsia="宋体" w:cs="宋体"/>
          <w:color w:val="000000" w:themeColor="text1"/>
          <w:kern w:val="0"/>
          <w:sz w:val="24"/>
          <w:szCs w:val="24"/>
          <w:u w:val="single"/>
          <w:lang w:eastAsia="zh-CN"/>
          <w14:textFill>
            <w14:solidFill>
              <w14:schemeClr w14:val="tx1"/>
            </w14:solidFill>
          </w14:textFill>
        </w:rPr>
        <w:t>供应商名称</w:t>
      </w:r>
      <w:r>
        <w:rPr>
          <w:rFonts w:hint="eastAsia" w:ascii="宋体" w:hAnsi="宋体" w:eastAsia="宋体" w:cs="宋体"/>
          <w:color w:val="000000" w:themeColor="text1"/>
          <w:kern w:val="0"/>
          <w:sz w:val="24"/>
          <w:szCs w:val="24"/>
          <w14:textFill>
            <w14:solidFill>
              <w14:schemeClr w14:val="tx1"/>
            </w14:solidFill>
          </w14:textFill>
        </w:rPr>
        <w:t>）的法定代表人。</w:t>
      </w:r>
    </w:p>
    <w:p w14:paraId="1A72AAF8">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6024B891">
      <w:pPr>
        <w:spacing w:line="36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特此证明。</w:t>
      </w:r>
    </w:p>
    <w:p w14:paraId="6DE49D35">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35C968C6">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3F9E3207">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供应商(单位电子公章)：</w:t>
      </w:r>
    </w:p>
    <w:p w14:paraId="738FE96D">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 年 月 日</w:t>
      </w:r>
    </w:p>
    <w:p w14:paraId="564356D7">
      <w:pPr>
        <w:spacing w:line="360" w:lineRule="auto"/>
        <w:outlineLvl w:val="9"/>
        <w:rPr>
          <w:rFonts w:hint="eastAsia" w:ascii="宋体" w:hAnsi="宋体" w:eastAsia="宋体" w:cs="宋体"/>
          <w:bCs/>
          <w:color w:val="000000" w:themeColor="text1"/>
          <w:sz w:val="24"/>
          <w:szCs w:val="24"/>
          <w14:textFill>
            <w14:solidFill>
              <w14:schemeClr w14:val="tx1"/>
            </w14:solidFill>
          </w14:textFill>
        </w:rPr>
      </w:pPr>
    </w:p>
    <w:p w14:paraId="26162343">
      <w:pPr>
        <w:spacing w:line="360" w:lineRule="auto"/>
        <w:rPr>
          <w:rFonts w:hint="eastAsia" w:ascii="宋体" w:hAnsi="宋体" w:eastAsia="宋体" w:cs="宋体"/>
          <w:color w:val="000000" w:themeColor="text1"/>
          <w:kern w:val="0"/>
          <w:sz w:val="24"/>
          <w:szCs w:val="24"/>
          <w14:textFill>
            <w14:solidFill>
              <w14:schemeClr w14:val="tx1"/>
            </w14:solidFill>
          </w14:textFill>
        </w:rPr>
      </w:pPr>
      <w:bookmarkStart w:id="99" w:name="_Toc109675041"/>
      <w:r>
        <w:rPr>
          <w:rFonts w:hint="eastAsia" w:ascii="宋体" w:hAnsi="宋体" w:eastAsia="宋体" w:cs="宋体"/>
          <w:color w:val="000000" w:themeColor="text1"/>
          <w:kern w:val="0"/>
          <w:sz w:val="24"/>
          <w:szCs w:val="24"/>
          <w14:textFill>
            <w14:solidFill>
              <w14:schemeClr w14:val="tx1"/>
            </w14:solidFill>
          </w14:textFill>
        </w:rPr>
        <w:t>（后附法定代表人身份证正反面原件扫描件）</w:t>
      </w:r>
      <w:bookmarkEnd w:id="99"/>
    </w:p>
    <w:p w14:paraId="31E6D4B1">
      <w:pPr>
        <w:pStyle w:val="5"/>
        <w:numPr>
          <w:ilvl w:val="1"/>
          <w:numId w:val="0"/>
        </w:numPr>
        <w:spacing w:line="360" w:lineRule="auto"/>
        <w:ind w:left="419"/>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Start w:id="100" w:name="_Toc17683"/>
      <w:bookmarkStart w:id="101" w:name="_Toc27746"/>
      <w:bookmarkStart w:id="102" w:name="_Toc6348"/>
      <w:bookmarkStart w:id="103" w:name="_Toc28942"/>
      <w:bookmarkStart w:id="104" w:name="_Toc14315"/>
      <w:r>
        <w:rPr>
          <w:rFonts w:hint="eastAsia" w:ascii="宋体" w:hAnsi="宋体" w:cs="宋体"/>
          <w:b/>
          <w:bCs/>
          <w:color w:val="auto"/>
          <w:sz w:val="28"/>
          <w:szCs w:val="28"/>
        </w:rPr>
        <w:t>二、授权委托书</w:t>
      </w:r>
      <w:bookmarkEnd w:id="100"/>
      <w:bookmarkEnd w:id="101"/>
      <w:bookmarkEnd w:id="102"/>
      <w:bookmarkEnd w:id="103"/>
      <w:bookmarkEnd w:id="104"/>
    </w:p>
    <w:p w14:paraId="298E3BFF">
      <w:pPr>
        <w:autoSpaceDE w:val="0"/>
        <w:autoSpaceDN w:val="0"/>
        <w:adjustRightInd w:val="0"/>
        <w:spacing w:line="360" w:lineRule="auto"/>
        <w:ind w:firstLine="480" w:firstLineChars="200"/>
        <w:rPr>
          <w:rFonts w:hint="eastAsia" w:ascii="宋体" w:hAnsi="宋体" w:eastAsia="宋体" w:cs="宋体"/>
          <w:color w:val="auto"/>
          <w:sz w:val="24"/>
        </w:rPr>
      </w:pPr>
      <w:bookmarkStart w:id="105" w:name="_Toc438305223"/>
      <w:r>
        <w:rPr>
          <w:rFonts w:hint="eastAsia" w:ascii="宋体" w:hAnsi="宋体" w:eastAsia="宋体" w:cs="宋体"/>
          <w:color w:val="auto"/>
          <w:sz w:val="24"/>
        </w:rPr>
        <w:t xml:space="preserve">本人 </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文件、签订合同和处理有关事宜，其法律后果由我方承担。</w:t>
      </w:r>
    </w:p>
    <w:p w14:paraId="244B06EB">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08886CE">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19E143B2">
      <w:pPr>
        <w:autoSpaceDE w:val="0"/>
        <w:autoSpaceDN w:val="0"/>
        <w:adjustRightInd w:val="0"/>
        <w:spacing w:line="360" w:lineRule="auto"/>
        <w:ind w:firstLine="480" w:firstLineChars="200"/>
        <w:rPr>
          <w:rFonts w:hint="eastAsia" w:ascii="宋体" w:hAnsi="宋体" w:eastAsia="宋体" w:cs="宋体"/>
          <w:color w:val="auto"/>
          <w:sz w:val="22"/>
          <w:szCs w:val="22"/>
        </w:rPr>
      </w:pPr>
      <w:r>
        <w:rPr>
          <w:rFonts w:hint="eastAsia" w:ascii="宋体" w:hAnsi="宋体" w:eastAsia="宋体" w:cs="宋体"/>
          <w:color w:val="auto"/>
          <w:sz w:val="24"/>
        </w:rPr>
        <w:t>附：法定代表人身份证复印件及代理人身份证复印件</w:t>
      </w:r>
    </w:p>
    <w:p w14:paraId="37A6520E">
      <w:pPr>
        <w:pStyle w:val="26"/>
        <w:spacing w:line="360" w:lineRule="auto"/>
        <w:rPr>
          <w:rFonts w:hint="eastAsia" w:ascii="宋体" w:hAnsi="宋体" w:eastAsia="宋体" w:cs="宋体"/>
          <w:color w:val="auto"/>
          <w:sz w:val="24"/>
        </w:rPr>
      </w:pPr>
    </w:p>
    <w:p w14:paraId="496A5B6F">
      <w:pPr>
        <w:pStyle w:val="26"/>
        <w:spacing w:line="360" w:lineRule="auto"/>
        <w:rPr>
          <w:rFonts w:hint="eastAsia" w:ascii="宋体" w:hAnsi="宋体" w:eastAsia="宋体" w:cs="宋体"/>
          <w:color w:val="auto"/>
          <w:sz w:val="24"/>
        </w:rPr>
      </w:pPr>
    </w:p>
    <w:p w14:paraId="3E0B6786">
      <w:pPr>
        <w:pStyle w:val="26"/>
        <w:spacing w:line="360" w:lineRule="auto"/>
        <w:rPr>
          <w:rFonts w:hint="eastAsia" w:ascii="宋体" w:hAnsi="宋体" w:eastAsia="宋体" w:cs="宋体"/>
          <w:color w:val="auto"/>
          <w:sz w:val="24"/>
        </w:rPr>
      </w:pPr>
    </w:p>
    <w:p w14:paraId="303FB4AE">
      <w:pPr>
        <w:pStyle w:val="26"/>
        <w:spacing w:line="360" w:lineRule="auto"/>
        <w:rPr>
          <w:rFonts w:hint="eastAsia" w:ascii="宋体" w:hAnsi="宋体" w:eastAsia="宋体" w:cs="宋体"/>
          <w:color w:val="auto"/>
          <w:sz w:val="24"/>
        </w:rPr>
      </w:pPr>
    </w:p>
    <w:p w14:paraId="1555DFCE">
      <w:pPr>
        <w:pStyle w:val="26"/>
        <w:spacing w:line="360" w:lineRule="auto"/>
        <w:rPr>
          <w:rFonts w:hint="eastAsia" w:ascii="宋体" w:hAnsi="宋体" w:eastAsia="宋体" w:cs="宋体"/>
          <w:color w:val="auto"/>
          <w:sz w:val="24"/>
        </w:rPr>
      </w:pPr>
    </w:p>
    <w:p w14:paraId="0EA5F6F5">
      <w:pPr>
        <w:pStyle w:val="26"/>
        <w:spacing w:line="360" w:lineRule="auto"/>
        <w:rPr>
          <w:rFonts w:hint="eastAsia" w:ascii="宋体" w:hAnsi="宋体" w:eastAsia="宋体" w:cs="宋体"/>
          <w:color w:val="auto"/>
          <w:sz w:val="24"/>
        </w:rPr>
      </w:pPr>
    </w:p>
    <w:p w14:paraId="2A4A1F67">
      <w:pPr>
        <w:pStyle w:val="26"/>
        <w:spacing w:line="360" w:lineRule="auto"/>
        <w:rPr>
          <w:rFonts w:hint="eastAsia" w:ascii="宋体" w:hAnsi="宋体" w:eastAsia="宋体" w:cs="宋体"/>
          <w:color w:val="auto"/>
          <w:sz w:val="24"/>
        </w:rPr>
      </w:pPr>
    </w:p>
    <w:p w14:paraId="3D0F6DB1">
      <w:pPr>
        <w:pStyle w:val="26"/>
        <w:spacing w:line="360" w:lineRule="auto"/>
        <w:rPr>
          <w:rFonts w:hint="eastAsia" w:ascii="宋体" w:hAnsi="宋体" w:eastAsia="宋体" w:cs="宋体"/>
          <w:color w:val="auto"/>
          <w:sz w:val="24"/>
        </w:rPr>
      </w:pPr>
    </w:p>
    <w:p w14:paraId="1858ACB0">
      <w:pPr>
        <w:pStyle w:val="26"/>
        <w:spacing w:line="360" w:lineRule="auto"/>
        <w:rPr>
          <w:rFonts w:hint="eastAsia" w:ascii="宋体" w:hAnsi="宋体" w:eastAsia="宋体" w:cs="宋体"/>
          <w:color w:val="auto"/>
          <w:sz w:val="24"/>
        </w:rPr>
      </w:pPr>
    </w:p>
    <w:p w14:paraId="5A7D4181">
      <w:pPr>
        <w:pStyle w:val="26"/>
        <w:spacing w:line="360" w:lineRule="auto"/>
        <w:rPr>
          <w:rFonts w:hint="eastAsia" w:ascii="宋体" w:hAnsi="宋体" w:eastAsia="宋体" w:cs="宋体"/>
          <w:color w:val="auto"/>
          <w:sz w:val="24"/>
        </w:rPr>
      </w:pPr>
    </w:p>
    <w:p w14:paraId="1574713C">
      <w:pPr>
        <w:autoSpaceDE w:val="0"/>
        <w:autoSpaceDN w:val="0"/>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供  应  商：</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000000" w:themeColor="text1"/>
          <w:kern w:val="0"/>
          <w:sz w:val="24"/>
          <w:szCs w:val="24"/>
          <w14:textFill>
            <w14:solidFill>
              <w14:schemeClr w14:val="tx1"/>
            </w14:solidFill>
          </w14:textFill>
        </w:rPr>
        <w:t>单位电子公章</w:t>
      </w:r>
      <w:r>
        <w:rPr>
          <w:rFonts w:hint="eastAsia" w:ascii="宋体" w:hAnsi="宋体" w:eastAsia="宋体" w:cs="宋体"/>
          <w:color w:val="auto"/>
          <w:sz w:val="24"/>
        </w:rPr>
        <w:t>）</w:t>
      </w:r>
    </w:p>
    <w:p w14:paraId="71181012">
      <w:pPr>
        <w:autoSpaceDE w:val="0"/>
        <w:autoSpaceDN w:val="0"/>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法人电子签章</w:t>
      </w:r>
      <w:r>
        <w:rPr>
          <w:rFonts w:hint="eastAsia" w:ascii="宋体" w:hAnsi="宋体" w:eastAsia="宋体" w:cs="宋体"/>
          <w:color w:val="auto"/>
          <w:sz w:val="24"/>
        </w:rPr>
        <w:t>）</w:t>
      </w:r>
    </w:p>
    <w:p w14:paraId="65D10D9C">
      <w:pPr>
        <w:autoSpaceDE w:val="0"/>
        <w:autoSpaceDN w:val="0"/>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7BABF338">
      <w:pPr>
        <w:autoSpaceDE w:val="0"/>
        <w:autoSpaceDN w:val="0"/>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4AB929AE">
      <w:pPr>
        <w:autoSpaceDE w:val="0"/>
        <w:autoSpaceDN w:val="0"/>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7FB6130B">
      <w:pPr>
        <w:autoSpaceDE w:val="0"/>
        <w:autoSpaceDN w:val="0"/>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64E97CF2">
      <w:pPr>
        <w:spacing w:line="360" w:lineRule="auto"/>
        <w:ind w:firstLine="720" w:firstLineChars="300"/>
        <w:rPr>
          <w:rFonts w:hint="eastAsia" w:ascii="宋体" w:hAnsi="宋体" w:eastAsia="宋体" w:cs="宋体"/>
          <w:color w:val="auto"/>
          <w:sz w:val="24"/>
        </w:rPr>
      </w:pPr>
    </w:p>
    <w:p w14:paraId="566EE15B">
      <w:pPr>
        <w:widowControl/>
        <w:spacing w:line="36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auto"/>
          <w:kern w:val="0"/>
          <w:sz w:val="24"/>
          <w:highlight w:val="none"/>
        </w:rPr>
        <w:t>注：因投标文件中授权委托书授权代理人无法手写签字，可以以印刷体代替（印刷体为电脑打出的字体）或者法定代表人电子签章代替。</w:t>
      </w:r>
    </w:p>
    <w:p w14:paraId="147FE8CC">
      <w:pPr>
        <w:spacing w:line="360" w:lineRule="auto"/>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br w:type="page"/>
      </w:r>
    </w:p>
    <w:p w14:paraId="0CA36C70">
      <w:pPr>
        <w:pStyle w:val="5"/>
        <w:numPr>
          <w:ilvl w:val="1"/>
          <w:numId w:val="0"/>
        </w:numPr>
        <w:spacing w:line="360" w:lineRule="auto"/>
        <w:ind w:left="419"/>
        <w:jc w:val="center"/>
        <w:rPr>
          <w:rFonts w:hint="eastAsia" w:ascii="宋体" w:hAnsi="宋体" w:cs="宋体"/>
          <w:b/>
          <w:bCs/>
          <w:color w:val="auto"/>
          <w:sz w:val="28"/>
          <w:szCs w:val="18"/>
        </w:rPr>
      </w:pPr>
      <w:bookmarkStart w:id="106" w:name="_Toc8757"/>
      <w:bookmarkStart w:id="107" w:name="_Toc19709"/>
      <w:bookmarkStart w:id="108" w:name="_Toc9576"/>
      <w:bookmarkStart w:id="109" w:name="_Toc19687"/>
      <w:bookmarkStart w:id="110" w:name="_Toc4183"/>
      <w:r>
        <w:rPr>
          <w:rFonts w:hint="eastAsia" w:ascii="宋体" w:hAnsi="宋体" w:cs="宋体"/>
          <w:b/>
          <w:bCs/>
          <w:color w:val="auto"/>
          <w:sz w:val="28"/>
          <w:szCs w:val="18"/>
        </w:rPr>
        <w:t>三、</w:t>
      </w:r>
      <w:bookmarkEnd w:id="106"/>
      <w:r>
        <w:rPr>
          <w:rFonts w:hint="eastAsia" w:ascii="宋体" w:hAnsi="宋体" w:eastAsia="宋体" w:cs="宋体"/>
          <w:b/>
          <w:bCs/>
          <w:color w:val="auto"/>
          <w:sz w:val="28"/>
          <w:szCs w:val="18"/>
        </w:rPr>
        <w:t>投标函及投标函附录</w:t>
      </w:r>
      <w:bookmarkEnd w:id="107"/>
      <w:bookmarkEnd w:id="108"/>
      <w:bookmarkEnd w:id="109"/>
      <w:bookmarkEnd w:id="110"/>
    </w:p>
    <w:p w14:paraId="136E3A94">
      <w:pPr>
        <w:pStyle w:val="5"/>
        <w:numPr>
          <w:ilvl w:val="1"/>
          <w:numId w:val="0"/>
        </w:numPr>
        <w:spacing w:line="360" w:lineRule="auto"/>
        <w:ind w:left="419" w:leftChars="0" w:firstLine="0" w:firstLineChars="0"/>
        <w:jc w:val="center"/>
        <w:rPr>
          <w:rFonts w:hint="eastAsia" w:ascii="宋体" w:hAnsi="宋体" w:eastAsia="宋体" w:cs="宋体"/>
          <w:b/>
          <w:bCs/>
          <w:color w:val="auto"/>
          <w:sz w:val="24"/>
          <w:szCs w:val="16"/>
        </w:rPr>
      </w:pPr>
      <w:bookmarkStart w:id="111" w:name="OLE_LINK11"/>
      <w:bookmarkEnd w:id="111"/>
      <w:bookmarkStart w:id="112" w:name="_Toc10395"/>
      <w:bookmarkStart w:id="113" w:name="_Toc29197"/>
      <w:bookmarkStart w:id="114" w:name="_Toc21112"/>
      <w:bookmarkStart w:id="115" w:name="_Toc28010"/>
      <w:r>
        <w:rPr>
          <w:rFonts w:hint="eastAsia" w:ascii="宋体" w:hAnsi="宋体" w:eastAsia="宋体" w:cs="宋体"/>
          <w:b/>
          <w:bCs/>
          <w:color w:val="auto"/>
          <w:sz w:val="24"/>
          <w:szCs w:val="16"/>
          <w:lang w:eastAsia="zh-CN"/>
        </w:rPr>
        <w:t>（</w:t>
      </w:r>
      <w:r>
        <w:rPr>
          <w:rFonts w:hint="eastAsia" w:ascii="宋体" w:hAnsi="宋体" w:eastAsia="宋体" w:cs="宋体"/>
          <w:b/>
          <w:bCs/>
          <w:color w:val="auto"/>
          <w:sz w:val="24"/>
          <w:szCs w:val="16"/>
          <w:lang w:val="en-US" w:eastAsia="zh-CN"/>
        </w:rPr>
        <w:t>一）</w:t>
      </w:r>
      <w:r>
        <w:rPr>
          <w:rFonts w:hint="eastAsia" w:ascii="宋体" w:hAnsi="宋体" w:eastAsia="宋体" w:cs="宋体"/>
          <w:b/>
          <w:bCs/>
          <w:color w:val="auto"/>
          <w:sz w:val="24"/>
          <w:szCs w:val="16"/>
        </w:rPr>
        <w:t>投标函</w:t>
      </w:r>
      <w:bookmarkEnd w:id="112"/>
      <w:bookmarkEnd w:id="113"/>
      <w:bookmarkEnd w:id="114"/>
      <w:bookmarkEnd w:id="115"/>
    </w:p>
    <w:p w14:paraId="28B75A9D">
      <w:pPr>
        <w:spacing w:line="360" w:lineRule="auto"/>
        <w:ind w:firstLine="0" w:firstLineChars="0"/>
        <w:jc w:val="left"/>
        <w:rPr>
          <w:rFonts w:hint="eastAsia" w:ascii="宋体" w:hAnsi="宋体" w:eastAsia="宋体" w:cs="宋体"/>
          <w:color w:val="auto"/>
          <w:sz w:val="24"/>
        </w:rPr>
      </w:pPr>
      <w:r>
        <w:rPr>
          <w:rFonts w:hint="eastAsia" w:ascii="宋体" w:hAnsi="宋体" w:eastAsia="宋体" w:cs="宋体"/>
          <w:color w:val="auto"/>
          <w:sz w:val="24"/>
          <w:u w:val="single"/>
        </w:rPr>
        <w:t>（</w:t>
      </w:r>
      <w:r>
        <w:rPr>
          <w:rFonts w:hint="eastAsia" w:ascii="宋体" w:hAnsi="宋体" w:eastAsia="宋体" w:cs="宋体"/>
          <w:color w:val="auto"/>
          <w:sz w:val="24"/>
          <w:u w:val="single"/>
          <w:lang w:eastAsia="zh-CN"/>
        </w:rPr>
        <w:t>采购人</w:t>
      </w:r>
      <w:r>
        <w:rPr>
          <w:rFonts w:hint="eastAsia" w:ascii="宋体" w:hAnsi="宋体" w:eastAsia="宋体" w:cs="宋体"/>
          <w:color w:val="auto"/>
          <w:sz w:val="24"/>
          <w:u w:val="single"/>
        </w:rPr>
        <w:t>名称）</w:t>
      </w:r>
      <w:r>
        <w:rPr>
          <w:rFonts w:hint="eastAsia" w:ascii="宋体" w:hAnsi="宋体" w:eastAsia="宋体" w:cs="宋体"/>
          <w:color w:val="auto"/>
          <w:sz w:val="24"/>
        </w:rPr>
        <w:t>：</w:t>
      </w:r>
    </w:p>
    <w:p w14:paraId="54B345A8">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根据贵方</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招标文件，我方授权</w:t>
      </w:r>
      <w:r>
        <w:rPr>
          <w:rFonts w:hint="eastAsia" w:ascii="宋体" w:hAnsi="宋体" w:eastAsia="宋体" w:cs="宋体"/>
          <w:color w:val="auto"/>
          <w:sz w:val="24"/>
          <w:u w:val="single"/>
        </w:rPr>
        <w:t>（</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代表姓名）</w:t>
      </w:r>
      <w:r>
        <w:rPr>
          <w:rFonts w:hint="eastAsia" w:ascii="宋体" w:hAnsi="宋体" w:eastAsia="宋体" w:cs="宋体"/>
          <w:color w:val="auto"/>
          <w:sz w:val="24"/>
        </w:rPr>
        <w:t>代表我方</w:t>
      </w:r>
      <w:r>
        <w:rPr>
          <w:rFonts w:hint="eastAsia" w:ascii="宋体" w:hAnsi="宋体" w:eastAsia="宋体" w:cs="宋体"/>
          <w:color w:val="auto"/>
          <w:sz w:val="24"/>
          <w:u w:val="single"/>
        </w:rPr>
        <w:t>（投标单位的名称）</w:t>
      </w:r>
      <w:r>
        <w:rPr>
          <w:rFonts w:hint="eastAsia" w:ascii="宋体" w:hAnsi="宋体" w:eastAsia="宋体" w:cs="宋体"/>
          <w:color w:val="auto"/>
          <w:sz w:val="24"/>
        </w:rPr>
        <w:t>全权处理本项目投标的有关事宜。</w:t>
      </w:r>
    </w:p>
    <w:p w14:paraId="3B37C6FD">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据此函，签字代表宣布同意如下：</w:t>
      </w:r>
    </w:p>
    <w:p w14:paraId="590B9931">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1、所附详细报价表中规定的应提供和交付的货物及服务报价总价为人民币大写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，小写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237DD3A6">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已详细审查全部招标文件，包括修改、澄清文件（如有的话）和有关附件，将自行承担因对全部招标文件理解不正确或误解而产生的相应后果。</w:t>
      </w:r>
    </w:p>
    <w:p w14:paraId="0655BCCC">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供应商</w:t>
      </w:r>
      <w:r>
        <w:rPr>
          <w:rFonts w:hint="eastAsia" w:ascii="宋体" w:hAnsi="宋体" w:eastAsia="宋体" w:cs="宋体"/>
          <w:color w:val="auto"/>
          <w:sz w:val="24"/>
        </w:rPr>
        <w:t>保证遵守招标文件的全部规定，</w:t>
      </w:r>
      <w:r>
        <w:rPr>
          <w:rFonts w:hint="eastAsia" w:ascii="宋体" w:hAnsi="宋体" w:eastAsia="宋体" w:cs="宋体"/>
          <w:color w:val="auto"/>
          <w:sz w:val="24"/>
          <w:lang w:eastAsia="zh-CN"/>
        </w:rPr>
        <w:t>供应商</w:t>
      </w:r>
      <w:r>
        <w:rPr>
          <w:rFonts w:hint="eastAsia" w:ascii="宋体" w:hAnsi="宋体" w:eastAsia="宋体" w:cs="宋体"/>
          <w:color w:val="auto"/>
          <w:sz w:val="24"/>
        </w:rPr>
        <w:t>所提交的材料中所含的信息均为真实、准确、完整，且不具有任何误导性。</w:t>
      </w:r>
    </w:p>
    <w:p w14:paraId="1EB32404">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供应商</w:t>
      </w:r>
      <w:r>
        <w:rPr>
          <w:rFonts w:hint="eastAsia" w:ascii="宋体" w:hAnsi="宋体" w:eastAsia="宋体" w:cs="宋体"/>
          <w:color w:val="auto"/>
          <w:sz w:val="24"/>
        </w:rPr>
        <w:t>将按招标文件的规定履行合同责任和义务。</w:t>
      </w:r>
    </w:p>
    <w:p w14:paraId="76EE1BA1">
      <w:pPr>
        <w:spacing w:line="360" w:lineRule="auto"/>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5、本投标文件投标有</w:t>
      </w:r>
      <w:r>
        <w:rPr>
          <w:rFonts w:hint="eastAsia" w:ascii="宋体" w:hAnsi="宋体" w:eastAsia="宋体" w:cs="宋体"/>
          <w:color w:val="auto"/>
          <w:sz w:val="24"/>
          <w:highlight w:val="none"/>
        </w:rPr>
        <w:t>效期为</w:t>
      </w:r>
      <w:r>
        <w:rPr>
          <w:rFonts w:hint="eastAsia" w:ascii="宋体" w:hAnsi="宋体" w:eastAsia="宋体" w:cs="宋体"/>
          <w:color w:val="auto"/>
          <w:sz w:val="24"/>
          <w:highlight w:val="none"/>
          <w:lang w:val="en-US" w:eastAsia="zh-CN"/>
        </w:rPr>
        <w:t>9</w:t>
      </w:r>
      <w:r>
        <w:rPr>
          <w:rFonts w:hint="eastAsia" w:ascii="宋体" w:hAnsi="宋体" w:eastAsia="宋体" w:cs="宋体"/>
          <w:color w:val="000000" w:themeColor="text1"/>
          <w:sz w:val="24"/>
          <w:szCs w:val="24"/>
          <w14:textFill>
            <w14:solidFill>
              <w14:schemeClr w14:val="tx1"/>
            </w14:solidFill>
          </w14:textFill>
        </w:rPr>
        <w:t>0日历天（从投标截止之日算起）</w:t>
      </w:r>
      <w:r>
        <w:rPr>
          <w:rFonts w:hint="eastAsia" w:ascii="宋体" w:hAnsi="宋体" w:eastAsia="宋体" w:cs="宋体"/>
          <w:color w:val="000000" w:themeColor="text1"/>
          <w:sz w:val="24"/>
          <w:szCs w:val="24"/>
          <w:lang w:eastAsia="zh-CN"/>
          <w14:textFill>
            <w14:solidFill>
              <w14:schemeClr w14:val="tx1"/>
            </w14:solidFill>
          </w14:textFill>
        </w:rPr>
        <w:t>。</w:t>
      </w:r>
    </w:p>
    <w:p w14:paraId="001B5DB9">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供应商</w:t>
      </w:r>
      <w:r>
        <w:rPr>
          <w:rFonts w:hint="eastAsia" w:ascii="宋体" w:hAnsi="宋体" w:eastAsia="宋体" w:cs="宋体"/>
          <w:color w:val="auto"/>
          <w:sz w:val="24"/>
        </w:rPr>
        <w:t>同意提供按照招标采购单位可能要求的与其投标有关的一切数据或资料。</w:t>
      </w:r>
    </w:p>
    <w:p w14:paraId="0445A14A">
      <w:pPr>
        <w:spacing w:line="360" w:lineRule="auto"/>
        <w:jc w:val="left"/>
        <w:rPr>
          <w:rFonts w:hint="eastAsia" w:ascii="宋体" w:hAnsi="宋体" w:eastAsia="宋体" w:cs="宋体"/>
          <w:color w:val="auto"/>
          <w:sz w:val="24"/>
        </w:rPr>
      </w:pPr>
    </w:p>
    <w:p w14:paraId="682B894B">
      <w:pPr>
        <w:spacing w:line="360" w:lineRule="auto"/>
        <w:jc w:val="left"/>
        <w:rPr>
          <w:rFonts w:hint="eastAsia" w:ascii="宋体" w:hAnsi="宋体" w:eastAsia="宋体" w:cs="宋体"/>
          <w:color w:val="auto"/>
          <w:sz w:val="24"/>
        </w:rPr>
      </w:pPr>
    </w:p>
    <w:p w14:paraId="0A7F09C1">
      <w:pPr>
        <w:pStyle w:val="18"/>
        <w:spacing w:line="360" w:lineRule="auto"/>
        <w:ind w:firstLine="480"/>
        <w:rPr>
          <w:rFonts w:hint="eastAsia" w:ascii="宋体" w:hAnsi="宋体" w:eastAsia="宋体" w:cs="宋体"/>
          <w:color w:val="auto"/>
          <w:sz w:val="24"/>
        </w:rPr>
      </w:pPr>
    </w:p>
    <w:p w14:paraId="45999F5E">
      <w:pPr>
        <w:spacing w:line="360" w:lineRule="auto"/>
        <w:jc w:val="left"/>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 xml:space="preserve"> (</w:t>
      </w:r>
      <w:r>
        <w:rPr>
          <w:rFonts w:hint="eastAsia" w:ascii="宋体" w:hAnsi="宋体" w:eastAsia="宋体" w:cs="宋体"/>
          <w:color w:val="000000" w:themeColor="text1"/>
          <w:kern w:val="0"/>
          <w:sz w:val="24"/>
          <w:szCs w:val="24"/>
          <w14:textFill>
            <w14:solidFill>
              <w14:schemeClr w14:val="tx1"/>
            </w14:solidFill>
          </w14:textFill>
        </w:rPr>
        <w:t>单位电子公章</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p>
    <w:p w14:paraId="59489965">
      <w:pPr>
        <w:spacing w:line="360" w:lineRule="auto"/>
        <w:jc w:val="left"/>
        <w:rPr>
          <w:rFonts w:hint="eastAsia" w:ascii="宋体" w:hAnsi="宋体" w:eastAsia="宋体" w:cs="宋体"/>
          <w:color w:val="auto"/>
          <w:sz w:val="24"/>
          <w:u w:val="single"/>
        </w:rPr>
      </w:pPr>
      <w:r>
        <w:rPr>
          <w:rFonts w:hint="eastAsia" w:ascii="宋体" w:hAnsi="宋体" w:eastAsia="宋体" w:cs="宋体"/>
          <w:color w:val="auto"/>
          <w:kern w:val="0"/>
          <w:sz w:val="24"/>
        </w:rPr>
        <w:t>法定代表人</w:t>
      </w:r>
      <w:r>
        <w:rPr>
          <w:rFonts w:hint="eastAsia" w:ascii="宋体" w:hAnsi="宋体" w:eastAsia="宋体" w:cs="宋体"/>
          <w:color w:val="auto"/>
          <w:sz w:val="24"/>
        </w:rPr>
        <w:t>(</w:t>
      </w:r>
      <w:r>
        <w:rPr>
          <w:rFonts w:hint="eastAsia" w:ascii="宋体" w:hAnsi="宋体" w:eastAsia="宋体" w:cs="宋体"/>
          <w:color w:val="auto"/>
          <w:sz w:val="24"/>
          <w:lang w:val="en-US" w:eastAsia="zh-CN"/>
        </w:rPr>
        <w:t>法人电子签章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46312A34">
      <w:pPr>
        <w:pStyle w:val="17"/>
        <w:spacing w:line="360" w:lineRule="auto"/>
        <w:ind w:left="0" w:leftChars="0" w:firstLine="0" w:firstLineChars="0"/>
        <w:rPr>
          <w:rFonts w:hint="eastAsia" w:ascii="宋体" w:hAnsi="宋体" w:eastAsia="宋体" w:cs="宋体"/>
          <w:color w:val="auto"/>
          <w:u w:val="single"/>
          <w:lang w:val="en-US" w:eastAsia="zh-CN"/>
        </w:rPr>
      </w:pPr>
      <w:r>
        <w:rPr>
          <w:rFonts w:hint="eastAsia" w:ascii="宋体" w:hAnsi="宋体" w:eastAsia="宋体" w:cs="宋体"/>
          <w:color w:val="auto"/>
          <w:sz w:val="24"/>
          <w:u w:val="none"/>
          <w:lang w:val="en-US" w:eastAsia="zh-CN"/>
        </w:rPr>
        <w:t>联系方式：</w:t>
      </w:r>
      <w:r>
        <w:rPr>
          <w:rFonts w:hint="eastAsia" w:ascii="宋体" w:hAnsi="宋体" w:eastAsia="宋体" w:cs="宋体"/>
          <w:color w:val="auto"/>
          <w:sz w:val="24"/>
          <w:u w:val="single"/>
          <w:lang w:val="en-US" w:eastAsia="zh-CN"/>
        </w:rPr>
        <w:t xml:space="preserve">               </w:t>
      </w:r>
    </w:p>
    <w:p w14:paraId="7705BA76">
      <w:pPr>
        <w:spacing w:line="360" w:lineRule="auto"/>
        <w:rPr>
          <w:rFonts w:hint="eastAsia" w:ascii="宋体" w:hAnsi="宋体" w:eastAsia="宋体" w:cs="宋体"/>
          <w:color w:val="auto"/>
          <w:sz w:val="24"/>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bookmarkStart w:id="116" w:name="_Toc525062114"/>
      <w:bookmarkStart w:id="117" w:name="_Toc10467"/>
    </w:p>
    <w:p w14:paraId="65AC48AE">
      <w:pPr>
        <w:spacing w:line="360" w:lineRule="auto"/>
        <w:jc w:val="center"/>
        <w:rPr>
          <w:rFonts w:hint="eastAsia" w:ascii="宋体" w:hAnsi="宋体" w:eastAsia="宋体" w:cs="宋体"/>
          <w:b/>
          <w:bCs/>
          <w:color w:val="auto"/>
          <w:sz w:val="28"/>
          <w:szCs w:val="28"/>
        </w:rPr>
      </w:pPr>
    </w:p>
    <w:p w14:paraId="23D04032">
      <w:pPr>
        <w:pStyle w:val="17"/>
        <w:spacing w:line="360" w:lineRule="auto"/>
        <w:ind w:firstLine="281"/>
        <w:rPr>
          <w:rFonts w:hint="eastAsia" w:ascii="宋体" w:hAnsi="宋体" w:eastAsia="宋体" w:cs="宋体"/>
          <w:b/>
          <w:bCs/>
          <w:color w:val="auto"/>
          <w:sz w:val="28"/>
          <w:szCs w:val="28"/>
        </w:rPr>
      </w:pPr>
    </w:p>
    <w:p w14:paraId="5DA499D6">
      <w:pPr>
        <w:pStyle w:val="18"/>
        <w:spacing w:line="360" w:lineRule="auto"/>
        <w:ind w:firstLine="562"/>
        <w:rPr>
          <w:rFonts w:hint="eastAsia" w:ascii="宋体" w:hAnsi="宋体" w:eastAsia="宋体" w:cs="宋体"/>
          <w:b/>
          <w:bCs/>
          <w:color w:val="auto"/>
          <w:sz w:val="28"/>
          <w:szCs w:val="28"/>
        </w:rPr>
      </w:pPr>
    </w:p>
    <w:bookmarkEnd w:id="116"/>
    <w:bookmarkEnd w:id="117"/>
    <w:p w14:paraId="756A5F8F">
      <w:pPr>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br w:type="page"/>
      </w:r>
    </w:p>
    <w:p w14:paraId="6D11F116">
      <w:pPr>
        <w:pStyle w:val="5"/>
        <w:numPr>
          <w:ilvl w:val="1"/>
          <w:numId w:val="0"/>
        </w:numPr>
        <w:spacing w:line="360" w:lineRule="auto"/>
        <w:ind w:left="419" w:leftChars="0" w:firstLine="0" w:firstLineChars="0"/>
        <w:jc w:val="center"/>
        <w:rPr>
          <w:rFonts w:hint="default" w:ascii="宋体" w:hAnsi="宋体" w:eastAsia="宋体" w:cs="宋体"/>
          <w:b/>
          <w:bCs/>
          <w:color w:val="auto"/>
          <w:sz w:val="24"/>
          <w:szCs w:val="16"/>
        </w:rPr>
      </w:pPr>
      <w:bookmarkStart w:id="118" w:name="_Toc8631"/>
      <w:bookmarkStart w:id="119" w:name="_Toc11230"/>
      <w:bookmarkStart w:id="120" w:name="_Toc21139"/>
      <w:bookmarkStart w:id="121" w:name="_Toc10622"/>
      <w:r>
        <w:rPr>
          <w:rFonts w:hint="default" w:ascii="宋体" w:hAnsi="宋体" w:eastAsia="宋体" w:cs="宋体"/>
          <w:b/>
          <w:bCs/>
          <w:color w:val="auto"/>
          <w:sz w:val="24"/>
          <w:szCs w:val="16"/>
          <w:lang w:eastAsia="zh-CN"/>
        </w:rPr>
        <w:t>（</w:t>
      </w:r>
      <w:r>
        <w:rPr>
          <w:rFonts w:hint="default" w:ascii="宋体" w:hAnsi="宋体" w:eastAsia="宋体" w:cs="宋体"/>
          <w:b/>
          <w:bCs/>
          <w:color w:val="auto"/>
          <w:sz w:val="24"/>
          <w:szCs w:val="16"/>
          <w:lang w:val="en-US" w:eastAsia="zh-CN"/>
        </w:rPr>
        <w:t>二）</w:t>
      </w:r>
      <w:r>
        <w:rPr>
          <w:rFonts w:hint="default" w:ascii="宋体" w:hAnsi="宋体" w:eastAsia="宋体" w:cs="宋体"/>
          <w:b/>
          <w:bCs/>
          <w:color w:val="auto"/>
          <w:sz w:val="24"/>
          <w:szCs w:val="16"/>
        </w:rPr>
        <w:t>投标函附录</w:t>
      </w:r>
      <w:bookmarkEnd w:id="118"/>
      <w:bookmarkEnd w:id="119"/>
      <w:bookmarkEnd w:id="120"/>
      <w:bookmarkEnd w:id="121"/>
    </w:p>
    <w:tbl>
      <w:tblPr>
        <w:tblStyle w:val="19"/>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6950"/>
      </w:tblGrid>
      <w:tr w14:paraId="2C40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629" w:type="dxa"/>
            <w:noWrap w:val="0"/>
            <w:vAlign w:val="center"/>
          </w:tcPr>
          <w:p w14:paraId="553E4C7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6950" w:type="dxa"/>
            <w:noWrap w:val="0"/>
            <w:vAlign w:val="center"/>
          </w:tcPr>
          <w:p w14:paraId="19AE794B">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p>
        </w:tc>
      </w:tr>
      <w:tr w14:paraId="75FD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629" w:type="dxa"/>
            <w:noWrap w:val="0"/>
            <w:vAlign w:val="center"/>
          </w:tcPr>
          <w:p w14:paraId="7D28B8F2">
            <w:pPr>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p>
        </w:tc>
        <w:tc>
          <w:tcPr>
            <w:tcW w:w="6950" w:type="dxa"/>
            <w:noWrap w:val="0"/>
            <w:vAlign w:val="center"/>
          </w:tcPr>
          <w:p w14:paraId="75C2BD8A">
            <w:pPr>
              <w:spacing w:line="360" w:lineRule="auto"/>
              <w:jc w:val="center"/>
              <w:rPr>
                <w:rFonts w:hint="eastAsia" w:ascii="宋体" w:hAnsi="宋体" w:eastAsia="宋体" w:cs="宋体"/>
                <w:color w:val="auto"/>
                <w:sz w:val="24"/>
              </w:rPr>
            </w:pPr>
          </w:p>
        </w:tc>
      </w:tr>
      <w:tr w14:paraId="15F6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629" w:type="dxa"/>
            <w:noWrap w:val="0"/>
            <w:vAlign w:val="center"/>
          </w:tcPr>
          <w:p w14:paraId="238E78CC">
            <w:pPr>
              <w:spacing w:line="360" w:lineRule="auto"/>
              <w:jc w:val="center"/>
              <w:rPr>
                <w:rFonts w:hint="eastAsia" w:ascii="宋体" w:hAnsi="宋体" w:eastAsia="宋体" w:cs="宋体"/>
                <w:color w:val="auto"/>
              </w:rPr>
            </w:pPr>
            <w:r>
              <w:rPr>
                <w:rFonts w:hint="eastAsia" w:ascii="宋体" w:hAnsi="宋体" w:eastAsia="宋体" w:cs="宋体"/>
                <w:color w:val="auto"/>
                <w:sz w:val="24"/>
              </w:rPr>
              <w:t>投标报价</w:t>
            </w:r>
          </w:p>
        </w:tc>
        <w:tc>
          <w:tcPr>
            <w:tcW w:w="6950" w:type="dxa"/>
            <w:noWrap w:val="0"/>
            <w:vAlign w:val="center"/>
          </w:tcPr>
          <w:p w14:paraId="6090ADE7">
            <w:pPr>
              <w:spacing w:line="360" w:lineRule="auto"/>
              <w:ind w:left="239" w:leftChars="114"/>
              <w:rPr>
                <w:rFonts w:hint="eastAsia" w:ascii="宋体" w:hAnsi="宋体" w:eastAsia="宋体" w:cs="宋体"/>
                <w:color w:val="auto"/>
                <w:sz w:val="24"/>
              </w:rPr>
            </w:pPr>
            <w:r>
              <w:rPr>
                <w:rFonts w:hint="eastAsia" w:ascii="宋体" w:hAnsi="宋体" w:eastAsia="宋体" w:cs="宋体"/>
                <w:color w:val="auto"/>
                <w:sz w:val="24"/>
              </w:rPr>
              <w:t>大写：</w:t>
            </w:r>
          </w:p>
          <w:p w14:paraId="107AC987">
            <w:pPr>
              <w:spacing w:line="360" w:lineRule="auto"/>
              <w:ind w:left="239" w:leftChars="114"/>
              <w:rPr>
                <w:rFonts w:hint="eastAsia" w:ascii="宋体" w:hAnsi="宋体" w:eastAsia="宋体" w:cs="宋体"/>
                <w:color w:val="auto"/>
                <w:sz w:val="24"/>
              </w:rPr>
            </w:pPr>
            <w:r>
              <w:rPr>
                <w:rFonts w:hint="eastAsia" w:ascii="宋体" w:hAnsi="宋体" w:eastAsia="宋体" w:cs="宋体"/>
                <w:color w:val="auto"/>
                <w:sz w:val="24"/>
              </w:rPr>
              <w:t xml:space="preserve">小写：                                </w:t>
            </w:r>
          </w:p>
        </w:tc>
      </w:tr>
      <w:tr w14:paraId="7EA0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629" w:type="dxa"/>
            <w:noWrap w:val="0"/>
            <w:vAlign w:val="center"/>
          </w:tcPr>
          <w:p w14:paraId="5DD95EB0">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交货期</w:t>
            </w:r>
          </w:p>
        </w:tc>
        <w:tc>
          <w:tcPr>
            <w:tcW w:w="6950" w:type="dxa"/>
            <w:noWrap w:val="0"/>
            <w:vAlign w:val="center"/>
          </w:tcPr>
          <w:p w14:paraId="11CB2CA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p>
        </w:tc>
      </w:tr>
      <w:tr w14:paraId="17AE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629" w:type="dxa"/>
            <w:noWrap w:val="0"/>
            <w:vAlign w:val="center"/>
          </w:tcPr>
          <w:p w14:paraId="1D70FF4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质量要求 </w:t>
            </w:r>
          </w:p>
        </w:tc>
        <w:tc>
          <w:tcPr>
            <w:tcW w:w="6950" w:type="dxa"/>
            <w:noWrap w:val="0"/>
            <w:vAlign w:val="center"/>
          </w:tcPr>
          <w:p w14:paraId="1F934BEB">
            <w:pPr>
              <w:spacing w:line="360" w:lineRule="auto"/>
              <w:jc w:val="center"/>
              <w:rPr>
                <w:rFonts w:hint="eastAsia" w:ascii="宋体" w:hAnsi="宋体" w:eastAsia="宋体" w:cs="宋体"/>
                <w:color w:val="auto"/>
                <w:sz w:val="24"/>
              </w:rPr>
            </w:pPr>
          </w:p>
        </w:tc>
      </w:tr>
      <w:tr w14:paraId="3593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629" w:type="dxa"/>
            <w:noWrap w:val="0"/>
            <w:vAlign w:val="center"/>
          </w:tcPr>
          <w:p w14:paraId="3D41EFD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投标有效期</w:t>
            </w:r>
          </w:p>
        </w:tc>
        <w:tc>
          <w:tcPr>
            <w:tcW w:w="6950" w:type="dxa"/>
            <w:noWrap w:val="0"/>
            <w:vAlign w:val="center"/>
          </w:tcPr>
          <w:p w14:paraId="23238409">
            <w:pPr>
              <w:spacing w:line="360" w:lineRule="auto"/>
              <w:jc w:val="center"/>
              <w:rPr>
                <w:rFonts w:hint="eastAsia" w:ascii="宋体" w:hAnsi="宋体" w:eastAsia="宋体" w:cs="宋体"/>
                <w:color w:val="auto"/>
                <w:sz w:val="24"/>
              </w:rPr>
            </w:pPr>
          </w:p>
        </w:tc>
      </w:tr>
      <w:tr w14:paraId="5D17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629" w:type="dxa"/>
            <w:noWrap w:val="0"/>
            <w:vAlign w:val="center"/>
          </w:tcPr>
          <w:p w14:paraId="1E24369E">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质保期</w:t>
            </w:r>
          </w:p>
        </w:tc>
        <w:tc>
          <w:tcPr>
            <w:tcW w:w="6950" w:type="dxa"/>
            <w:noWrap w:val="0"/>
            <w:vAlign w:val="center"/>
          </w:tcPr>
          <w:p w14:paraId="11C01753">
            <w:pPr>
              <w:spacing w:line="360" w:lineRule="auto"/>
              <w:jc w:val="center"/>
              <w:rPr>
                <w:rFonts w:hint="eastAsia" w:ascii="宋体" w:hAnsi="宋体" w:eastAsia="宋体" w:cs="宋体"/>
                <w:color w:val="auto"/>
                <w:sz w:val="24"/>
              </w:rPr>
            </w:pPr>
          </w:p>
        </w:tc>
      </w:tr>
      <w:tr w14:paraId="373C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2629" w:type="dxa"/>
            <w:noWrap w:val="0"/>
            <w:vAlign w:val="center"/>
          </w:tcPr>
          <w:p w14:paraId="1B32B597">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其它说明</w:t>
            </w:r>
          </w:p>
        </w:tc>
        <w:tc>
          <w:tcPr>
            <w:tcW w:w="6950" w:type="dxa"/>
            <w:noWrap w:val="0"/>
            <w:vAlign w:val="center"/>
          </w:tcPr>
          <w:p w14:paraId="0C48BE84">
            <w:pPr>
              <w:spacing w:line="360" w:lineRule="auto"/>
              <w:jc w:val="center"/>
              <w:rPr>
                <w:rFonts w:hint="eastAsia" w:ascii="宋体" w:hAnsi="宋体" w:eastAsia="宋体" w:cs="宋体"/>
                <w:color w:val="auto"/>
                <w:sz w:val="24"/>
              </w:rPr>
            </w:pPr>
          </w:p>
        </w:tc>
      </w:tr>
    </w:tbl>
    <w:p w14:paraId="44A648E5">
      <w:pPr>
        <w:spacing w:line="360" w:lineRule="auto"/>
        <w:ind w:firstLine="480"/>
        <w:rPr>
          <w:rFonts w:hint="eastAsia" w:ascii="宋体" w:hAnsi="宋体" w:eastAsia="宋体" w:cs="宋体"/>
          <w:color w:val="auto"/>
          <w:sz w:val="24"/>
        </w:rPr>
      </w:pPr>
    </w:p>
    <w:p w14:paraId="3B9BA339">
      <w:pPr>
        <w:spacing w:line="360" w:lineRule="auto"/>
        <w:jc w:val="left"/>
        <w:rPr>
          <w:rFonts w:hint="eastAsia" w:ascii="宋体" w:hAnsi="宋体" w:eastAsia="宋体" w:cs="宋体"/>
          <w:color w:val="auto"/>
          <w:sz w:val="24"/>
        </w:rPr>
      </w:pPr>
    </w:p>
    <w:p w14:paraId="4C2B2189">
      <w:pPr>
        <w:pStyle w:val="17"/>
        <w:spacing w:line="360" w:lineRule="auto"/>
        <w:ind w:firstLine="210"/>
        <w:rPr>
          <w:rFonts w:hint="eastAsia" w:ascii="宋体" w:hAnsi="宋体" w:eastAsia="宋体" w:cs="宋体"/>
          <w:color w:val="auto"/>
        </w:rPr>
      </w:pPr>
    </w:p>
    <w:p w14:paraId="64A0C74D">
      <w:pPr>
        <w:spacing w:line="360" w:lineRule="auto"/>
        <w:jc w:val="left"/>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 xml:space="preserve"> (</w:t>
      </w:r>
      <w:r>
        <w:rPr>
          <w:rFonts w:hint="eastAsia" w:ascii="宋体" w:hAnsi="宋体" w:eastAsia="宋体" w:cs="宋体"/>
          <w:color w:val="000000" w:themeColor="text1"/>
          <w:kern w:val="0"/>
          <w:sz w:val="24"/>
          <w:szCs w:val="24"/>
          <w14:textFill>
            <w14:solidFill>
              <w14:schemeClr w14:val="tx1"/>
            </w14:solidFill>
          </w14:textFill>
        </w:rPr>
        <w:t>单位电子公章</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p>
    <w:p w14:paraId="7D89FA58">
      <w:pPr>
        <w:spacing w:line="360" w:lineRule="auto"/>
        <w:jc w:val="left"/>
        <w:rPr>
          <w:rFonts w:hint="eastAsia" w:ascii="宋体" w:hAnsi="宋体" w:eastAsia="宋体" w:cs="宋体"/>
          <w:color w:val="auto"/>
          <w:sz w:val="24"/>
          <w:u w:val="single"/>
        </w:rPr>
      </w:pPr>
      <w:r>
        <w:rPr>
          <w:rFonts w:hint="eastAsia" w:ascii="宋体" w:hAnsi="宋体" w:eastAsia="宋体" w:cs="宋体"/>
          <w:color w:val="auto"/>
          <w:kern w:val="0"/>
          <w:sz w:val="24"/>
        </w:rPr>
        <w:t>法定代表人</w:t>
      </w:r>
      <w:r>
        <w:rPr>
          <w:rFonts w:hint="eastAsia" w:ascii="宋体" w:hAnsi="宋体" w:eastAsia="宋体" w:cs="宋体"/>
          <w:color w:val="auto"/>
          <w:sz w:val="24"/>
        </w:rPr>
        <w:t>(</w:t>
      </w:r>
      <w:r>
        <w:rPr>
          <w:rFonts w:hint="eastAsia" w:ascii="宋体" w:hAnsi="宋体" w:eastAsia="宋体" w:cs="宋体"/>
          <w:color w:val="auto"/>
          <w:sz w:val="24"/>
          <w:lang w:val="en-US" w:eastAsia="zh-CN"/>
        </w:rPr>
        <w:t>法人电子签章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4A5468D4">
      <w:pPr>
        <w:widowControl/>
        <w:spacing w:line="36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r>
        <w:rPr>
          <w:rFonts w:hint="eastAsia" w:ascii="宋体" w:hAnsi="宋体" w:eastAsia="宋体" w:cs="宋体"/>
          <w:color w:val="000000" w:themeColor="text1"/>
          <w:spacing w:val="46"/>
          <w:kern w:val="0"/>
          <w:sz w:val="28"/>
          <w:szCs w:val="28"/>
          <w14:textFill>
            <w14:solidFill>
              <w14:schemeClr w14:val="tx1"/>
            </w14:solidFill>
          </w14:textFill>
        </w:rPr>
        <w:t xml:space="preserve"> </w:t>
      </w:r>
    </w:p>
    <w:bookmarkEnd w:id="105"/>
    <w:p w14:paraId="69D08F88">
      <w:pPr>
        <w:widowControl/>
        <w:spacing w:line="360" w:lineRule="auto"/>
        <w:jc w:val="left"/>
        <w:rPr>
          <w:rFonts w:hint="eastAsia" w:ascii="宋体" w:hAnsi="宋体" w:eastAsia="宋体" w:cs="宋体"/>
          <w:b/>
          <w:bCs/>
          <w:sz w:val="24"/>
          <w:szCs w:val="32"/>
        </w:rPr>
      </w:pPr>
      <w:bookmarkStart w:id="122" w:name="_Toc25552"/>
      <w:r>
        <w:rPr>
          <w:rFonts w:hint="eastAsia" w:ascii="宋体" w:hAnsi="宋体" w:eastAsia="宋体" w:cs="宋体"/>
          <w:b/>
          <w:bCs/>
          <w:color w:val="333333"/>
          <w:kern w:val="0"/>
          <w:sz w:val="24"/>
          <w:szCs w:val="24"/>
          <w:shd w:val="clear" w:color="auto" w:fill="FFFFFF"/>
        </w:rPr>
        <w:br w:type="page"/>
      </w:r>
    </w:p>
    <w:p w14:paraId="131ED10F">
      <w:pPr>
        <w:pStyle w:val="5"/>
        <w:numPr>
          <w:ilvl w:val="1"/>
          <w:numId w:val="0"/>
        </w:numPr>
        <w:spacing w:line="360" w:lineRule="auto"/>
        <w:ind w:left="419"/>
        <w:jc w:val="center"/>
        <w:rPr>
          <w:rFonts w:hint="eastAsia" w:ascii="宋体" w:hAnsi="宋体" w:cs="宋体"/>
          <w:b/>
          <w:bCs/>
          <w:color w:val="auto"/>
          <w:sz w:val="28"/>
          <w:szCs w:val="18"/>
        </w:rPr>
      </w:pPr>
      <w:bookmarkStart w:id="123" w:name="_Toc31901"/>
      <w:bookmarkStart w:id="124" w:name="_Toc17694"/>
      <w:bookmarkStart w:id="125" w:name="_Toc17146"/>
      <w:bookmarkStart w:id="126" w:name="_Toc4886"/>
      <w:bookmarkStart w:id="127" w:name="_Toc29805"/>
      <w:r>
        <w:rPr>
          <w:rFonts w:hint="eastAsia" w:ascii="宋体" w:hAnsi="宋体" w:cs="宋体"/>
          <w:b/>
          <w:bCs/>
          <w:color w:val="auto"/>
          <w:sz w:val="28"/>
          <w:szCs w:val="18"/>
          <w:lang w:val="en-US" w:eastAsia="zh-CN"/>
        </w:rPr>
        <w:t>四</w:t>
      </w:r>
      <w:r>
        <w:rPr>
          <w:rFonts w:hint="eastAsia" w:ascii="宋体" w:hAnsi="宋体" w:cs="宋体"/>
          <w:b/>
          <w:bCs/>
          <w:color w:val="auto"/>
          <w:sz w:val="28"/>
          <w:szCs w:val="18"/>
        </w:rPr>
        <w:t>、参数一览表</w:t>
      </w:r>
      <w:bookmarkEnd w:id="123"/>
      <w:bookmarkEnd w:id="124"/>
      <w:bookmarkEnd w:id="125"/>
      <w:bookmarkEnd w:id="126"/>
      <w:bookmarkEnd w:id="127"/>
      <w:bookmarkStart w:id="128" w:name="_Toc31313"/>
      <w:bookmarkStart w:id="129" w:name="_Toc20771"/>
    </w:p>
    <w:p w14:paraId="01AFB70F">
      <w:pPr>
        <w:pStyle w:val="5"/>
        <w:numPr>
          <w:ilvl w:val="1"/>
          <w:numId w:val="0"/>
        </w:numPr>
        <w:spacing w:line="360" w:lineRule="auto"/>
        <w:jc w:val="center"/>
        <w:rPr>
          <w:rFonts w:hint="eastAsia" w:ascii="宋体" w:hAnsi="宋体" w:eastAsia="宋体" w:cs="宋体"/>
          <w:b/>
          <w:bCs/>
          <w:color w:val="000000" w:themeColor="text1"/>
          <w:kern w:val="0"/>
          <w:sz w:val="24"/>
          <w:szCs w:val="16"/>
          <w:lang w:eastAsia="zh-CN"/>
          <w14:textFill>
            <w14:solidFill>
              <w14:schemeClr w14:val="tx1"/>
            </w14:solidFill>
          </w14:textFill>
        </w:rPr>
      </w:pPr>
      <w:bookmarkStart w:id="130" w:name="_Toc25940"/>
      <w:bookmarkStart w:id="131" w:name="_Toc9641"/>
      <w:r>
        <w:rPr>
          <w:rFonts w:hint="eastAsia" w:ascii="宋体" w:hAnsi="宋体" w:eastAsia="宋体" w:cs="宋体"/>
          <w:b/>
          <w:bCs/>
          <w:sz w:val="24"/>
          <w:szCs w:val="16"/>
        </w:rPr>
        <w:t>（一）</w:t>
      </w:r>
      <w:bookmarkEnd w:id="128"/>
      <w:bookmarkEnd w:id="129"/>
      <w:bookmarkEnd w:id="130"/>
      <w:bookmarkEnd w:id="131"/>
      <w:r>
        <w:rPr>
          <w:rFonts w:hint="eastAsia" w:ascii="宋体" w:hAnsi="宋体" w:cs="宋体"/>
          <w:b/>
          <w:bCs/>
          <w:sz w:val="24"/>
          <w:szCs w:val="16"/>
          <w:lang w:eastAsia="zh-CN"/>
        </w:rPr>
        <w:t>分项报价表</w:t>
      </w:r>
    </w:p>
    <w:tbl>
      <w:tblPr>
        <w:tblStyle w:val="19"/>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94"/>
        <w:gridCol w:w="1825"/>
        <w:gridCol w:w="977"/>
        <w:gridCol w:w="961"/>
        <w:gridCol w:w="880"/>
        <w:gridCol w:w="1157"/>
        <w:gridCol w:w="1140"/>
        <w:gridCol w:w="878"/>
      </w:tblGrid>
      <w:tr w14:paraId="0A86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41" w:type="dxa"/>
            <w:gridSpan w:val="2"/>
            <w:vAlign w:val="center"/>
          </w:tcPr>
          <w:p w14:paraId="1B2632C9">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7818" w:type="dxa"/>
            <w:gridSpan w:val="7"/>
          </w:tcPr>
          <w:p w14:paraId="6B3D032A">
            <w:pPr>
              <w:widowControl/>
              <w:spacing w:line="360" w:lineRule="auto"/>
              <w:jc w:val="center"/>
              <w:rPr>
                <w:rFonts w:hint="eastAsia" w:ascii="宋体" w:hAnsi="宋体" w:eastAsia="宋体" w:cs="宋体"/>
                <w:sz w:val="24"/>
                <w:szCs w:val="24"/>
              </w:rPr>
            </w:pPr>
          </w:p>
        </w:tc>
      </w:tr>
      <w:tr w14:paraId="6C64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47" w:type="dxa"/>
            <w:vAlign w:val="center"/>
          </w:tcPr>
          <w:p w14:paraId="0CBE267F">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94" w:type="dxa"/>
            <w:vAlign w:val="center"/>
          </w:tcPr>
          <w:p w14:paraId="3EC725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1825" w:type="dxa"/>
            <w:vAlign w:val="center"/>
          </w:tcPr>
          <w:p w14:paraId="59993F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tc>
        <w:tc>
          <w:tcPr>
            <w:tcW w:w="977" w:type="dxa"/>
            <w:vAlign w:val="center"/>
          </w:tcPr>
          <w:p w14:paraId="2BD843B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品牌</w:t>
            </w:r>
          </w:p>
        </w:tc>
        <w:tc>
          <w:tcPr>
            <w:tcW w:w="961" w:type="dxa"/>
            <w:vAlign w:val="center"/>
          </w:tcPr>
          <w:p w14:paraId="30264E1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产地</w:t>
            </w:r>
          </w:p>
        </w:tc>
        <w:tc>
          <w:tcPr>
            <w:tcW w:w="880" w:type="dxa"/>
            <w:vAlign w:val="center"/>
          </w:tcPr>
          <w:p w14:paraId="164C39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57" w:type="dxa"/>
            <w:vAlign w:val="center"/>
          </w:tcPr>
          <w:p w14:paraId="7DBA94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单价</w:t>
            </w:r>
          </w:p>
          <w:p w14:paraId="6E39C46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c>
          <w:tcPr>
            <w:tcW w:w="1140" w:type="dxa"/>
            <w:vAlign w:val="center"/>
          </w:tcPr>
          <w:p w14:paraId="5FD8CF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p w14:paraId="1B88A73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c>
          <w:tcPr>
            <w:tcW w:w="878" w:type="dxa"/>
            <w:vAlign w:val="center"/>
          </w:tcPr>
          <w:p w14:paraId="426FA9F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1BD2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0CE073F6">
            <w:pPr>
              <w:widowControl/>
              <w:autoSpaceDE w:val="0"/>
              <w:autoSpaceDN w:val="0"/>
              <w:spacing w:line="360" w:lineRule="auto"/>
              <w:jc w:val="center"/>
              <w:rPr>
                <w:rFonts w:hint="eastAsia" w:ascii="宋体" w:hAnsi="宋体" w:eastAsia="宋体" w:cs="宋体"/>
                <w:sz w:val="24"/>
                <w:szCs w:val="24"/>
              </w:rPr>
            </w:pPr>
          </w:p>
        </w:tc>
        <w:tc>
          <w:tcPr>
            <w:tcW w:w="1094" w:type="dxa"/>
            <w:vAlign w:val="center"/>
          </w:tcPr>
          <w:p w14:paraId="1D7FDD2B">
            <w:pPr>
              <w:widowControl/>
              <w:autoSpaceDE w:val="0"/>
              <w:autoSpaceDN w:val="0"/>
              <w:spacing w:line="360" w:lineRule="auto"/>
              <w:jc w:val="center"/>
              <w:rPr>
                <w:rFonts w:hint="eastAsia" w:ascii="宋体" w:hAnsi="宋体" w:eastAsia="宋体" w:cs="宋体"/>
                <w:sz w:val="24"/>
                <w:szCs w:val="24"/>
              </w:rPr>
            </w:pPr>
          </w:p>
        </w:tc>
        <w:tc>
          <w:tcPr>
            <w:tcW w:w="1825" w:type="dxa"/>
            <w:vAlign w:val="center"/>
          </w:tcPr>
          <w:p w14:paraId="2D4ECD6D">
            <w:pPr>
              <w:widowControl/>
              <w:autoSpaceDE w:val="0"/>
              <w:autoSpaceDN w:val="0"/>
              <w:spacing w:line="360" w:lineRule="auto"/>
              <w:jc w:val="center"/>
              <w:rPr>
                <w:rFonts w:hint="eastAsia" w:ascii="宋体" w:hAnsi="宋体" w:eastAsia="宋体" w:cs="宋体"/>
                <w:sz w:val="24"/>
                <w:szCs w:val="24"/>
              </w:rPr>
            </w:pPr>
          </w:p>
        </w:tc>
        <w:tc>
          <w:tcPr>
            <w:tcW w:w="977" w:type="dxa"/>
            <w:vAlign w:val="center"/>
          </w:tcPr>
          <w:p w14:paraId="3AC8A793">
            <w:pPr>
              <w:widowControl/>
              <w:autoSpaceDE w:val="0"/>
              <w:autoSpaceDN w:val="0"/>
              <w:spacing w:line="360" w:lineRule="auto"/>
              <w:jc w:val="center"/>
              <w:rPr>
                <w:rFonts w:hint="eastAsia" w:ascii="宋体" w:hAnsi="宋体" w:eastAsia="宋体" w:cs="宋体"/>
                <w:sz w:val="24"/>
                <w:szCs w:val="24"/>
              </w:rPr>
            </w:pPr>
          </w:p>
        </w:tc>
        <w:tc>
          <w:tcPr>
            <w:tcW w:w="961" w:type="dxa"/>
            <w:vAlign w:val="center"/>
          </w:tcPr>
          <w:p w14:paraId="40E18500">
            <w:pPr>
              <w:widowControl/>
              <w:autoSpaceDE w:val="0"/>
              <w:autoSpaceDN w:val="0"/>
              <w:spacing w:line="360" w:lineRule="auto"/>
              <w:jc w:val="center"/>
              <w:rPr>
                <w:rFonts w:hint="eastAsia" w:ascii="宋体" w:hAnsi="宋体" w:eastAsia="宋体" w:cs="宋体"/>
                <w:sz w:val="24"/>
                <w:szCs w:val="24"/>
              </w:rPr>
            </w:pPr>
          </w:p>
        </w:tc>
        <w:tc>
          <w:tcPr>
            <w:tcW w:w="880" w:type="dxa"/>
          </w:tcPr>
          <w:p w14:paraId="68E4B099">
            <w:pPr>
              <w:widowControl/>
              <w:autoSpaceDE w:val="0"/>
              <w:autoSpaceDN w:val="0"/>
              <w:spacing w:line="360" w:lineRule="auto"/>
              <w:jc w:val="center"/>
              <w:rPr>
                <w:rFonts w:hint="eastAsia" w:ascii="宋体" w:hAnsi="宋体" w:eastAsia="宋体" w:cs="宋体"/>
                <w:sz w:val="24"/>
                <w:szCs w:val="24"/>
              </w:rPr>
            </w:pPr>
          </w:p>
        </w:tc>
        <w:tc>
          <w:tcPr>
            <w:tcW w:w="1157" w:type="dxa"/>
            <w:vAlign w:val="center"/>
          </w:tcPr>
          <w:p w14:paraId="6DD0B268">
            <w:pPr>
              <w:widowControl/>
              <w:autoSpaceDE w:val="0"/>
              <w:autoSpaceDN w:val="0"/>
              <w:spacing w:line="360" w:lineRule="auto"/>
              <w:jc w:val="center"/>
              <w:rPr>
                <w:rFonts w:hint="eastAsia" w:ascii="宋体" w:hAnsi="宋体" w:eastAsia="宋体" w:cs="宋体"/>
                <w:sz w:val="24"/>
                <w:szCs w:val="24"/>
              </w:rPr>
            </w:pPr>
          </w:p>
        </w:tc>
        <w:tc>
          <w:tcPr>
            <w:tcW w:w="1140" w:type="dxa"/>
            <w:vAlign w:val="center"/>
          </w:tcPr>
          <w:p w14:paraId="2B21B12F">
            <w:pPr>
              <w:widowControl/>
              <w:autoSpaceDE w:val="0"/>
              <w:autoSpaceDN w:val="0"/>
              <w:spacing w:line="360" w:lineRule="auto"/>
              <w:jc w:val="center"/>
              <w:rPr>
                <w:rFonts w:hint="eastAsia" w:ascii="宋体" w:hAnsi="宋体" w:eastAsia="宋体" w:cs="宋体"/>
                <w:sz w:val="24"/>
                <w:szCs w:val="24"/>
              </w:rPr>
            </w:pPr>
          </w:p>
        </w:tc>
        <w:tc>
          <w:tcPr>
            <w:tcW w:w="878" w:type="dxa"/>
            <w:vAlign w:val="center"/>
          </w:tcPr>
          <w:p w14:paraId="1BC5D420">
            <w:pPr>
              <w:widowControl/>
              <w:autoSpaceDE w:val="0"/>
              <w:autoSpaceDN w:val="0"/>
              <w:spacing w:line="360" w:lineRule="auto"/>
              <w:jc w:val="center"/>
              <w:rPr>
                <w:rFonts w:hint="eastAsia" w:ascii="宋体" w:hAnsi="宋体" w:eastAsia="宋体" w:cs="宋体"/>
                <w:sz w:val="24"/>
                <w:szCs w:val="24"/>
              </w:rPr>
            </w:pPr>
          </w:p>
        </w:tc>
      </w:tr>
      <w:tr w14:paraId="6F55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773C0FAF">
            <w:pPr>
              <w:widowControl/>
              <w:autoSpaceDE w:val="0"/>
              <w:autoSpaceDN w:val="0"/>
              <w:spacing w:line="360" w:lineRule="auto"/>
              <w:jc w:val="center"/>
              <w:rPr>
                <w:rFonts w:hint="eastAsia" w:ascii="宋体" w:hAnsi="宋体" w:eastAsia="宋体" w:cs="宋体"/>
                <w:sz w:val="24"/>
                <w:szCs w:val="24"/>
              </w:rPr>
            </w:pPr>
          </w:p>
        </w:tc>
        <w:tc>
          <w:tcPr>
            <w:tcW w:w="1094" w:type="dxa"/>
            <w:vAlign w:val="center"/>
          </w:tcPr>
          <w:p w14:paraId="3CE32C38">
            <w:pPr>
              <w:widowControl/>
              <w:autoSpaceDE w:val="0"/>
              <w:autoSpaceDN w:val="0"/>
              <w:spacing w:line="360" w:lineRule="auto"/>
              <w:jc w:val="center"/>
              <w:rPr>
                <w:rFonts w:hint="eastAsia" w:ascii="宋体" w:hAnsi="宋体" w:eastAsia="宋体" w:cs="宋体"/>
                <w:sz w:val="24"/>
                <w:szCs w:val="24"/>
              </w:rPr>
            </w:pPr>
          </w:p>
        </w:tc>
        <w:tc>
          <w:tcPr>
            <w:tcW w:w="1825" w:type="dxa"/>
            <w:vAlign w:val="center"/>
          </w:tcPr>
          <w:p w14:paraId="4E323CB2">
            <w:pPr>
              <w:widowControl/>
              <w:autoSpaceDE w:val="0"/>
              <w:autoSpaceDN w:val="0"/>
              <w:spacing w:line="360" w:lineRule="auto"/>
              <w:jc w:val="center"/>
              <w:rPr>
                <w:rFonts w:hint="eastAsia" w:ascii="宋体" w:hAnsi="宋体" w:eastAsia="宋体" w:cs="宋体"/>
                <w:sz w:val="24"/>
                <w:szCs w:val="24"/>
              </w:rPr>
            </w:pPr>
          </w:p>
        </w:tc>
        <w:tc>
          <w:tcPr>
            <w:tcW w:w="977" w:type="dxa"/>
            <w:vAlign w:val="center"/>
          </w:tcPr>
          <w:p w14:paraId="62FAF949">
            <w:pPr>
              <w:widowControl/>
              <w:autoSpaceDE w:val="0"/>
              <w:autoSpaceDN w:val="0"/>
              <w:spacing w:line="360" w:lineRule="auto"/>
              <w:jc w:val="center"/>
              <w:rPr>
                <w:rFonts w:hint="eastAsia" w:ascii="宋体" w:hAnsi="宋体" w:eastAsia="宋体" w:cs="宋体"/>
                <w:sz w:val="24"/>
                <w:szCs w:val="24"/>
              </w:rPr>
            </w:pPr>
          </w:p>
        </w:tc>
        <w:tc>
          <w:tcPr>
            <w:tcW w:w="961" w:type="dxa"/>
            <w:vAlign w:val="center"/>
          </w:tcPr>
          <w:p w14:paraId="4CF77335">
            <w:pPr>
              <w:widowControl/>
              <w:autoSpaceDE w:val="0"/>
              <w:autoSpaceDN w:val="0"/>
              <w:spacing w:line="360" w:lineRule="auto"/>
              <w:jc w:val="center"/>
              <w:rPr>
                <w:rFonts w:hint="eastAsia" w:ascii="宋体" w:hAnsi="宋体" w:eastAsia="宋体" w:cs="宋体"/>
                <w:sz w:val="24"/>
                <w:szCs w:val="24"/>
              </w:rPr>
            </w:pPr>
          </w:p>
        </w:tc>
        <w:tc>
          <w:tcPr>
            <w:tcW w:w="880" w:type="dxa"/>
          </w:tcPr>
          <w:p w14:paraId="69909E89">
            <w:pPr>
              <w:widowControl/>
              <w:autoSpaceDE w:val="0"/>
              <w:autoSpaceDN w:val="0"/>
              <w:spacing w:line="360" w:lineRule="auto"/>
              <w:jc w:val="center"/>
              <w:rPr>
                <w:rFonts w:hint="eastAsia" w:ascii="宋体" w:hAnsi="宋体" w:eastAsia="宋体" w:cs="宋体"/>
                <w:sz w:val="24"/>
                <w:szCs w:val="24"/>
              </w:rPr>
            </w:pPr>
          </w:p>
        </w:tc>
        <w:tc>
          <w:tcPr>
            <w:tcW w:w="1157" w:type="dxa"/>
            <w:vAlign w:val="center"/>
          </w:tcPr>
          <w:p w14:paraId="0A9CA3F2">
            <w:pPr>
              <w:widowControl/>
              <w:autoSpaceDE w:val="0"/>
              <w:autoSpaceDN w:val="0"/>
              <w:spacing w:line="360" w:lineRule="auto"/>
              <w:jc w:val="center"/>
              <w:rPr>
                <w:rFonts w:hint="eastAsia" w:ascii="宋体" w:hAnsi="宋体" w:eastAsia="宋体" w:cs="宋体"/>
                <w:sz w:val="24"/>
                <w:szCs w:val="24"/>
              </w:rPr>
            </w:pPr>
          </w:p>
        </w:tc>
        <w:tc>
          <w:tcPr>
            <w:tcW w:w="1140" w:type="dxa"/>
            <w:vAlign w:val="center"/>
          </w:tcPr>
          <w:p w14:paraId="1CDD6C97">
            <w:pPr>
              <w:widowControl/>
              <w:autoSpaceDE w:val="0"/>
              <w:autoSpaceDN w:val="0"/>
              <w:spacing w:line="360" w:lineRule="auto"/>
              <w:jc w:val="center"/>
              <w:rPr>
                <w:rFonts w:hint="eastAsia" w:ascii="宋体" w:hAnsi="宋体" w:eastAsia="宋体" w:cs="宋体"/>
                <w:sz w:val="24"/>
                <w:szCs w:val="24"/>
              </w:rPr>
            </w:pPr>
          </w:p>
        </w:tc>
        <w:tc>
          <w:tcPr>
            <w:tcW w:w="878" w:type="dxa"/>
            <w:vAlign w:val="center"/>
          </w:tcPr>
          <w:p w14:paraId="6F7A6DAA">
            <w:pPr>
              <w:widowControl/>
              <w:autoSpaceDE w:val="0"/>
              <w:autoSpaceDN w:val="0"/>
              <w:spacing w:line="360" w:lineRule="auto"/>
              <w:jc w:val="center"/>
              <w:rPr>
                <w:rFonts w:hint="eastAsia" w:ascii="宋体" w:hAnsi="宋体" w:eastAsia="宋体" w:cs="宋体"/>
                <w:sz w:val="24"/>
                <w:szCs w:val="24"/>
              </w:rPr>
            </w:pPr>
          </w:p>
        </w:tc>
      </w:tr>
      <w:tr w14:paraId="675F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4D2C66E8">
            <w:pPr>
              <w:widowControl/>
              <w:autoSpaceDE w:val="0"/>
              <w:autoSpaceDN w:val="0"/>
              <w:spacing w:line="360" w:lineRule="auto"/>
              <w:jc w:val="center"/>
              <w:rPr>
                <w:rFonts w:hint="eastAsia" w:ascii="宋体" w:hAnsi="宋体" w:eastAsia="宋体" w:cs="宋体"/>
                <w:sz w:val="24"/>
                <w:szCs w:val="24"/>
              </w:rPr>
            </w:pPr>
          </w:p>
        </w:tc>
        <w:tc>
          <w:tcPr>
            <w:tcW w:w="1094" w:type="dxa"/>
            <w:vAlign w:val="center"/>
          </w:tcPr>
          <w:p w14:paraId="1023D76F">
            <w:pPr>
              <w:widowControl/>
              <w:autoSpaceDE w:val="0"/>
              <w:autoSpaceDN w:val="0"/>
              <w:spacing w:line="360" w:lineRule="auto"/>
              <w:jc w:val="center"/>
              <w:rPr>
                <w:rFonts w:hint="eastAsia" w:ascii="宋体" w:hAnsi="宋体" w:eastAsia="宋体" w:cs="宋体"/>
                <w:sz w:val="24"/>
                <w:szCs w:val="24"/>
              </w:rPr>
            </w:pPr>
          </w:p>
        </w:tc>
        <w:tc>
          <w:tcPr>
            <w:tcW w:w="1825" w:type="dxa"/>
            <w:vAlign w:val="center"/>
          </w:tcPr>
          <w:p w14:paraId="504ED676">
            <w:pPr>
              <w:widowControl/>
              <w:autoSpaceDE w:val="0"/>
              <w:autoSpaceDN w:val="0"/>
              <w:spacing w:line="360" w:lineRule="auto"/>
              <w:jc w:val="center"/>
              <w:rPr>
                <w:rFonts w:hint="eastAsia" w:ascii="宋体" w:hAnsi="宋体" w:eastAsia="宋体" w:cs="宋体"/>
                <w:sz w:val="24"/>
                <w:szCs w:val="24"/>
              </w:rPr>
            </w:pPr>
          </w:p>
        </w:tc>
        <w:tc>
          <w:tcPr>
            <w:tcW w:w="977" w:type="dxa"/>
            <w:vAlign w:val="center"/>
          </w:tcPr>
          <w:p w14:paraId="351ACDCA">
            <w:pPr>
              <w:widowControl/>
              <w:autoSpaceDE w:val="0"/>
              <w:autoSpaceDN w:val="0"/>
              <w:spacing w:line="360" w:lineRule="auto"/>
              <w:jc w:val="center"/>
              <w:rPr>
                <w:rFonts w:hint="eastAsia" w:ascii="宋体" w:hAnsi="宋体" w:eastAsia="宋体" w:cs="宋体"/>
                <w:sz w:val="24"/>
                <w:szCs w:val="24"/>
              </w:rPr>
            </w:pPr>
          </w:p>
        </w:tc>
        <w:tc>
          <w:tcPr>
            <w:tcW w:w="961" w:type="dxa"/>
            <w:vAlign w:val="center"/>
          </w:tcPr>
          <w:p w14:paraId="6899D372">
            <w:pPr>
              <w:widowControl/>
              <w:autoSpaceDE w:val="0"/>
              <w:autoSpaceDN w:val="0"/>
              <w:spacing w:line="360" w:lineRule="auto"/>
              <w:rPr>
                <w:rFonts w:hint="eastAsia" w:ascii="宋体" w:hAnsi="宋体" w:eastAsia="宋体" w:cs="宋体"/>
                <w:sz w:val="24"/>
                <w:szCs w:val="24"/>
              </w:rPr>
            </w:pPr>
          </w:p>
        </w:tc>
        <w:tc>
          <w:tcPr>
            <w:tcW w:w="880" w:type="dxa"/>
          </w:tcPr>
          <w:p w14:paraId="71CFF109">
            <w:pPr>
              <w:widowControl/>
              <w:autoSpaceDE w:val="0"/>
              <w:autoSpaceDN w:val="0"/>
              <w:spacing w:line="360" w:lineRule="auto"/>
              <w:jc w:val="center"/>
              <w:rPr>
                <w:rFonts w:hint="eastAsia" w:ascii="宋体" w:hAnsi="宋体" w:eastAsia="宋体" w:cs="宋体"/>
                <w:sz w:val="24"/>
                <w:szCs w:val="24"/>
              </w:rPr>
            </w:pPr>
          </w:p>
        </w:tc>
        <w:tc>
          <w:tcPr>
            <w:tcW w:w="1157" w:type="dxa"/>
            <w:vAlign w:val="center"/>
          </w:tcPr>
          <w:p w14:paraId="648EB30D">
            <w:pPr>
              <w:widowControl/>
              <w:autoSpaceDE w:val="0"/>
              <w:autoSpaceDN w:val="0"/>
              <w:spacing w:line="360" w:lineRule="auto"/>
              <w:jc w:val="center"/>
              <w:rPr>
                <w:rFonts w:hint="eastAsia" w:ascii="宋体" w:hAnsi="宋体" w:eastAsia="宋体" w:cs="宋体"/>
                <w:sz w:val="24"/>
                <w:szCs w:val="24"/>
              </w:rPr>
            </w:pPr>
          </w:p>
        </w:tc>
        <w:tc>
          <w:tcPr>
            <w:tcW w:w="1140" w:type="dxa"/>
            <w:vAlign w:val="center"/>
          </w:tcPr>
          <w:p w14:paraId="7A4B84B2">
            <w:pPr>
              <w:widowControl/>
              <w:autoSpaceDE w:val="0"/>
              <w:autoSpaceDN w:val="0"/>
              <w:spacing w:line="360" w:lineRule="auto"/>
              <w:jc w:val="center"/>
              <w:rPr>
                <w:rFonts w:hint="eastAsia" w:ascii="宋体" w:hAnsi="宋体" w:eastAsia="宋体" w:cs="宋体"/>
                <w:sz w:val="24"/>
                <w:szCs w:val="24"/>
              </w:rPr>
            </w:pPr>
          </w:p>
        </w:tc>
        <w:tc>
          <w:tcPr>
            <w:tcW w:w="878" w:type="dxa"/>
            <w:vAlign w:val="center"/>
          </w:tcPr>
          <w:p w14:paraId="647BC105">
            <w:pPr>
              <w:widowControl/>
              <w:autoSpaceDE w:val="0"/>
              <w:autoSpaceDN w:val="0"/>
              <w:spacing w:line="360" w:lineRule="auto"/>
              <w:jc w:val="center"/>
              <w:rPr>
                <w:rFonts w:hint="eastAsia" w:ascii="宋体" w:hAnsi="宋体" w:eastAsia="宋体" w:cs="宋体"/>
                <w:sz w:val="24"/>
                <w:szCs w:val="24"/>
              </w:rPr>
            </w:pPr>
          </w:p>
        </w:tc>
      </w:tr>
      <w:tr w14:paraId="7D8D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6D634310">
            <w:pPr>
              <w:widowControl/>
              <w:autoSpaceDE w:val="0"/>
              <w:autoSpaceDN w:val="0"/>
              <w:spacing w:line="360" w:lineRule="auto"/>
              <w:jc w:val="center"/>
              <w:rPr>
                <w:rFonts w:hint="eastAsia" w:ascii="宋体" w:hAnsi="宋体" w:eastAsia="宋体" w:cs="宋体"/>
                <w:sz w:val="24"/>
                <w:szCs w:val="24"/>
              </w:rPr>
            </w:pPr>
          </w:p>
        </w:tc>
        <w:tc>
          <w:tcPr>
            <w:tcW w:w="1094" w:type="dxa"/>
            <w:vAlign w:val="center"/>
          </w:tcPr>
          <w:p w14:paraId="3C27AC40">
            <w:pPr>
              <w:widowControl/>
              <w:autoSpaceDE w:val="0"/>
              <w:autoSpaceDN w:val="0"/>
              <w:spacing w:line="360" w:lineRule="auto"/>
              <w:jc w:val="center"/>
              <w:rPr>
                <w:rFonts w:hint="eastAsia" w:ascii="宋体" w:hAnsi="宋体" w:eastAsia="宋体" w:cs="宋体"/>
                <w:sz w:val="24"/>
                <w:szCs w:val="24"/>
              </w:rPr>
            </w:pPr>
          </w:p>
        </w:tc>
        <w:tc>
          <w:tcPr>
            <w:tcW w:w="1825" w:type="dxa"/>
            <w:vAlign w:val="center"/>
          </w:tcPr>
          <w:p w14:paraId="5FB15BBF">
            <w:pPr>
              <w:widowControl/>
              <w:autoSpaceDE w:val="0"/>
              <w:autoSpaceDN w:val="0"/>
              <w:spacing w:line="360" w:lineRule="auto"/>
              <w:jc w:val="center"/>
              <w:rPr>
                <w:rFonts w:hint="eastAsia" w:ascii="宋体" w:hAnsi="宋体" w:eastAsia="宋体" w:cs="宋体"/>
                <w:sz w:val="24"/>
                <w:szCs w:val="24"/>
              </w:rPr>
            </w:pPr>
          </w:p>
        </w:tc>
        <w:tc>
          <w:tcPr>
            <w:tcW w:w="977" w:type="dxa"/>
            <w:vAlign w:val="center"/>
          </w:tcPr>
          <w:p w14:paraId="6B73914C">
            <w:pPr>
              <w:widowControl/>
              <w:autoSpaceDE w:val="0"/>
              <w:autoSpaceDN w:val="0"/>
              <w:spacing w:line="360" w:lineRule="auto"/>
              <w:jc w:val="center"/>
              <w:rPr>
                <w:rFonts w:hint="eastAsia" w:ascii="宋体" w:hAnsi="宋体" w:eastAsia="宋体" w:cs="宋体"/>
                <w:sz w:val="24"/>
                <w:szCs w:val="24"/>
              </w:rPr>
            </w:pPr>
          </w:p>
        </w:tc>
        <w:tc>
          <w:tcPr>
            <w:tcW w:w="961" w:type="dxa"/>
            <w:vAlign w:val="center"/>
          </w:tcPr>
          <w:p w14:paraId="253C095C">
            <w:pPr>
              <w:widowControl/>
              <w:autoSpaceDE w:val="0"/>
              <w:autoSpaceDN w:val="0"/>
              <w:spacing w:line="360" w:lineRule="auto"/>
              <w:jc w:val="center"/>
              <w:rPr>
                <w:rFonts w:hint="eastAsia" w:ascii="宋体" w:hAnsi="宋体" w:eastAsia="宋体" w:cs="宋体"/>
                <w:sz w:val="24"/>
                <w:szCs w:val="24"/>
              </w:rPr>
            </w:pPr>
          </w:p>
        </w:tc>
        <w:tc>
          <w:tcPr>
            <w:tcW w:w="880" w:type="dxa"/>
          </w:tcPr>
          <w:p w14:paraId="7CA88910">
            <w:pPr>
              <w:widowControl/>
              <w:autoSpaceDE w:val="0"/>
              <w:autoSpaceDN w:val="0"/>
              <w:spacing w:line="360" w:lineRule="auto"/>
              <w:jc w:val="center"/>
              <w:rPr>
                <w:rFonts w:hint="eastAsia" w:ascii="宋体" w:hAnsi="宋体" w:eastAsia="宋体" w:cs="宋体"/>
                <w:sz w:val="24"/>
                <w:szCs w:val="24"/>
              </w:rPr>
            </w:pPr>
          </w:p>
        </w:tc>
        <w:tc>
          <w:tcPr>
            <w:tcW w:w="1157" w:type="dxa"/>
            <w:vAlign w:val="center"/>
          </w:tcPr>
          <w:p w14:paraId="404639AC">
            <w:pPr>
              <w:widowControl/>
              <w:autoSpaceDE w:val="0"/>
              <w:autoSpaceDN w:val="0"/>
              <w:spacing w:line="360" w:lineRule="auto"/>
              <w:jc w:val="center"/>
              <w:rPr>
                <w:rFonts w:hint="eastAsia" w:ascii="宋体" w:hAnsi="宋体" w:eastAsia="宋体" w:cs="宋体"/>
                <w:sz w:val="24"/>
                <w:szCs w:val="24"/>
              </w:rPr>
            </w:pPr>
          </w:p>
        </w:tc>
        <w:tc>
          <w:tcPr>
            <w:tcW w:w="1140" w:type="dxa"/>
            <w:vAlign w:val="center"/>
          </w:tcPr>
          <w:p w14:paraId="4934EB91">
            <w:pPr>
              <w:widowControl/>
              <w:autoSpaceDE w:val="0"/>
              <w:autoSpaceDN w:val="0"/>
              <w:spacing w:line="360" w:lineRule="auto"/>
              <w:jc w:val="center"/>
              <w:rPr>
                <w:rFonts w:hint="eastAsia" w:ascii="宋体" w:hAnsi="宋体" w:eastAsia="宋体" w:cs="宋体"/>
                <w:sz w:val="24"/>
                <w:szCs w:val="24"/>
              </w:rPr>
            </w:pPr>
          </w:p>
        </w:tc>
        <w:tc>
          <w:tcPr>
            <w:tcW w:w="878" w:type="dxa"/>
            <w:vAlign w:val="center"/>
          </w:tcPr>
          <w:p w14:paraId="56CA9B3D">
            <w:pPr>
              <w:widowControl/>
              <w:autoSpaceDE w:val="0"/>
              <w:autoSpaceDN w:val="0"/>
              <w:spacing w:line="360" w:lineRule="auto"/>
              <w:jc w:val="center"/>
              <w:rPr>
                <w:rFonts w:hint="eastAsia" w:ascii="宋体" w:hAnsi="宋体" w:eastAsia="宋体" w:cs="宋体"/>
                <w:sz w:val="24"/>
                <w:szCs w:val="24"/>
              </w:rPr>
            </w:pPr>
          </w:p>
        </w:tc>
      </w:tr>
      <w:tr w14:paraId="4EC1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7B2C44D0">
            <w:pPr>
              <w:widowControl/>
              <w:autoSpaceDE w:val="0"/>
              <w:autoSpaceDN w:val="0"/>
              <w:spacing w:line="360" w:lineRule="auto"/>
              <w:jc w:val="center"/>
              <w:rPr>
                <w:rFonts w:hint="eastAsia" w:ascii="宋体" w:hAnsi="宋体" w:eastAsia="宋体" w:cs="宋体"/>
                <w:sz w:val="24"/>
                <w:szCs w:val="24"/>
              </w:rPr>
            </w:pPr>
          </w:p>
        </w:tc>
        <w:tc>
          <w:tcPr>
            <w:tcW w:w="1094" w:type="dxa"/>
            <w:vAlign w:val="center"/>
          </w:tcPr>
          <w:p w14:paraId="7799E3D1">
            <w:pPr>
              <w:widowControl/>
              <w:autoSpaceDE w:val="0"/>
              <w:autoSpaceDN w:val="0"/>
              <w:spacing w:line="360" w:lineRule="auto"/>
              <w:jc w:val="center"/>
              <w:rPr>
                <w:rFonts w:hint="eastAsia" w:ascii="宋体" w:hAnsi="宋体" w:eastAsia="宋体" w:cs="宋体"/>
                <w:sz w:val="24"/>
                <w:szCs w:val="24"/>
              </w:rPr>
            </w:pPr>
          </w:p>
        </w:tc>
        <w:tc>
          <w:tcPr>
            <w:tcW w:w="1825" w:type="dxa"/>
            <w:vAlign w:val="center"/>
          </w:tcPr>
          <w:p w14:paraId="14EC76D2">
            <w:pPr>
              <w:widowControl/>
              <w:autoSpaceDE w:val="0"/>
              <w:autoSpaceDN w:val="0"/>
              <w:spacing w:line="360" w:lineRule="auto"/>
              <w:jc w:val="center"/>
              <w:rPr>
                <w:rFonts w:hint="eastAsia" w:ascii="宋体" w:hAnsi="宋体" w:eastAsia="宋体" w:cs="宋体"/>
                <w:sz w:val="24"/>
                <w:szCs w:val="24"/>
              </w:rPr>
            </w:pPr>
          </w:p>
        </w:tc>
        <w:tc>
          <w:tcPr>
            <w:tcW w:w="977" w:type="dxa"/>
            <w:vAlign w:val="center"/>
          </w:tcPr>
          <w:p w14:paraId="42576420">
            <w:pPr>
              <w:widowControl/>
              <w:autoSpaceDE w:val="0"/>
              <w:autoSpaceDN w:val="0"/>
              <w:spacing w:line="360" w:lineRule="auto"/>
              <w:jc w:val="center"/>
              <w:rPr>
                <w:rFonts w:hint="eastAsia" w:ascii="宋体" w:hAnsi="宋体" w:eastAsia="宋体" w:cs="宋体"/>
                <w:sz w:val="24"/>
                <w:szCs w:val="24"/>
              </w:rPr>
            </w:pPr>
          </w:p>
        </w:tc>
        <w:tc>
          <w:tcPr>
            <w:tcW w:w="961" w:type="dxa"/>
            <w:vAlign w:val="center"/>
          </w:tcPr>
          <w:p w14:paraId="2CC228FF">
            <w:pPr>
              <w:widowControl/>
              <w:autoSpaceDE w:val="0"/>
              <w:autoSpaceDN w:val="0"/>
              <w:spacing w:line="360" w:lineRule="auto"/>
              <w:jc w:val="center"/>
              <w:rPr>
                <w:rFonts w:hint="eastAsia" w:ascii="宋体" w:hAnsi="宋体" w:eastAsia="宋体" w:cs="宋体"/>
                <w:sz w:val="24"/>
                <w:szCs w:val="24"/>
              </w:rPr>
            </w:pPr>
          </w:p>
        </w:tc>
        <w:tc>
          <w:tcPr>
            <w:tcW w:w="880" w:type="dxa"/>
          </w:tcPr>
          <w:p w14:paraId="6D6E9B91">
            <w:pPr>
              <w:widowControl/>
              <w:autoSpaceDE w:val="0"/>
              <w:autoSpaceDN w:val="0"/>
              <w:spacing w:line="360" w:lineRule="auto"/>
              <w:jc w:val="center"/>
              <w:rPr>
                <w:rFonts w:hint="eastAsia" w:ascii="宋体" w:hAnsi="宋体" w:eastAsia="宋体" w:cs="宋体"/>
                <w:sz w:val="24"/>
                <w:szCs w:val="24"/>
              </w:rPr>
            </w:pPr>
          </w:p>
        </w:tc>
        <w:tc>
          <w:tcPr>
            <w:tcW w:w="1157" w:type="dxa"/>
            <w:vAlign w:val="center"/>
          </w:tcPr>
          <w:p w14:paraId="59041941">
            <w:pPr>
              <w:widowControl/>
              <w:autoSpaceDE w:val="0"/>
              <w:autoSpaceDN w:val="0"/>
              <w:spacing w:line="360" w:lineRule="auto"/>
              <w:jc w:val="center"/>
              <w:rPr>
                <w:rFonts w:hint="eastAsia" w:ascii="宋体" w:hAnsi="宋体" w:eastAsia="宋体" w:cs="宋体"/>
                <w:sz w:val="24"/>
                <w:szCs w:val="24"/>
              </w:rPr>
            </w:pPr>
          </w:p>
        </w:tc>
        <w:tc>
          <w:tcPr>
            <w:tcW w:w="1140" w:type="dxa"/>
            <w:vAlign w:val="center"/>
          </w:tcPr>
          <w:p w14:paraId="4C3F9A28">
            <w:pPr>
              <w:widowControl/>
              <w:autoSpaceDE w:val="0"/>
              <w:autoSpaceDN w:val="0"/>
              <w:spacing w:line="360" w:lineRule="auto"/>
              <w:jc w:val="center"/>
              <w:rPr>
                <w:rFonts w:hint="eastAsia" w:ascii="宋体" w:hAnsi="宋体" w:eastAsia="宋体" w:cs="宋体"/>
                <w:sz w:val="24"/>
                <w:szCs w:val="24"/>
              </w:rPr>
            </w:pPr>
          </w:p>
        </w:tc>
        <w:tc>
          <w:tcPr>
            <w:tcW w:w="878" w:type="dxa"/>
            <w:vAlign w:val="center"/>
          </w:tcPr>
          <w:p w14:paraId="0B0D44FF">
            <w:pPr>
              <w:widowControl/>
              <w:autoSpaceDE w:val="0"/>
              <w:autoSpaceDN w:val="0"/>
              <w:spacing w:line="360" w:lineRule="auto"/>
              <w:jc w:val="center"/>
              <w:rPr>
                <w:rFonts w:hint="eastAsia" w:ascii="宋体" w:hAnsi="宋体" w:eastAsia="宋体" w:cs="宋体"/>
                <w:sz w:val="24"/>
                <w:szCs w:val="24"/>
              </w:rPr>
            </w:pPr>
          </w:p>
        </w:tc>
      </w:tr>
      <w:tr w14:paraId="2E3B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7" w:type="dxa"/>
          </w:tcPr>
          <w:p w14:paraId="3FFF40F8">
            <w:pPr>
              <w:widowControl/>
              <w:autoSpaceDE w:val="0"/>
              <w:autoSpaceDN w:val="0"/>
              <w:spacing w:line="360" w:lineRule="auto"/>
              <w:jc w:val="center"/>
              <w:rPr>
                <w:rFonts w:hint="eastAsia" w:ascii="宋体" w:hAnsi="宋体" w:eastAsia="宋体" w:cs="宋体"/>
                <w:sz w:val="24"/>
                <w:szCs w:val="24"/>
              </w:rPr>
            </w:pPr>
          </w:p>
        </w:tc>
        <w:tc>
          <w:tcPr>
            <w:tcW w:w="1094" w:type="dxa"/>
            <w:vAlign w:val="center"/>
          </w:tcPr>
          <w:p w14:paraId="309CB940">
            <w:pPr>
              <w:widowControl/>
              <w:autoSpaceDE w:val="0"/>
              <w:autoSpaceDN w:val="0"/>
              <w:spacing w:line="360" w:lineRule="auto"/>
              <w:jc w:val="center"/>
              <w:rPr>
                <w:rFonts w:hint="eastAsia" w:ascii="宋体" w:hAnsi="宋体" w:eastAsia="宋体" w:cs="宋体"/>
                <w:sz w:val="24"/>
                <w:szCs w:val="24"/>
              </w:rPr>
            </w:pPr>
          </w:p>
        </w:tc>
        <w:tc>
          <w:tcPr>
            <w:tcW w:w="1825" w:type="dxa"/>
            <w:vAlign w:val="center"/>
          </w:tcPr>
          <w:p w14:paraId="267B8F5F">
            <w:pPr>
              <w:widowControl/>
              <w:autoSpaceDE w:val="0"/>
              <w:autoSpaceDN w:val="0"/>
              <w:spacing w:line="360" w:lineRule="auto"/>
              <w:jc w:val="center"/>
              <w:rPr>
                <w:rFonts w:hint="eastAsia" w:ascii="宋体" w:hAnsi="宋体" w:eastAsia="宋体" w:cs="宋体"/>
                <w:sz w:val="24"/>
                <w:szCs w:val="24"/>
              </w:rPr>
            </w:pPr>
          </w:p>
        </w:tc>
        <w:tc>
          <w:tcPr>
            <w:tcW w:w="977" w:type="dxa"/>
            <w:vAlign w:val="center"/>
          </w:tcPr>
          <w:p w14:paraId="5A2BF895">
            <w:pPr>
              <w:widowControl/>
              <w:autoSpaceDE w:val="0"/>
              <w:autoSpaceDN w:val="0"/>
              <w:spacing w:line="360" w:lineRule="auto"/>
              <w:jc w:val="center"/>
              <w:rPr>
                <w:rFonts w:hint="eastAsia" w:ascii="宋体" w:hAnsi="宋体" w:eastAsia="宋体" w:cs="宋体"/>
                <w:sz w:val="24"/>
                <w:szCs w:val="24"/>
              </w:rPr>
            </w:pPr>
          </w:p>
        </w:tc>
        <w:tc>
          <w:tcPr>
            <w:tcW w:w="961" w:type="dxa"/>
            <w:vAlign w:val="center"/>
          </w:tcPr>
          <w:p w14:paraId="7544D834">
            <w:pPr>
              <w:widowControl/>
              <w:autoSpaceDE w:val="0"/>
              <w:autoSpaceDN w:val="0"/>
              <w:spacing w:line="360" w:lineRule="auto"/>
              <w:jc w:val="center"/>
              <w:rPr>
                <w:rFonts w:hint="eastAsia" w:ascii="宋体" w:hAnsi="宋体" w:eastAsia="宋体" w:cs="宋体"/>
                <w:sz w:val="24"/>
                <w:szCs w:val="24"/>
              </w:rPr>
            </w:pPr>
          </w:p>
        </w:tc>
        <w:tc>
          <w:tcPr>
            <w:tcW w:w="880" w:type="dxa"/>
          </w:tcPr>
          <w:p w14:paraId="48CBB0AE">
            <w:pPr>
              <w:widowControl/>
              <w:autoSpaceDE w:val="0"/>
              <w:autoSpaceDN w:val="0"/>
              <w:spacing w:line="360" w:lineRule="auto"/>
              <w:jc w:val="center"/>
              <w:rPr>
                <w:rFonts w:hint="eastAsia" w:ascii="宋体" w:hAnsi="宋体" w:eastAsia="宋体" w:cs="宋体"/>
                <w:sz w:val="24"/>
                <w:szCs w:val="24"/>
              </w:rPr>
            </w:pPr>
          </w:p>
        </w:tc>
        <w:tc>
          <w:tcPr>
            <w:tcW w:w="1157" w:type="dxa"/>
            <w:vAlign w:val="center"/>
          </w:tcPr>
          <w:p w14:paraId="2AC2577C">
            <w:pPr>
              <w:widowControl/>
              <w:autoSpaceDE w:val="0"/>
              <w:autoSpaceDN w:val="0"/>
              <w:spacing w:line="360" w:lineRule="auto"/>
              <w:jc w:val="center"/>
              <w:rPr>
                <w:rFonts w:hint="eastAsia" w:ascii="宋体" w:hAnsi="宋体" w:eastAsia="宋体" w:cs="宋体"/>
                <w:sz w:val="24"/>
                <w:szCs w:val="24"/>
              </w:rPr>
            </w:pPr>
          </w:p>
        </w:tc>
        <w:tc>
          <w:tcPr>
            <w:tcW w:w="1140" w:type="dxa"/>
            <w:vAlign w:val="center"/>
          </w:tcPr>
          <w:p w14:paraId="2FBF1989">
            <w:pPr>
              <w:widowControl/>
              <w:autoSpaceDE w:val="0"/>
              <w:autoSpaceDN w:val="0"/>
              <w:spacing w:line="360" w:lineRule="auto"/>
              <w:jc w:val="center"/>
              <w:rPr>
                <w:rFonts w:hint="eastAsia" w:ascii="宋体" w:hAnsi="宋体" w:eastAsia="宋体" w:cs="宋体"/>
                <w:sz w:val="24"/>
                <w:szCs w:val="24"/>
              </w:rPr>
            </w:pPr>
          </w:p>
        </w:tc>
        <w:tc>
          <w:tcPr>
            <w:tcW w:w="878" w:type="dxa"/>
            <w:vAlign w:val="center"/>
          </w:tcPr>
          <w:p w14:paraId="0F6E5F91">
            <w:pPr>
              <w:widowControl/>
              <w:autoSpaceDE w:val="0"/>
              <w:autoSpaceDN w:val="0"/>
              <w:spacing w:line="360" w:lineRule="auto"/>
              <w:jc w:val="center"/>
              <w:rPr>
                <w:rFonts w:hint="eastAsia" w:ascii="宋体" w:hAnsi="宋体" w:eastAsia="宋体" w:cs="宋体"/>
                <w:sz w:val="24"/>
                <w:szCs w:val="24"/>
              </w:rPr>
            </w:pPr>
          </w:p>
        </w:tc>
      </w:tr>
      <w:tr w14:paraId="734E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659" w:type="dxa"/>
            <w:gridSpan w:val="9"/>
          </w:tcPr>
          <w:p w14:paraId="73894E91">
            <w:pPr>
              <w:widowControl/>
              <w:autoSpaceDE w:val="0"/>
              <w:autoSpaceDN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投标总价：大写：         小写：</w:t>
            </w:r>
          </w:p>
        </w:tc>
      </w:tr>
    </w:tbl>
    <w:p w14:paraId="2CDDDB7E">
      <w:pPr>
        <w:widowControl/>
        <w:spacing w:line="360" w:lineRule="auto"/>
        <w:rPr>
          <w:rFonts w:hint="eastAsia" w:ascii="宋体" w:hAnsi="宋体" w:eastAsia="宋体" w:cs="宋体"/>
          <w:sz w:val="24"/>
          <w:szCs w:val="24"/>
        </w:rPr>
      </w:pPr>
      <w:r>
        <w:rPr>
          <w:rFonts w:hint="eastAsia" w:ascii="宋体" w:hAnsi="宋体" w:eastAsia="宋体" w:cs="宋体"/>
          <w:sz w:val="24"/>
          <w:szCs w:val="24"/>
        </w:rPr>
        <w:t xml:space="preserve"> 注：1、投标供应商按格式填列，不得自行更改。否则引起的不利后果由投标供应商承担；</w:t>
      </w:r>
    </w:p>
    <w:p w14:paraId="4614FCBC">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highlight w:val="none"/>
          <w:lang w:val="en-US" w:eastAsia="zh-CN"/>
        </w:rPr>
        <w:t>投标总</w:t>
      </w:r>
      <w:r>
        <w:rPr>
          <w:rFonts w:hint="eastAsia" w:ascii="宋体" w:hAnsi="宋体" w:eastAsia="宋体" w:cs="宋体"/>
          <w:color w:val="000000"/>
          <w:kern w:val="0"/>
          <w:sz w:val="24"/>
          <w:highlight w:val="none"/>
          <w:lang w:val="en-US" w:eastAsia="zh-CN" w:bidi="ar"/>
        </w:rPr>
        <w:t>价</w:t>
      </w:r>
      <w:r>
        <w:rPr>
          <w:rFonts w:hint="eastAsia" w:ascii="宋体" w:hAnsi="宋体" w:eastAsia="宋体" w:cs="宋体"/>
          <w:color w:val="000000"/>
          <w:sz w:val="24"/>
          <w:highlight w:val="none"/>
          <w:lang w:val="zh-CN"/>
        </w:rPr>
        <w:t>应保证在</w:t>
      </w:r>
      <w:r>
        <w:rPr>
          <w:rFonts w:hint="eastAsia" w:ascii="宋体" w:hAnsi="宋体" w:eastAsia="宋体" w:cs="宋体"/>
          <w:color w:val="000000"/>
          <w:sz w:val="24"/>
          <w:highlight w:val="none"/>
          <w:lang w:val="en-US" w:eastAsia="zh-CN"/>
        </w:rPr>
        <w:t>最高</w:t>
      </w:r>
      <w:r>
        <w:rPr>
          <w:rFonts w:hint="eastAsia" w:ascii="宋体" w:hAnsi="宋体" w:eastAsia="宋体" w:cs="宋体"/>
          <w:color w:val="000000"/>
          <w:sz w:val="24"/>
          <w:highlight w:val="none"/>
          <w:lang w:val="zh-CN"/>
        </w:rPr>
        <w:t>限价以内</w:t>
      </w:r>
      <w:r>
        <w:rPr>
          <w:rFonts w:hint="eastAsia" w:ascii="宋体" w:hAnsi="宋体" w:eastAsia="宋体" w:cs="宋体"/>
          <w:color w:val="000000"/>
          <w:sz w:val="24"/>
          <w:highlight w:val="none"/>
          <w:lang w:val="en-US" w:eastAsia="zh-CN"/>
        </w:rPr>
        <w:t>且单类产品单价不超过“第三章采购需求及技术参数要求”单价；</w:t>
      </w:r>
    </w:p>
    <w:p w14:paraId="5D43C024">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z w:val="24"/>
          <w:szCs w:val="24"/>
          <w:lang w:val="en-US" w:eastAsia="zh-CN"/>
        </w:rPr>
        <w:t>3、</w:t>
      </w:r>
      <w:r>
        <w:rPr>
          <w:rFonts w:hint="eastAsia" w:ascii="宋体" w:hAnsi="宋体" w:eastAsia="宋体" w:cs="宋体"/>
          <w:sz w:val="24"/>
          <w:szCs w:val="24"/>
        </w:rPr>
        <w:t>此表格若不够用，可根据实际自行扩展表格。</w:t>
      </w:r>
    </w:p>
    <w:p w14:paraId="031C11CA">
      <w:pPr>
        <w:widowControl/>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w:t>
      </w:r>
      <w:r>
        <w:rPr>
          <w:rFonts w:hint="eastAsia" w:ascii="宋体" w:hAnsi="宋体" w:eastAsia="宋体" w:cs="宋体"/>
          <w:color w:val="000000" w:themeColor="text1"/>
          <w:kern w:val="0"/>
          <w:sz w:val="24"/>
          <w:szCs w:val="24"/>
          <w:lang w:val="en-US" w:eastAsia="zh-CN"/>
          <w14:textFill>
            <w14:solidFill>
              <w14:schemeClr w14:val="tx1"/>
            </w14:solidFill>
          </w14:textFill>
        </w:rPr>
        <w:t>法人电子签章</w:t>
      </w:r>
      <w:r>
        <w:rPr>
          <w:rFonts w:hint="eastAsia" w:ascii="宋体" w:hAnsi="宋体" w:eastAsia="宋体" w:cs="宋体"/>
          <w:color w:val="000000" w:themeColor="text1"/>
          <w:kern w:val="0"/>
          <w:sz w:val="24"/>
          <w:szCs w:val="24"/>
          <w14:textFill>
            <w14:solidFill>
              <w14:schemeClr w14:val="tx1"/>
            </w14:solidFill>
          </w14:textFill>
        </w:rPr>
        <w:t xml:space="preserve">） </w:t>
      </w:r>
    </w:p>
    <w:p w14:paraId="6D219F79">
      <w:pPr>
        <w:widowControl/>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供应商：（单位电子公章）</w:t>
      </w:r>
    </w:p>
    <w:p w14:paraId="486E7B1C">
      <w:pPr>
        <w:widowControl/>
        <w:spacing w:line="36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月 日</w:t>
      </w:r>
    </w:p>
    <w:p w14:paraId="05C18665">
      <w:pPr>
        <w:spacing w:line="36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br w:type="page"/>
      </w:r>
    </w:p>
    <w:p w14:paraId="22768E3B">
      <w:pPr>
        <w:pStyle w:val="5"/>
        <w:numPr>
          <w:ilvl w:val="1"/>
          <w:numId w:val="0"/>
        </w:numPr>
        <w:spacing w:line="360" w:lineRule="auto"/>
        <w:ind w:left="0"/>
        <w:jc w:val="center"/>
        <w:rPr>
          <w:rFonts w:hint="eastAsia" w:ascii="宋体" w:hAnsi="宋体" w:eastAsia="宋体" w:cs="宋体"/>
          <w:b/>
          <w:bCs/>
          <w:sz w:val="24"/>
          <w:szCs w:val="16"/>
          <w:lang w:eastAsia="zh-CN"/>
        </w:rPr>
      </w:pPr>
      <w:bookmarkStart w:id="132" w:name="_Toc11116"/>
      <w:bookmarkStart w:id="133" w:name="_Toc27617"/>
      <w:bookmarkStart w:id="134" w:name="_Toc11903"/>
      <w:r>
        <w:rPr>
          <w:rFonts w:hint="eastAsia" w:ascii="宋体" w:hAnsi="宋体" w:eastAsia="宋体" w:cs="宋体"/>
          <w:b/>
          <w:bCs/>
          <w:sz w:val="24"/>
          <w:szCs w:val="16"/>
        </w:rPr>
        <w:t>（二）</w:t>
      </w:r>
      <w:bookmarkEnd w:id="132"/>
      <w:bookmarkEnd w:id="133"/>
      <w:bookmarkEnd w:id="134"/>
      <w:r>
        <w:rPr>
          <w:rFonts w:hint="eastAsia" w:ascii="宋体" w:hAnsi="宋体" w:cs="宋体"/>
          <w:b/>
          <w:bCs/>
          <w:sz w:val="24"/>
          <w:szCs w:val="16"/>
          <w:lang w:eastAsia="zh-CN"/>
        </w:rPr>
        <w:t>技术参数响应与偏差表</w:t>
      </w:r>
    </w:p>
    <w:tbl>
      <w:tblPr>
        <w:tblStyle w:val="19"/>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366"/>
        <w:gridCol w:w="2280"/>
        <w:gridCol w:w="2252"/>
        <w:gridCol w:w="1146"/>
        <w:gridCol w:w="1107"/>
      </w:tblGrid>
      <w:tr w14:paraId="792B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tcBorders>
              <w:top w:val="single" w:color="auto" w:sz="4" w:space="0"/>
              <w:left w:val="single" w:color="auto" w:sz="4" w:space="0"/>
              <w:bottom w:val="single" w:color="auto" w:sz="4" w:space="0"/>
              <w:right w:val="single" w:color="auto" w:sz="4" w:space="0"/>
            </w:tcBorders>
            <w:vAlign w:val="center"/>
          </w:tcPr>
          <w:p w14:paraId="4087E55A">
            <w:pPr>
              <w:widowControl/>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66" w:type="dxa"/>
            <w:vMerge w:val="restart"/>
            <w:tcBorders>
              <w:top w:val="single" w:color="auto" w:sz="4" w:space="0"/>
              <w:left w:val="nil"/>
              <w:bottom w:val="single" w:color="auto" w:sz="4" w:space="0"/>
              <w:right w:val="single" w:color="auto" w:sz="4" w:space="0"/>
            </w:tcBorders>
            <w:vAlign w:val="center"/>
          </w:tcPr>
          <w:p w14:paraId="4F855009">
            <w:pPr>
              <w:widowControl/>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4532" w:type="dxa"/>
            <w:gridSpan w:val="2"/>
            <w:tcBorders>
              <w:top w:val="single" w:color="auto" w:sz="4" w:space="0"/>
              <w:left w:val="nil"/>
              <w:right w:val="single" w:color="auto" w:sz="4" w:space="0"/>
            </w:tcBorders>
            <w:vAlign w:val="center"/>
          </w:tcPr>
          <w:p w14:paraId="1457D1D8">
            <w:pPr>
              <w:widowControl/>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投标产品</w:t>
            </w:r>
          </w:p>
        </w:tc>
        <w:tc>
          <w:tcPr>
            <w:tcW w:w="1146" w:type="dxa"/>
            <w:vMerge w:val="restart"/>
            <w:tcBorders>
              <w:top w:val="single" w:color="auto" w:sz="4" w:space="0"/>
              <w:left w:val="nil"/>
              <w:bottom w:val="single" w:color="auto" w:sz="4" w:space="0"/>
              <w:right w:val="single" w:color="auto" w:sz="4" w:space="0"/>
            </w:tcBorders>
            <w:vAlign w:val="center"/>
          </w:tcPr>
          <w:p w14:paraId="6A0BB4A6">
            <w:pPr>
              <w:widowControl/>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偏差描述</w:t>
            </w:r>
          </w:p>
        </w:tc>
        <w:tc>
          <w:tcPr>
            <w:tcW w:w="1107" w:type="dxa"/>
            <w:vMerge w:val="restart"/>
            <w:tcBorders>
              <w:top w:val="single" w:color="auto" w:sz="4" w:space="0"/>
              <w:left w:val="nil"/>
              <w:bottom w:val="single" w:color="auto" w:sz="4" w:space="0"/>
              <w:right w:val="single" w:color="auto" w:sz="4" w:space="0"/>
            </w:tcBorders>
            <w:vAlign w:val="center"/>
          </w:tcPr>
          <w:p w14:paraId="2C86DB5E">
            <w:pPr>
              <w:widowControl/>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结论</w:t>
            </w:r>
          </w:p>
        </w:tc>
      </w:tr>
      <w:tr w14:paraId="6A85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2CA902EF">
            <w:pPr>
              <w:widowControl/>
              <w:autoSpaceDE w:val="0"/>
              <w:autoSpaceDN w:val="0"/>
              <w:spacing w:line="360" w:lineRule="auto"/>
              <w:jc w:val="center"/>
              <w:rPr>
                <w:rFonts w:hint="eastAsia" w:ascii="宋体" w:hAnsi="宋体" w:eastAsia="宋体" w:cs="宋体"/>
                <w:sz w:val="24"/>
                <w:szCs w:val="24"/>
              </w:rPr>
            </w:pPr>
          </w:p>
        </w:tc>
        <w:tc>
          <w:tcPr>
            <w:tcW w:w="1366" w:type="dxa"/>
            <w:vMerge w:val="continue"/>
            <w:tcBorders>
              <w:top w:val="single" w:color="auto" w:sz="4" w:space="0"/>
              <w:left w:val="nil"/>
              <w:bottom w:val="single" w:color="auto" w:sz="4" w:space="0"/>
              <w:right w:val="single" w:color="auto" w:sz="4" w:space="0"/>
            </w:tcBorders>
            <w:vAlign w:val="center"/>
          </w:tcPr>
          <w:p w14:paraId="142716A7">
            <w:pPr>
              <w:widowControl/>
              <w:autoSpaceDE w:val="0"/>
              <w:autoSpaceDN w:val="0"/>
              <w:spacing w:line="360" w:lineRule="auto"/>
              <w:jc w:val="center"/>
              <w:rPr>
                <w:rFonts w:hint="eastAsia" w:ascii="宋体" w:hAnsi="宋体" w:eastAsia="宋体" w:cs="宋体"/>
                <w:sz w:val="24"/>
                <w:szCs w:val="24"/>
              </w:rPr>
            </w:pPr>
          </w:p>
        </w:tc>
        <w:tc>
          <w:tcPr>
            <w:tcW w:w="2280" w:type="dxa"/>
            <w:tcBorders>
              <w:left w:val="nil"/>
              <w:bottom w:val="single" w:color="auto" w:sz="4" w:space="0"/>
              <w:right w:val="single" w:color="auto" w:sz="4" w:space="0"/>
            </w:tcBorders>
            <w:vAlign w:val="center"/>
          </w:tcPr>
          <w:p w14:paraId="5547DF09">
            <w:pPr>
              <w:widowControl/>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招标文件要求的技术性能指标和参数</w:t>
            </w:r>
          </w:p>
        </w:tc>
        <w:tc>
          <w:tcPr>
            <w:tcW w:w="2252" w:type="dxa"/>
            <w:tcBorders>
              <w:top w:val="single" w:color="auto" w:sz="4" w:space="0"/>
              <w:left w:val="nil"/>
              <w:bottom w:val="single" w:color="auto" w:sz="4" w:space="0"/>
              <w:right w:val="single" w:color="auto" w:sz="4" w:space="0"/>
            </w:tcBorders>
            <w:vAlign w:val="center"/>
          </w:tcPr>
          <w:p w14:paraId="7739EDE3">
            <w:pPr>
              <w:widowControl/>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实际技术性能指标和参数</w:t>
            </w:r>
          </w:p>
        </w:tc>
        <w:tc>
          <w:tcPr>
            <w:tcW w:w="1146" w:type="dxa"/>
            <w:vMerge w:val="continue"/>
            <w:tcBorders>
              <w:top w:val="single" w:color="auto" w:sz="4" w:space="0"/>
              <w:left w:val="nil"/>
              <w:bottom w:val="single" w:color="auto" w:sz="4" w:space="0"/>
              <w:right w:val="single" w:color="auto" w:sz="4" w:space="0"/>
            </w:tcBorders>
            <w:vAlign w:val="center"/>
          </w:tcPr>
          <w:p w14:paraId="636CDECB">
            <w:pPr>
              <w:widowControl/>
              <w:autoSpaceDE w:val="0"/>
              <w:autoSpaceDN w:val="0"/>
              <w:spacing w:line="360" w:lineRule="auto"/>
              <w:jc w:val="center"/>
              <w:rPr>
                <w:rFonts w:hint="eastAsia" w:ascii="宋体" w:hAnsi="宋体" w:eastAsia="宋体" w:cs="宋体"/>
                <w:sz w:val="24"/>
                <w:szCs w:val="24"/>
              </w:rPr>
            </w:pPr>
          </w:p>
        </w:tc>
        <w:tc>
          <w:tcPr>
            <w:tcW w:w="1107" w:type="dxa"/>
            <w:vMerge w:val="continue"/>
            <w:tcBorders>
              <w:top w:val="single" w:color="auto" w:sz="4" w:space="0"/>
              <w:left w:val="nil"/>
              <w:bottom w:val="single" w:color="auto" w:sz="4" w:space="0"/>
              <w:right w:val="single" w:color="auto" w:sz="4" w:space="0"/>
            </w:tcBorders>
            <w:vAlign w:val="center"/>
          </w:tcPr>
          <w:p w14:paraId="42B2661C">
            <w:pPr>
              <w:widowControl/>
              <w:autoSpaceDE w:val="0"/>
              <w:autoSpaceDN w:val="0"/>
              <w:spacing w:line="360" w:lineRule="auto"/>
              <w:jc w:val="center"/>
              <w:rPr>
                <w:rFonts w:hint="eastAsia" w:ascii="宋体" w:hAnsi="宋体" w:eastAsia="宋体" w:cs="宋体"/>
                <w:sz w:val="24"/>
                <w:szCs w:val="24"/>
              </w:rPr>
            </w:pPr>
          </w:p>
        </w:tc>
      </w:tr>
      <w:tr w14:paraId="0D9F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32D39D92">
            <w:pPr>
              <w:widowControl/>
              <w:autoSpaceDE w:val="0"/>
              <w:autoSpaceDN w:val="0"/>
              <w:spacing w:line="360" w:lineRule="auto"/>
              <w:jc w:val="center"/>
              <w:rPr>
                <w:rFonts w:hint="eastAsia" w:ascii="宋体" w:hAnsi="宋体" w:eastAsia="宋体" w:cs="宋体"/>
                <w:sz w:val="24"/>
                <w:szCs w:val="24"/>
              </w:rPr>
            </w:pPr>
          </w:p>
        </w:tc>
        <w:tc>
          <w:tcPr>
            <w:tcW w:w="1366" w:type="dxa"/>
            <w:tcBorders>
              <w:top w:val="single" w:color="auto" w:sz="4" w:space="0"/>
              <w:left w:val="nil"/>
              <w:bottom w:val="single" w:color="auto" w:sz="4" w:space="0"/>
              <w:right w:val="single" w:color="auto" w:sz="4" w:space="0"/>
            </w:tcBorders>
          </w:tcPr>
          <w:p w14:paraId="24A9714F">
            <w:pPr>
              <w:widowControl/>
              <w:autoSpaceDE w:val="0"/>
              <w:autoSpaceDN w:val="0"/>
              <w:spacing w:line="360" w:lineRule="auto"/>
              <w:jc w:val="center"/>
              <w:rPr>
                <w:rFonts w:hint="eastAsia" w:ascii="宋体" w:hAnsi="宋体" w:eastAsia="宋体" w:cs="宋体"/>
                <w:sz w:val="24"/>
                <w:szCs w:val="24"/>
              </w:rPr>
            </w:pPr>
          </w:p>
        </w:tc>
        <w:tc>
          <w:tcPr>
            <w:tcW w:w="2280" w:type="dxa"/>
            <w:tcBorders>
              <w:top w:val="single" w:color="auto" w:sz="4" w:space="0"/>
              <w:left w:val="nil"/>
              <w:bottom w:val="single" w:color="auto" w:sz="4" w:space="0"/>
              <w:right w:val="single" w:color="auto" w:sz="4" w:space="0"/>
            </w:tcBorders>
          </w:tcPr>
          <w:p w14:paraId="052C9E37">
            <w:pPr>
              <w:widowControl/>
              <w:autoSpaceDE w:val="0"/>
              <w:autoSpaceDN w:val="0"/>
              <w:spacing w:line="360" w:lineRule="auto"/>
              <w:jc w:val="center"/>
              <w:rPr>
                <w:rFonts w:hint="eastAsia" w:ascii="宋体" w:hAnsi="宋体" w:eastAsia="宋体" w:cs="宋体"/>
                <w:sz w:val="24"/>
                <w:szCs w:val="24"/>
              </w:rPr>
            </w:pPr>
          </w:p>
        </w:tc>
        <w:tc>
          <w:tcPr>
            <w:tcW w:w="2252" w:type="dxa"/>
            <w:tcBorders>
              <w:top w:val="single" w:color="auto" w:sz="4" w:space="0"/>
              <w:left w:val="nil"/>
              <w:bottom w:val="single" w:color="auto" w:sz="4" w:space="0"/>
              <w:right w:val="single" w:color="auto" w:sz="4" w:space="0"/>
            </w:tcBorders>
          </w:tcPr>
          <w:p w14:paraId="517B65B3">
            <w:pPr>
              <w:widowControl/>
              <w:autoSpaceDE w:val="0"/>
              <w:autoSpaceDN w:val="0"/>
              <w:spacing w:line="360" w:lineRule="auto"/>
              <w:jc w:val="center"/>
              <w:rPr>
                <w:rFonts w:hint="eastAsia" w:ascii="宋体" w:hAnsi="宋体" w:eastAsia="宋体" w:cs="宋体"/>
                <w:sz w:val="24"/>
                <w:szCs w:val="24"/>
              </w:rPr>
            </w:pPr>
          </w:p>
        </w:tc>
        <w:tc>
          <w:tcPr>
            <w:tcW w:w="1146" w:type="dxa"/>
            <w:tcBorders>
              <w:top w:val="single" w:color="auto" w:sz="4" w:space="0"/>
              <w:left w:val="nil"/>
              <w:bottom w:val="single" w:color="auto" w:sz="4" w:space="0"/>
              <w:right w:val="single" w:color="auto" w:sz="4" w:space="0"/>
            </w:tcBorders>
          </w:tcPr>
          <w:p w14:paraId="218DF450">
            <w:pPr>
              <w:widowControl/>
              <w:autoSpaceDE w:val="0"/>
              <w:autoSpaceDN w:val="0"/>
              <w:spacing w:line="360" w:lineRule="auto"/>
              <w:jc w:val="center"/>
              <w:rPr>
                <w:rFonts w:hint="eastAsia" w:ascii="宋体" w:hAnsi="宋体" w:eastAsia="宋体" w:cs="宋体"/>
                <w:sz w:val="24"/>
                <w:szCs w:val="24"/>
              </w:rPr>
            </w:pPr>
          </w:p>
        </w:tc>
        <w:tc>
          <w:tcPr>
            <w:tcW w:w="1107" w:type="dxa"/>
            <w:tcBorders>
              <w:top w:val="single" w:color="auto" w:sz="4" w:space="0"/>
              <w:left w:val="nil"/>
              <w:bottom w:val="single" w:color="auto" w:sz="4" w:space="0"/>
              <w:right w:val="single" w:color="auto" w:sz="4" w:space="0"/>
            </w:tcBorders>
          </w:tcPr>
          <w:p w14:paraId="7EF8109E">
            <w:pPr>
              <w:widowControl/>
              <w:autoSpaceDE w:val="0"/>
              <w:autoSpaceDN w:val="0"/>
              <w:spacing w:line="360" w:lineRule="auto"/>
              <w:jc w:val="center"/>
              <w:rPr>
                <w:rFonts w:hint="eastAsia" w:ascii="宋体" w:hAnsi="宋体" w:eastAsia="宋体" w:cs="宋体"/>
                <w:sz w:val="24"/>
                <w:szCs w:val="24"/>
              </w:rPr>
            </w:pPr>
          </w:p>
        </w:tc>
      </w:tr>
      <w:tr w14:paraId="73A2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1B5FAE23">
            <w:pPr>
              <w:widowControl/>
              <w:autoSpaceDE w:val="0"/>
              <w:autoSpaceDN w:val="0"/>
              <w:spacing w:line="360" w:lineRule="auto"/>
              <w:jc w:val="center"/>
              <w:rPr>
                <w:rFonts w:hint="eastAsia" w:ascii="宋体" w:hAnsi="宋体" w:eastAsia="宋体" w:cs="宋体"/>
                <w:sz w:val="24"/>
                <w:szCs w:val="24"/>
              </w:rPr>
            </w:pPr>
          </w:p>
        </w:tc>
        <w:tc>
          <w:tcPr>
            <w:tcW w:w="1366" w:type="dxa"/>
            <w:tcBorders>
              <w:top w:val="single" w:color="auto" w:sz="4" w:space="0"/>
              <w:left w:val="nil"/>
              <w:bottom w:val="single" w:color="auto" w:sz="4" w:space="0"/>
              <w:right w:val="single" w:color="auto" w:sz="4" w:space="0"/>
            </w:tcBorders>
          </w:tcPr>
          <w:p w14:paraId="075C77BE">
            <w:pPr>
              <w:widowControl/>
              <w:autoSpaceDE w:val="0"/>
              <w:autoSpaceDN w:val="0"/>
              <w:spacing w:line="360" w:lineRule="auto"/>
              <w:jc w:val="center"/>
              <w:rPr>
                <w:rFonts w:hint="eastAsia" w:ascii="宋体" w:hAnsi="宋体" w:eastAsia="宋体" w:cs="宋体"/>
                <w:sz w:val="24"/>
                <w:szCs w:val="24"/>
              </w:rPr>
            </w:pPr>
          </w:p>
        </w:tc>
        <w:tc>
          <w:tcPr>
            <w:tcW w:w="2280" w:type="dxa"/>
            <w:tcBorders>
              <w:top w:val="single" w:color="auto" w:sz="4" w:space="0"/>
              <w:left w:val="nil"/>
              <w:bottom w:val="single" w:color="auto" w:sz="4" w:space="0"/>
              <w:right w:val="single" w:color="auto" w:sz="4" w:space="0"/>
            </w:tcBorders>
          </w:tcPr>
          <w:p w14:paraId="26BA52B1">
            <w:pPr>
              <w:widowControl/>
              <w:autoSpaceDE w:val="0"/>
              <w:autoSpaceDN w:val="0"/>
              <w:spacing w:line="360" w:lineRule="auto"/>
              <w:jc w:val="center"/>
              <w:rPr>
                <w:rFonts w:hint="eastAsia" w:ascii="宋体" w:hAnsi="宋体" w:eastAsia="宋体" w:cs="宋体"/>
                <w:sz w:val="24"/>
                <w:szCs w:val="24"/>
              </w:rPr>
            </w:pPr>
          </w:p>
        </w:tc>
        <w:tc>
          <w:tcPr>
            <w:tcW w:w="2252" w:type="dxa"/>
            <w:tcBorders>
              <w:top w:val="single" w:color="auto" w:sz="4" w:space="0"/>
              <w:left w:val="nil"/>
              <w:bottom w:val="single" w:color="auto" w:sz="4" w:space="0"/>
              <w:right w:val="single" w:color="auto" w:sz="4" w:space="0"/>
            </w:tcBorders>
          </w:tcPr>
          <w:p w14:paraId="732B0571">
            <w:pPr>
              <w:widowControl/>
              <w:autoSpaceDE w:val="0"/>
              <w:autoSpaceDN w:val="0"/>
              <w:spacing w:line="360" w:lineRule="auto"/>
              <w:jc w:val="center"/>
              <w:rPr>
                <w:rFonts w:hint="eastAsia" w:ascii="宋体" w:hAnsi="宋体" w:eastAsia="宋体" w:cs="宋体"/>
                <w:sz w:val="24"/>
                <w:szCs w:val="24"/>
              </w:rPr>
            </w:pPr>
          </w:p>
        </w:tc>
        <w:tc>
          <w:tcPr>
            <w:tcW w:w="1146" w:type="dxa"/>
            <w:tcBorders>
              <w:top w:val="single" w:color="auto" w:sz="4" w:space="0"/>
              <w:left w:val="nil"/>
              <w:bottom w:val="single" w:color="auto" w:sz="4" w:space="0"/>
              <w:right w:val="single" w:color="auto" w:sz="4" w:space="0"/>
            </w:tcBorders>
          </w:tcPr>
          <w:p w14:paraId="7361DD17">
            <w:pPr>
              <w:widowControl/>
              <w:autoSpaceDE w:val="0"/>
              <w:autoSpaceDN w:val="0"/>
              <w:spacing w:line="360" w:lineRule="auto"/>
              <w:jc w:val="center"/>
              <w:rPr>
                <w:rFonts w:hint="eastAsia" w:ascii="宋体" w:hAnsi="宋体" w:eastAsia="宋体" w:cs="宋体"/>
                <w:sz w:val="24"/>
                <w:szCs w:val="24"/>
              </w:rPr>
            </w:pPr>
          </w:p>
        </w:tc>
        <w:tc>
          <w:tcPr>
            <w:tcW w:w="1107" w:type="dxa"/>
            <w:tcBorders>
              <w:top w:val="single" w:color="auto" w:sz="4" w:space="0"/>
              <w:left w:val="nil"/>
              <w:bottom w:val="single" w:color="auto" w:sz="4" w:space="0"/>
              <w:right w:val="single" w:color="auto" w:sz="4" w:space="0"/>
            </w:tcBorders>
          </w:tcPr>
          <w:p w14:paraId="319EC61F">
            <w:pPr>
              <w:widowControl/>
              <w:autoSpaceDE w:val="0"/>
              <w:autoSpaceDN w:val="0"/>
              <w:spacing w:line="360" w:lineRule="auto"/>
              <w:jc w:val="center"/>
              <w:rPr>
                <w:rFonts w:hint="eastAsia" w:ascii="宋体" w:hAnsi="宋体" w:eastAsia="宋体" w:cs="宋体"/>
                <w:sz w:val="24"/>
                <w:szCs w:val="24"/>
              </w:rPr>
            </w:pPr>
          </w:p>
        </w:tc>
      </w:tr>
      <w:tr w14:paraId="2747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209E4D57">
            <w:pPr>
              <w:widowControl/>
              <w:autoSpaceDE w:val="0"/>
              <w:autoSpaceDN w:val="0"/>
              <w:spacing w:line="360" w:lineRule="auto"/>
              <w:jc w:val="center"/>
              <w:rPr>
                <w:rFonts w:hint="eastAsia" w:ascii="宋体" w:hAnsi="宋体" w:eastAsia="宋体" w:cs="宋体"/>
                <w:sz w:val="24"/>
                <w:szCs w:val="24"/>
              </w:rPr>
            </w:pPr>
          </w:p>
        </w:tc>
        <w:tc>
          <w:tcPr>
            <w:tcW w:w="1366" w:type="dxa"/>
            <w:tcBorders>
              <w:top w:val="single" w:color="auto" w:sz="4" w:space="0"/>
              <w:left w:val="nil"/>
              <w:bottom w:val="single" w:color="auto" w:sz="4" w:space="0"/>
              <w:right w:val="single" w:color="auto" w:sz="4" w:space="0"/>
            </w:tcBorders>
          </w:tcPr>
          <w:p w14:paraId="2F99E2AE">
            <w:pPr>
              <w:widowControl/>
              <w:autoSpaceDE w:val="0"/>
              <w:autoSpaceDN w:val="0"/>
              <w:spacing w:line="360" w:lineRule="auto"/>
              <w:jc w:val="center"/>
              <w:rPr>
                <w:rFonts w:hint="eastAsia" w:ascii="宋体" w:hAnsi="宋体" w:eastAsia="宋体" w:cs="宋体"/>
                <w:sz w:val="24"/>
                <w:szCs w:val="24"/>
              </w:rPr>
            </w:pPr>
          </w:p>
        </w:tc>
        <w:tc>
          <w:tcPr>
            <w:tcW w:w="2280" w:type="dxa"/>
            <w:tcBorders>
              <w:top w:val="single" w:color="auto" w:sz="4" w:space="0"/>
              <w:left w:val="nil"/>
              <w:bottom w:val="single" w:color="auto" w:sz="4" w:space="0"/>
              <w:right w:val="single" w:color="auto" w:sz="4" w:space="0"/>
            </w:tcBorders>
          </w:tcPr>
          <w:p w14:paraId="24F0F456">
            <w:pPr>
              <w:widowControl/>
              <w:autoSpaceDE w:val="0"/>
              <w:autoSpaceDN w:val="0"/>
              <w:spacing w:line="360" w:lineRule="auto"/>
              <w:jc w:val="center"/>
              <w:rPr>
                <w:rFonts w:hint="eastAsia" w:ascii="宋体" w:hAnsi="宋体" w:eastAsia="宋体" w:cs="宋体"/>
                <w:sz w:val="24"/>
                <w:szCs w:val="24"/>
              </w:rPr>
            </w:pPr>
          </w:p>
        </w:tc>
        <w:tc>
          <w:tcPr>
            <w:tcW w:w="2252" w:type="dxa"/>
            <w:tcBorders>
              <w:top w:val="single" w:color="auto" w:sz="4" w:space="0"/>
              <w:left w:val="nil"/>
              <w:bottom w:val="single" w:color="auto" w:sz="4" w:space="0"/>
              <w:right w:val="single" w:color="auto" w:sz="4" w:space="0"/>
            </w:tcBorders>
          </w:tcPr>
          <w:p w14:paraId="3EA6715C">
            <w:pPr>
              <w:widowControl/>
              <w:autoSpaceDE w:val="0"/>
              <w:autoSpaceDN w:val="0"/>
              <w:spacing w:line="360" w:lineRule="auto"/>
              <w:jc w:val="center"/>
              <w:rPr>
                <w:rFonts w:hint="eastAsia" w:ascii="宋体" w:hAnsi="宋体" w:eastAsia="宋体" w:cs="宋体"/>
                <w:sz w:val="24"/>
                <w:szCs w:val="24"/>
              </w:rPr>
            </w:pPr>
          </w:p>
        </w:tc>
        <w:tc>
          <w:tcPr>
            <w:tcW w:w="1146" w:type="dxa"/>
            <w:tcBorders>
              <w:top w:val="single" w:color="auto" w:sz="4" w:space="0"/>
              <w:left w:val="nil"/>
              <w:bottom w:val="single" w:color="auto" w:sz="4" w:space="0"/>
              <w:right w:val="single" w:color="auto" w:sz="4" w:space="0"/>
            </w:tcBorders>
          </w:tcPr>
          <w:p w14:paraId="5C7F8461">
            <w:pPr>
              <w:widowControl/>
              <w:autoSpaceDE w:val="0"/>
              <w:autoSpaceDN w:val="0"/>
              <w:spacing w:line="360" w:lineRule="auto"/>
              <w:jc w:val="center"/>
              <w:rPr>
                <w:rFonts w:hint="eastAsia" w:ascii="宋体" w:hAnsi="宋体" w:eastAsia="宋体" w:cs="宋体"/>
                <w:sz w:val="24"/>
                <w:szCs w:val="24"/>
              </w:rPr>
            </w:pPr>
          </w:p>
        </w:tc>
        <w:tc>
          <w:tcPr>
            <w:tcW w:w="1107" w:type="dxa"/>
            <w:tcBorders>
              <w:top w:val="single" w:color="auto" w:sz="4" w:space="0"/>
              <w:left w:val="nil"/>
              <w:bottom w:val="single" w:color="auto" w:sz="4" w:space="0"/>
              <w:right w:val="single" w:color="auto" w:sz="4" w:space="0"/>
            </w:tcBorders>
          </w:tcPr>
          <w:p w14:paraId="1118A309">
            <w:pPr>
              <w:widowControl/>
              <w:autoSpaceDE w:val="0"/>
              <w:autoSpaceDN w:val="0"/>
              <w:spacing w:line="360" w:lineRule="auto"/>
              <w:jc w:val="center"/>
              <w:rPr>
                <w:rFonts w:hint="eastAsia" w:ascii="宋体" w:hAnsi="宋体" w:eastAsia="宋体" w:cs="宋体"/>
                <w:sz w:val="24"/>
                <w:szCs w:val="24"/>
              </w:rPr>
            </w:pPr>
          </w:p>
        </w:tc>
      </w:tr>
      <w:tr w14:paraId="4C09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58002C05">
            <w:pPr>
              <w:widowControl/>
              <w:autoSpaceDE w:val="0"/>
              <w:autoSpaceDN w:val="0"/>
              <w:spacing w:line="360" w:lineRule="auto"/>
              <w:jc w:val="center"/>
              <w:rPr>
                <w:rFonts w:hint="eastAsia" w:ascii="宋体" w:hAnsi="宋体" w:eastAsia="宋体" w:cs="宋体"/>
                <w:sz w:val="24"/>
                <w:szCs w:val="24"/>
              </w:rPr>
            </w:pPr>
          </w:p>
        </w:tc>
        <w:tc>
          <w:tcPr>
            <w:tcW w:w="1366" w:type="dxa"/>
            <w:tcBorders>
              <w:top w:val="single" w:color="auto" w:sz="4" w:space="0"/>
              <w:left w:val="nil"/>
              <w:bottom w:val="single" w:color="auto" w:sz="4" w:space="0"/>
              <w:right w:val="single" w:color="auto" w:sz="4" w:space="0"/>
            </w:tcBorders>
          </w:tcPr>
          <w:p w14:paraId="659C990C">
            <w:pPr>
              <w:widowControl/>
              <w:autoSpaceDE w:val="0"/>
              <w:autoSpaceDN w:val="0"/>
              <w:spacing w:line="360" w:lineRule="auto"/>
              <w:jc w:val="center"/>
              <w:rPr>
                <w:rFonts w:hint="eastAsia" w:ascii="宋体" w:hAnsi="宋体" w:eastAsia="宋体" w:cs="宋体"/>
                <w:sz w:val="24"/>
                <w:szCs w:val="24"/>
              </w:rPr>
            </w:pPr>
          </w:p>
        </w:tc>
        <w:tc>
          <w:tcPr>
            <w:tcW w:w="2280" w:type="dxa"/>
            <w:tcBorders>
              <w:top w:val="single" w:color="auto" w:sz="4" w:space="0"/>
              <w:left w:val="nil"/>
              <w:bottom w:val="single" w:color="auto" w:sz="4" w:space="0"/>
              <w:right w:val="single" w:color="auto" w:sz="4" w:space="0"/>
            </w:tcBorders>
          </w:tcPr>
          <w:p w14:paraId="3215A38C">
            <w:pPr>
              <w:widowControl/>
              <w:autoSpaceDE w:val="0"/>
              <w:autoSpaceDN w:val="0"/>
              <w:spacing w:line="360" w:lineRule="auto"/>
              <w:jc w:val="center"/>
              <w:rPr>
                <w:rFonts w:hint="eastAsia" w:ascii="宋体" w:hAnsi="宋体" w:eastAsia="宋体" w:cs="宋体"/>
                <w:sz w:val="24"/>
                <w:szCs w:val="24"/>
              </w:rPr>
            </w:pPr>
          </w:p>
        </w:tc>
        <w:tc>
          <w:tcPr>
            <w:tcW w:w="2252" w:type="dxa"/>
            <w:tcBorders>
              <w:top w:val="single" w:color="auto" w:sz="4" w:space="0"/>
              <w:left w:val="nil"/>
              <w:bottom w:val="single" w:color="auto" w:sz="4" w:space="0"/>
              <w:right w:val="single" w:color="auto" w:sz="4" w:space="0"/>
            </w:tcBorders>
          </w:tcPr>
          <w:p w14:paraId="7658F04B">
            <w:pPr>
              <w:widowControl/>
              <w:autoSpaceDE w:val="0"/>
              <w:autoSpaceDN w:val="0"/>
              <w:spacing w:line="360" w:lineRule="auto"/>
              <w:jc w:val="center"/>
              <w:rPr>
                <w:rFonts w:hint="eastAsia" w:ascii="宋体" w:hAnsi="宋体" w:eastAsia="宋体" w:cs="宋体"/>
                <w:sz w:val="24"/>
                <w:szCs w:val="24"/>
              </w:rPr>
            </w:pPr>
          </w:p>
        </w:tc>
        <w:tc>
          <w:tcPr>
            <w:tcW w:w="1146" w:type="dxa"/>
            <w:tcBorders>
              <w:top w:val="single" w:color="auto" w:sz="4" w:space="0"/>
              <w:left w:val="nil"/>
              <w:bottom w:val="single" w:color="auto" w:sz="4" w:space="0"/>
              <w:right w:val="single" w:color="auto" w:sz="4" w:space="0"/>
            </w:tcBorders>
          </w:tcPr>
          <w:p w14:paraId="5A25C882">
            <w:pPr>
              <w:widowControl/>
              <w:autoSpaceDE w:val="0"/>
              <w:autoSpaceDN w:val="0"/>
              <w:spacing w:line="360" w:lineRule="auto"/>
              <w:jc w:val="center"/>
              <w:rPr>
                <w:rFonts w:hint="eastAsia" w:ascii="宋体" w:hAnsi="宋体" w:eastAsia="宋体" w:cs="宋体"/>
                <w:sz w:val="24"/>
                <w:szCs w:val="24"/>
              </w:rPr>
            </w:pPr>
          </w:p>
        </w:tc>
        <w:tc>
          <w:tcPr>
            <w:tcW w:w="1107" w:type="dxa"/>
            <w:tcBorders>
              <w:top w:val="single" w:color="auto" w:sz="4" w:space="0"/>
              <w:left w:val="nil"/>
              <w:bottom w:val="single" w:color="auto" w:sz="4" w:space="0"/>
              <w:right w:val="single" w:color="auto" w:sz="4" w:space="0"/>
            </w:tcBorders>
          </w:tcPr>
          <w:p w14:paraId="73E6C3C1">
            <w:pPr>
              <w:widowControl/>
              <w:autoSpaceDE w:val="0"/>
              <w:autoSpaceDN w:val="0"/>
              <w:spacing w:line="360" w:lineRule="auto"/>
              <w:jc w:val="center"/>
              <w:rPr>
                <w:rFonts w:hint="eastAsia" w:ascii="宋体" w:hAnsi="宋体" w:eastAsia="宋体" w:cs="宋体"/>
                <w:sz w:val="24"/>
                <w:szCs w:val="24"/>
              </w:rPr>
            </w:pPr>
          </w:p>
        </w:tc>
      </w:tr>
      <w:tr w14:paraId="18A2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0C64D137">
            <w:pPr>
              <w:widowControl/>
              <w:autoSpaceDE w:val="0"/>
              <w:autoSpaceDN w:val="0"/>
              <w:spacing w:line="360" w:lineRule="auto"/>
              <w:jc w:val="center"/>
              <w:rPr>
                <w:rFonts w:hint="eastAsia" w:ascii="宋体" w:hAnsi="宋体" w:eastAsia="宋体" w:cs="宋体"/>
                <w:sz w:val="24"/>
                <w:szCs w:val="24"/>
              </w:rPr>
            </w:pPr>
          </w:p>
        </w:tc>
        <w:tc>
          <w:tcPr>
            <w:tcW w:w="1366" w:type="dxa"/>
            <w:tcBorders>
              <w:top w:val="single" w:color="auto" w:sz="4" w:space="0"/>
              <w:left w:val="nil"/>
              <w:bottom w:val="single" w:color="auto" w:sz="4" w:space="0"/>
              <w:right w:val="single" w:color="auto" w:sz="4" w:space="0"/>
            </w:tcBorders>
          </w:tcPr>
          <w:p w14:paraId="63A55AAC">
            <w:pPr>
              <w:widowControl/>
              <w:autoSpaceDE w:val="0"/>
              <w:autoSpaceDN w:val="0"/>
              <w:spacing w:line="360" w:lineRule="auto"/>
              <w:jc w:val="center"/>
              <w:rPr>
                <w:rFonts w:hint="eastAsia" w:ascii="宋体" w:hAnsi="宋体" w:eastAsia="宋体" w:cs="宋体"/>
                <w:sz w:val="24"/>
                <w:szCs w:val="24"/>
              </w:rPr>
            </w:pPr>
          </w:p>
        </w:tc>
        <w:tc>
          <w:tcPr>
            <w:tcW w:w="2280" w:type="dxa"/>
            <w:tcBorders>
              <w:top w:val="single" w:color="auto" w:sz="4" w:space="0"/>
              <w:left w:val="nil"/>
              <w:bottom w:val="single" w:color="auto" w:sz="4" w:space="0"/>
              <w:right w:val="single" w:color="auto" w:sz="4" w:space="0"/>
            </w:tcBorders>
          </w:tcPr>
          <w:p w14:paraId="42070DA9">
            <w:pPr>
              <w:widowControl/>
              <w:autoSpaceDE w:val="0"/>
              <w:autoSpaceDN w:val="0"/>
              <w:spacing w:line="360" w:lineRule="auto"/>
              <w:jc w:val="center"/>
              <w:rPr>
                <w:rFonts w:hint="eastAsia" w:ascii="宋体" w:hAnsi="宋体" w:eastAsia="宋体" w:cs="宋体"/>
                <w:sz w:val="24"/>
                <w:szCs w:val="24"/>
              </w:rPr>
            </w:pPr>
          </w:p>
        </w:tc>
        <w:tc>
          <w:tcPr>
            <w:tcW w:w="2252" w:type="dxa"/>
            <w:tcBorders>
              <w:top w:val="single" w:color="auto" w:sz="4" w:space="0"/>
              <w:left w:val="nil"/>
              <w:bottom w:val="single" w:color="auto" w:sz="4" w:space="0"/>
              <w:right w:val="single" w:color="auto" w:sz="4" w:space="0"/>
            </w:tcBorders>
          </w:tcPr>
          <w:p w14:paraId="223CFB81">
            <w:pPr>
              <w:widowControl/>
              <w:autoSpaceDE w:val="0"/>
              <w:autoSpaceDN w:val="0"/>
              <w:spacing w:line="360" w:lineRule="auto"/>
              <w:jc w:val="center"/>
              <w:rPr>
                <w:rFonts w:hint="eastAsia" w:ascii="宋体" w:hAnsi="宋体" w:eastAsia="宋体" w:cs="宋体"/>
                <w:sz w:val="24"/>
                <w:szCs w:val="24"/>
              </w:rPr>
            </w:pPr>
          </w:p>
        </w:tc>
        <w:tc>
          <w:tcPr>
            <w:tcW w:w="1146" w:type="dxa"/>
            <w:tcBorders>
              <w:top w:val="single" w:color="auto" w:sz="4" w:space="0"/>
              <w:left w:val="nil"/>
              <w:bottom w:val="single" w:color="auto" w:sz="4" w:space="0"/>
              <w:right w:val="single" w:color="auto" w:sz="4" w:space="0"/>
            </w:tcBorders>
          </w:tcPr>
          <w:p w14:paraId="556B3A28">
            <w:pPr>
              <w:widowControl/>
              <w:autoSpaceDE w:val="0"/>
              <w:autoSpaceDN w:val="0"/>
              <w:spacing w:line="360" w:lineRule="auto"/>
              <w:jc w:val="center"/>
              <w:rPr>
                <w:rFonts w:hint="eastAsia" w:ascii="宋体" w:hAnsi="宋体" w:eastAsia="宋体" w:cs="宋体"/>
                <w:sz w:val="24"/>
                <w:szCs w:val="24"/>
              </w:rPr>
            </w:pPr>
          </w:p>
        </w:tc>
        <w:tc>
          <w:tcPr>
            <w:tcW w:w="1107" w:type="dxa"/>
            <w:tcBorders>
              <w:top w:val="single" w:color="auto" w:sz="4" w:space="0"/>
              <w:left w:val="nil"/>
              <w:bottom w:val="single" w:color="auto" w:sz="4" w:space="0"/>
              <w:right w:val="single" w:color="auto" w:sz="4" w:space="0"/>
            </w:tcBorders>
          </w:tcPr>
          <w:p w14:paraId="0AC63165">
            <w:pPr>
              <w:widowControl/>
              <w:autoSpaceDE w:val="0"/>
              <w:autoSpaceDN w:val="0"/>
              <w:spacing w:line="360" w:lineRule="auto"/>
              <w:jc w:val="center"/>
              <w:rPr>
                <w:rFonts w:hint="eastAsia" w:ascii="宋体" w:hAnsi="宋体" w:eastAsia="宋体" w:cs="宋体"/>
                <w:sz w:val="24"/>
                <w:szCs w:val="24"/>
              </w:rPr>
            </w:pPr>
          </w:p>
        </w:tc>
      </w:tr>
      <w:tr w14:paraId="67D9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73647353">
            <w:pPr>
              <w:widowControl/>
              <w:autoSpaceDE w:val="0"/>
              <w:autoSpaceDN w:val="0"/>
              <w:spacing w:line="360" w:lineRule="auto"/>
              <w:jc w:val="center"/>
              <w:rPr>
                <w:rFonts w:hint="eastAsia" w:ascii="宋体" w:hAnsi="宋体" w:eastAsia="宋体" w:cs="宋体"/>
                <w:sz w:val="24"/>
                <w:szCs w:val="24"/>
              </w:rPr>
            </w:pPr>
          </w:p>
        </w:tc>
        <w:tc>
          <w:tcPr>
            <w:tcW w:w="1366" w:type="dxa"/>
            <w:tcBorders>
              <w:top w:val="single" w:color="auto" w:sz="4" w:space="0"/>
              <w:left w:val="nil"/>
              <w:bottom w:val="single" w:color="auto" w:sz="4" w:space="0"/>
              <w:right w:val="single" w:color="auto" w:sz="4" w:space="0"/>
            </w:tcBorders>
          </w:tcPr>
          <w:p w14:paraId="765BF9AF">
            <w:pPr>
              <w:widowControl/>
              <w:autoSpaceDE w:val="0"/>
              <w:autoSpaceDN w:val="0"/>
              <w:spacing w:line="360" w:lineRule="auto"/>
              <w:jc w:val="center"/>
              <w:rPr>
                <w:rFonts w:hint="eastAsia" w:ascii="宋体" w:hAnsi="宋体" w:eastAsia="宋体" w:cs="宋体"/>
                <w:sz w:val="24"/>
                <w:szCs w:val="24"/>
              </w:rPr>
            </w:pPr>
          </w:p>
        </w:tc>
        <w:tc>
          <w:tcPr>
            <w:tcW w:w="2280" w:type="dxa"/>
            <w:tcBorders>
              <w:top w:val="single" w:color="auto" w:sz="4" w:space="0"/>
              <w:left w:val="nil"/>
              <w:bottom w:val="single" w:color="auto" w:sz="4" w:space="0"/>
              <w:right w:val="single" w:color="auto" w:sz="4" w:space="0"/>
            </w:tcBorders>
          </w:tcPr>
          <w:p w14:paraId="3E7D9A44">
            <w:pPr>
              <w:widowControl/>
              <w:autoSpaceDE w:val="0"/>
              <w:autoSpaceDN w:val="0"/>
              <w:spacing w:line="360" w:lineRule="auto"/>
              <w:jc w:val="center"/>
              <w:rPr>
                <w:rFonts w:hint="eastAsia" w:ascii="宋体" w:hAnsi="宋体" w:eastAsia="宋体" w:cs="宋体"/>
                <w:sz w:val="24"/>
                <w:szCs w:val="24"/>
              </w:rPr>
            </w:pPr>
          </w:p>
        </w:tc>
        <w:tc>
          <w:tcPr>
            <w:tcW w:w="2252" w:type="dxa"/>
            <w:tcBorders>
              <w:top w:val="single" w:color="auto" w:sz="4" w:space="0"/>
              <w:left w:val="nil"/>
              <w:bottom w:val="single" w:color="auto" w:sz="4" w:space="0"/>
              <w:right w:val="single" w:color="auto" w:sz="4" w:space="0"/>
            </w:tcBorders>
          </w:tcPr>
          <w:p w14:paraId="095B7BC9">
            <w:pPr>
              <w:widowControl/>
              <w:autoSpaceDE w:val="0"/>
              <w:autoSpaceDN w:val="0"/>
              <w:spacing w:line="360" w:lineRule="auto"/>
              <w:jc w:val="center"/>
              <w:rPr>
                <w:rFonts w:hint="eastAsia" w:ascii="宋体" w:hAnsi="宋体" w:eastAsia="宋体" w:cs="宋体"/>
                <w:sz w:val="24"/>
                <w:szCs w:val="24"/>
              </w:rPr>
            </w:pPr>
          </w:p>
        </w:tc>
        <w:tc>
          <w:tcPr>
            <w:tcW w:w="1146" w:type="dxa"/>
            <w:tcBorders>
              <w:top w:val="single" w:color="auto" w:sz="4" w:space="0"/>
              <w:left w:val="nil"/>
              <w:bottom w:val="single" w:color="auto" w:sz="4" w:space="0"/>
              <w:right w:val="single" w:color="auto" w:sz="4" w:space="0"/>
            </w:tcBorders>
          </w:tcPr>
          <w:p w14:paraId="4F304A9B">
            <w:pPr>
              <w:widowControl/>
              <w:autoSpaceDE w:val="0"/>
              <w:autoSpaceDN w:val="0"/>
              <w:spacing w:line="360" w:lineRule="auto"/>
              <w:jc w:val="center"/>
              <w:rPr>
                <w:rFonts w:hint="eastAsia" w:ascii="宋体" w:hAnsi="宋体" w:eastAsia="宋体" w:cs="宋体"/>
                <w:sz w:val="24"/>
                <w:szCs w:val="24"/>
              </w:rPr>
            </w:pPr>
          </w:p>
        </w:tc>
        <w:tc>
          <w:tcPr>
            <w:tcW w:w="1107" w:type="dxa"/>
            <w:tcBorders>
              <w:top w:val="single" w:color="auto" w:sz="4" w:space="0"/>
              <w:left w:val="nil"/>
              <w:bottom w:val="single" w:color="auto" w:sz="4" w:space="0"/>
              <w:right w:val="single" w:color="auto" w:sz="4" w:space="0"/>
            </w:tcBorders>
          </w:tcPr>
          <w:p w14:paraId="37B79FE3">
            <w:pPr>
              <w:widowControl/>
              <w:autoSpaceDE w:val="0"/>
              <w:autoSpaceDN w:val="0"/>
              <w:spacing w:line="360" w:lineRule="auto"/>
              <w:jc w:val="center"/>
              <w:rPr>
                <w:rFonts w:hint="eastAsia" w:ascii="宋体" w:hAnsi="宋体" w:eastAsia="宋体" w:cs="宋体"/>
                <w:sz w:val="24"/>
                <w:szCs w:val="24"/>
              </w:rPr>
            </w:pPr>
          </w:p>
        </w:tc>
      </w:tr>
    </w:tbl>
    <w:p w14:paraId="0EAF13D4">
      <w:pPr>
        <w:spacing w:line="360" w:lineRule="auto"/>
        <w:rPr>
          <w:rFonts w:hint="eastAsia" w:ascii="宋体" w:hAnsi="宋体" w:eastAsia="宋体" w:cs="宋体"/>
          <w:sz w:val="24"/>
          <w:szCs w:val="24"/>
          <w:lang w:val="zh-CN"/>
        </w:rPr>
      </w:pPr>
    </w:p>
    <w:p w14:paraId="18FBB078">
      <w:pPr>
        <w:widowControl/>
        <w:spacing w:line="360" w:lineRule="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注：供应商应按本表“列”的内容要求逐项认真填报，可根据需要自行增减表格行数。</w:t>
      </w:r>
    </w:p>
    <w:p w14:paraId="3FDA6372">
      <w:pPr>
        <w:widowControl/>
        <w:spacing w:line="360" w:lineRule="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无偏差此表可不填列内容。</w:t>
      </w:r>
    </w:p>
    <w:p w14:paraId="25B6A2C8">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p w14:paraId="21787E45">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p>
    <w:p w14:paraId="0805C43B">
      <w:pPr>
        <w:widowControl/>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w:t>
      </w:r>
      <w:r>
        <w:rPr>
          <w:rFonts w:hint="eastAsia" w:ascii="宋体" w:hAnsi="宋体" w:eastAsia="宋体" w:cs="宋体"/>
          <w:color w:val="000000" w:themeColor="text1"/>
          <w:kern w:val="0"/>
          <w:sz w:val="24"/>
          <w:szCs w:val="24"/>
          <w:lang w:val="en-US" w:eastAsia="zh-CN"/>
          <w14:textFill>
            <w14:solidFill>
              <w14:schemeClr w14:val="tx1"/>
            </w14:solidFill>
          </w14:textFill>
        </w:rPr>
        <w:t>法人电子签章</w:t>
      </w:r>
      <w:r>
        <w:rPr>
          <w:rFonts w:hint="eastAsia" w:ascii="宋体" w:hAnsi="宋体" w:eastAsia="宋体" w:cs="宋体"/>
          <w:color w:val="000000" w:themeColor="text1"/>
          <w:kern w:val="0"/>
          <w:sz w:val="24"/>
          <w:szCs w:val="24"/>
          <w14:textFill>
            <w14:solidFill>
              <w14:schemeClr w14:val="tx1"/>
            </w14:solidFill>
          </w14:textFill>
        </w:rPr>
        <w:t xml:space="preserve">） </w:t>
      </w:r>
    </w:p>
    <w:p w14:paraId="4D11D808">
      <w:pPr>
        <w:widowControl/>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供应商：（单位电子公章）</w:t>
      </w:r>
    </w:p>
    <w:p w14:paraId="078556F5">
      <w:pPr>
        <w:widowControl/>
        <w:spacing w:line="36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月 日</w:t>
      </w:r>
    </w:p>
    <w:p w14:paraId="3197E399">
      <w:pPr>
        <w:widowControl/>
        <w:spacing w:line="360" w:lineRule="auto"/>
        <w:rPr>
          <w:rFonts w:hint="eastAsia" w:ascii="宋体" w:hAnsi="宋体" w:eastAsia="宋体" w:cs="宋体"/>
          <w:color w:val="000000" w:themeColor="text1"/>
          <w:kern w:val="0"/>
          <w:sz w:val="28"/>
          <w:szCs w:val="28"/>
          <w14:textFill>
            <w14:solidFill>
              <w14:schemeClr w14:val="tx1"/>
            </w14:solidFill>
          </w14:textFill>
        </w:rPr>
      </w:pPr>
    </w:p>
    <w:p w14:paraId="09CBE773">
      <w:pPr>
        <w:pStyle w:val="5"/>
        <w:numPr>
          <w:ilvl w:val="1"/>
          <w:numId w:val="0"/>
        </w:numPr>
        <w:spacing w:line="360" w:lineRule="auto"/>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bookmarkStart w:id="135" w:name="_Toc24368"/>
      <w:bookmarkStart w:id="136" w:name="_Toc1148"/>
      <w:bookmarkStart w:id="137" w:name="_Toc8539"/>
      <w:bookmarkStart w:id="138" w:name="_Toc25811"/>
      <w:bookmarkStart w:id="139" w:name="_Toc19406"/>
      <w:r>
        <w:rPr>
          <w:rFonts w:hint="eastAsia" w:ascii="宋体" w:hAnsi="宋体" w:cs="宋体"/>
          <w:b/>
          <w:bCs/>
          <w:color w:val="auto"/>
          <w:sz w:val="28"/>
          <w:szCs w:val="28"/>
          <w:lang w:val="en-US" w:eastAsia="zh-CN"/>
        </w:rPr>
        <w:t>五</w:t>
      </w:r>
      <w:r>
        <w:rPr>
          <w:rFonts w:hint="eastAsia" w:ascii="宋体" w:hAnsi="宋体" w:cs="宋体"/>
          <w:b/>
          <w:bCs/>
          <w:color w:val="auto"/>
          <w:sz w:val="28"/>
          <w:szCs w:val="28"/>
        </w:rPr>
        <w:t>、证明材料</w:t>
      </w:r>
      <w:bookmarkEnd w:id="135"/>
      <w:bookmarkEnd w:id="136"/>
      <w:bookmarkEnd w:id="137"/>
      <w:bookmarkEnd w:id="138"/>
      <w:bookmarkEnd w:id="139"/>
    </w:p>
    <w:p w14:paraId="0B1F1101">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.1供应商基本情况表</w:t>
      </w:r>
    </w:p>
    <w:tbl>
      <w:tblPr>
        <w:tblStyle w:val="19"/>
        <w:tblW w:w="9287" w:type="dxa"/>
        <w:jc w:val="center"/>
        <w:tblLayout w:type="fixed"/>
        <w:tblCellMar>
          <w:top w:w="0" w:type="dxa"/>
          <w:left w:w="108" w:type="dxa"/>
          <w:bottom w:w="0" w:type="dxa"/>
          <w:right w:w="108" w:type="dxa"/>
        </w:tblCellMar>
      </w:tblPr>
      <w:tblGrid>
        <w:gridCol w:w="1930"/>
        <w:gridCol w:w="1048"/>
        <w:gridCol w:w="1757"/>
        <w:gridCol w:w="1222"/>
        <w:gridCol w:w="793"/>
        <w:gridCol w:w="439"/>
        <w:gridCol w:w="2098"/>
      </w:tblGrid>
      <w:tr w14:paraId="112B1755">
        <w:tblPrEx>
          <w:tblCellMar>
            <w:top w:w="0" w:type="dxa"/>
            <w:left w:w="108" w:type="dxa"/>
            <w:bottom w:w="0" w:type="dxa"/>
            <w:right w:w="108" w:type="dxa"/>
          </w:tblCellMar>
        </w:tblPrEx>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23E3ADCE">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7357" w:type="dxa"/>
            <w:gridSpan w:val="6"/>
            <w:tcBorders>
              <w:top w:val="single" w:color="auto" w:sz="4" w:space="0"/>
              <w:left w:val="nil"/>
              <w:bottom w:val="single" w:color="auto" w:sz="4" w:space="0"/>
              <w:right w:val="single" w:color="auto" w:sz="4" w:space="0"/>
            </w:tcBorders>
            <w:vAlign w:val="center"/>
          </w:tcPr>
          <w:p w14:paraId="25E9E227">
            <w:pPr>
              <w:widowControl/>
              <w:spacing w:line="360" w:lineRule="auto"/>
              <w:jc w:val="center"/>
              <w:rPr>
                <w:rFonts w:hint="eastAsia" w:ascii="宋体" w:hAnsi="宋体" w:eastAsia="宋体" w:cs="宋体"/>
                <w:sz w:val="24"/>
                <w:szCs w:val="24"/>
              </w:rPr>
            </w:pPr>
          </w:p>
        </w:tc>
      </w:tr>
      <w:tr w14:paraId="30788C5E">
        <w:tblPrEx>
          <w:tblCellMar>
            <w:top w:w="0" w:type="dxa"/>
            <w:left w:w="108" w:type="dxa"/>
            <w:bottom w:w="0" w:type="dxa"/>
            <w:right w:w="108" w:type="dxa"/>
          </w:tblCellMar>
        </w:tblPrEx>
        <w:trPr>
          <w:trHeight w:val="84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6F1F8183">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4027" w:type="dxa"/>
            <w:gridSpan w:val="3"/>
            <w:tcBorders>
              <w:top w:val="single" w:color="auto" w:sz="4" w:space="0"/>
              <w:left w:val="nil"/>
              <w:bottom w:val="single" w:color="auto" w:sz="4" w:space="0"/>
              <w:right w:val="single" w:color="auto" w:sz="4" w:space="0"/>
            </w:tcBorders>
            <w:vAlign w:val="center"/>
          </w:tcPr>
          <w:p w14:paraId="4E207167">
            <w:pPr>
              <w:widowControl/>
              <w:spacing w:line="360" w:lineRule="auto"/>
              <w:jc w:val="center"/>
              <w:rPr>
                <w:rFonts w:hint="eastAsia" w:ascii="宋体" w:hAnsi="宋体" w:eastAsia="宋体" w:cs="宋体"/>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36361875">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098" w:type="dxa"/>
            <w:tcBorders>
              <w:top w:val="single" w:color="auto" w:sz="4" w:space="0"/>
              <w:left w:val="nil"/>
              <w:bottom w:val="single" w:color="auto" w:sz="4" w:space="0"/>
              <w:right w:val="single" w:color="auto" w:sz="4" w:space="0"/>
            </w:tcBorders>
            <w:vAlign w:val="center"/>
          </w:tcPr>
          <w:p w14:paraId="5AC0B2F9">
            <w:pPr>
              <w:widowControl/>
              <w:spacing w:line="360" w:lineRule="auto"/>
              <w:jc w:val="center"/>
              <w:rPr>
                <w:rFonts w:hint="eastAsia" w:ascii="宋体" w:hAnsi="宋体" w:eastAsia="宋体" w:cs="宋体"/>
                <w:sz w:val="24"/>
                <w:szCs w:val="24"/>
              </w:rPr>
            </w:pPr>
          </w:p>
        </w:tc>
      </w:tr>
      <w:tr w14:paraId="5C75C5D8">
        <w:tblPrEx>
          <w:tblCellMar>
            <w:top w:w="0" w:type="dxa"/>
            <w:left w:w="108" w:type="dxa"/>
            <w:bottom w:w="0" w:type="dxa"/>
            <w:right w:w="108" w:type="dxa"/>
          </w:tblCellMar>
        </w:tblPrEx>
        <w:trPr>
          <w:trHeight w:val="710" w:hRule="atLeast"/>
          <w:jc w:val="center"/>
        </w:trPr>
        <w:tc>
          <w:tcPr>
            <w:tcW w:w="1930" w:type="dxa"/>
            <w:tcBorders>
              <w:top w:val="nil"/>
              <w:left w:val="single" w:color="auto" w:sz="4" w:space="0"/>
              <w:bottom w:val="single" w:color="auto" w:sz="4" w:space="0"/>
              <w:right w:val="single" w:color="auto" w:sz="4" w:space="0"/>
            </w:tcBorders>
            <w:vAlign w:val="center"/>
          </w:tcPr>
          <w:p w14:paraId="3E57B125">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48" w:type="dxa"/>
            <w:tcBorders>
              <w:top w:val="single" w:color="auto" w:sz="4" w:space="0"/>
              <w:left w:val="nil"/>
              <w:bottom w:val="single" w:color="auto" w:sz="4" w:space="0"/>
              <w:right w:val="single" w:color="auto" w:sz="4" w:space="0"/>
            </w:tcBorders>
            <w:vAlign w:val="center"/>
          </w:tcPr>
          <w:p w14:paraId="46140B73">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979" w:type="dxa"/>
            <w:gridSpan w:val="2"/>
            <w:tcBorders>
              <w:top w:val="single" w:color="auto" w:sz="4" w:space="0"/>
              <w:left w:val="nil"/>
              <w:bottom w:val="single" w:color="auto" w:sz="4" w:space="0"/>
              <w:right w:val="single" w:color="auto" w:sz="4" w:space="0"/>
            </w:tcBorders>
            <w:vAlign w:val="center"/>
          </w:tcPr>
          <w:p w14:paraId="27621C9B">
            <w:pPr>
              <w:widowControl/>
              <w:spacing w:line="360" w:lineRule="auto"/>
              <w:jc w:val="center"/>
              <w:rPr>
                <w:rFonts w:hint="eastAsia" w:ascii="宋体" w:hAnsi="宋体" w:eastAsia="宋体" w:cs="宋体"/>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19D58BDB">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2098" w:type="dxa"/>
            <w:tcBorders>
              <w:top w:val="single" w:color="auto" w:sz="4" w:space="0"/>
              <w:left w:val="nil"/>
              <w:bottom w:val="single" w:color="auto" w:sz="4" w:space="0"/>
              <w:right w:val="single" w:color="auto" w:sz="4" w:space="0"/>
            </w:tcBorders>
            <w:vAlign w:val="center"/>
          </w:tcPr>
          <w:p w14:paraId="048DD508">
            <w:pPr>
              <w:widowControl/>
              <w:spacing w:line="360" w:lineRule="auto"/>
              <w:jc w:val="center"/>
              <w:rPr>
                <w:rFonts w:hint="eastAsia" w:ascii="宋体" w:hAnsi="宋体" w:eastAsia="宋体" w:cs="宋体"/>
                <w:sz w:val="24"/>
                <w:szCs w:val="24"/>
              </w:rPr>
            </w:pPr>
          </w:p>
        </w:tc>
      </w:tr>
      <w:tr w14:paraId="7ECD3102">
        <w:tblPrEx>
          <w:tblCellMar>
            <w:top w:w="0" w:type="dxa"/>
            <w:left w:w="108" w:type="dxa"/>
            <w:bottom w:w="0" w:type="dxa"/>
            <w:right w:w="108" w:type="dxa"/>
          </w:tblCellMar>
        </w:tblPrEx>
        <w:trPr>
          <w:trHeight w:val="76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413FF464">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组织结构</w:t>
            </w:r>
          </w:p>
        </w:tc>
        <w:tc>
          <w:tcPr>
            <w:tcW w:w="7357" w:type="dxa"/>
            <w:gridSpan w:val="6"/>
            <w:tcBorders>
              <w:top w:val="single" w:color="auto" w:sz="4" w:space="0"/>
              <w:left w:val="nil"/>
              <w:bottom w:val="single" w:color="auto" w:sz="4" w:space="0"/>
              <w:right w:val="single" w:color="auto" w:sz="4" w:space="0"/>
            </w:tcBorders>
            <w:vAlign w:val="center"/>
          </w:tcPr>
          <w:p w14:paraId="7BE56044">
            <w:pPr>
              <w:widowControl/>
              <w:spacing w:line="360" w:lineRule="auto"/>
              <w:jc w:val="center"/>
              <w:rPr>
                <w:rFonts w:hint="eastAsia" w:ascii="宋体" w:hAnsi="宋体" w:eastAsia="宋体" w:cs="宋体"/>
                <w:sz w:val="24"/>
                <w:szCs w:val="24"/>
              </w:rPr>
            </w:pPr>
          </w:p>
        </w:tc>
      </w:tr>
      <w:tr w14:paraId="628964BD">
        <w:tblPrEx>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2036D4C1">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048" w:type="dxa"/>
            <w:tcBorders>
              <w:top w:val="single" w:color="auto" w:sz="4" w:space="0"/>
              <w:left w:val="nil"/>
              <w:bottom w:val="single" w:color="auto" w:sz="4" w:space="0"/>
              <w:right w:val="single" w:color="auto" w:sz="4" w:space="0"/>
            </w:tcBorders>
            <w:vAlign w:val="center"/>
          </w:tcPr>
          <w:p w14:paraId="75D17468">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57" w:type="dxa"/>
            <w:tcBorders>
              <w:top w:val="single" w:color="auto" w:sz="4" w:space="0"/>
              <w:left w:val="nil"/>
              <w:bottom w:val="single" w:color="auto" w:sz="4" w:space="0"/>
              <w:right w:val="single" w:color="auto" w:sz="4" w:space="0"/>
            </w:tcBorders>
            <w:vAlign w:val="center"/>
          </w:tcPr>
          <w:p w14:paraId="1FF92FF9">
            <w:pPr>
              <w:widowControl/>
              <w:spacing w:line="360" w:lineRule="auto"/>
              <w:jc w:val="center"/>
              <w:rPr>
                <w:rFonts w:hint="eastAsia" w:ascii="宋体" w:hAnsi="宋体" w:eastAsia="宋体" w:cs="宋体"/>
                <w:sz w:val="24"/>
                <w:szCs w:val="24"/>
              </w:rPr>
            </w:pPr>
          </w:p>
        </w:tc>
        <w:tc>
          <w:tcPr>
            <w:tcW w:w="2015" w:type="dxa"/>
            <w:gridSpan w:val="2"/>
            <w:tcBorders>
              <w:top w:val="single" w:color="auto" w:sz="4" w:space="0"/>
              <w:left w:val="nil"/>
              <w:bottom w:val="single" w:color="auto" w:sz="4" w:space="0"/>
              <w:right w:val="single" w:color="auto" w:sz="4" w:space="0"/>
            </w:tcBorders>
            <w:vAlign w:val="center"/>
          </w:tcPr>
          <w:p w14:paraId="78E945F2">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14:paraId="2E24E288">
            <w:pPr>
              <w:widowControl/>
              <w:spacing w:line="360" w:lineRule="auto"/>
              <w:jc w:val="center"/>
              <w:rPr>
                <w:rFonts w:hint="eastAsia" w:ascii="宋体" w:hAnsi="宋体" w:eastAsia="宋体" w:cs="宋体"/>
                <w:sz w:val="24"/>
                <w:szCs w:val="24"/>
              </w:rPr>
            </w:pPr>
          </w:p>
        </w:tc>
      </w:tr>
      <w:tr w14:paraId="75EE9D2F">
        <w:tblPrEx>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11D50BD5">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1048" w:type="dxa"/>
            <w:tcBorders>
              <w:top w:val="single" w:color="auto" w:sz="4" w:space="0"/>
              <w:left w:val="nil"/>
              <w:bottom w:val="single" w:color="auto" w:sz="4" w:space="0"/>
              <w:right w:val="single" w:color="auto" w:sz="4" w:space="0"/>
            </w:tcBorders>
            <w:vAlign w:val="center"/>
          </w:tcPr>
          <w:p w14:paraId="64A03BDC">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57" w:type="dxa"/>
            <w:tcBorders>
              <w:top w:val="single" w:color="auto" w:sz="4" w:space="0"/>
              <w:left w:val="nil"/>
              <w:bottom w:val="single" w:color="auto" w:sz="4" w:space="0"/>
              <w:right w:val="single" w:color="auto" w:sz="4" w:space="0"/>
            </w:tcBorders>
            <w:vAlign w:val="center"/>
          </w:tcPr>
          <w:p w14:paraId="3735799F">
            <w:pPr>
              <w:widowControl/>
              <w:spacing w:line="360" w:lineRule="auto"/>
              <w:jc w:val="center"/>
              <w:rPr>
                <w:rFonts w:hint="eastAsia" w:ascii="宋体" w:hAnsi="宋体" w:eastAsia="宋体" w:cs="宋体"/>
                <w:sz w:val="24"/>
                <w:szCs w:val="24"/>
              </w:rPr>
            </w:pPr>
          </w:p>
        </w:tc>
        <w:tc>
          <w:tcPr>
            <w:tcW w:w="2015" w:type="dxa"/>
            <w:gridSpan w:val="2"/>
            <w:tcBorders>
              <w:top w:val="single" w:color="auto" w:sz="4" w:space="0"/>
              <w:left w:val="nil"/>
              <w:bottom w:val="single" w:color="auto" w:sz="4" w:space="0"/>
              <w:right w:val="single" w:color="auto" w:sz="4" w:space="0"/>
            </w:tcBorders>
            <w:vAlign w:val="center"/>
          </w:tcPr>
          <w:p w14:paraId="3722ACE0">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14:paraId="63D7727E">
            <w:pPr>
              <w:widowControl/>
              <w:spacing w:line="360" w:lineRule="auto"/>
              <w:jc w:val="center"/>
              <w:rPr>
                <w:rFonts w:hint="eastAsia" w:ascii="宋体" w:hAnsi="宋体" w:eastAsia="宋体" w:cs="宋体"/>
                <w:sz w:val="24"/>
                <w:szCs w:val="24"/>
              </w:rPr>
            </w:pPr>
          </w:p>
        </w:tc>
      </w:tr>
      <w:tr w14:paraId="339CCF50">
        <w:tblPrEx>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6F486982">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2805" w:type="dxa"/>
            <w:gridSpan w:val="2"/>
            <w:tcBorders>
              <w:top w:val="single" w:color="auto" w:sz="4" w:space="0"/>
              <w:left w:val="nil"/>
              <w:bottom w:val="single" w:color="auto" w:sz="4" w:space="0"/>
              <w:right w:val="single" w:color="auto" w:sz="4" w:space="0"/>
            </w:tcBorders>
            <w:vAlign w:val="center"/>
          </w:tcPr>
          <w:p w14:paraId="7E2614A7">
            <w:pPr>
              <w:widowControl/>
              <w:spacing w:line="360" w:lineRule="auto"/>
              <w:jc w:val="center"/>
              <w:rPr>
                <w:rFonts w:hint="eastAsia" w:ascii="宋体" w:hAnsi="宋体" w:eastAsia="宋体" w:cs="宋体"/>
                <w:sz w:val="24"/>
                <w:szCs w:val="24"/>
              </w:rPr>
            </w:pPr>
          </w:p>
        </w:tc>
        <w:tc>
          <w:tcPr>
            <w:tcW w:w="4552" w:type="dxa"/>
            <w:gridSpan w:val="4"/>
            <w:tcBorders>
              <w:top w:val="single" w:color="auto" w:sz="4" w:space="0"/>
              <w:left w:val="nil"/>
              <w:bottom w:val="single" w:color="auto" w:sz="4" w:space="0"/>
              <w:right w:val="single" w:color="auto" w:sz="4" w:space="0"/>
            </w:tcBorders>
            <w:vAlign w:val="center"/>
          </w:tcPr>
          <w:p w14:paraId="5D4A3688">
            <w:pPr>
              <w:widowControl/>
              <w:spacing w:line="360" w:lineRule="auto"/>
              <w:rPr>
                <w:rFonts w:hint="eastAsia" w:ascii="宋体" w:hAnsi="宋体" w:eastAsia="宋体" w:cs="宋体"/>
                <w:sz w:val="24"/>
                <w:szCs w:val="24"/>
              </w:rPr>
            </w:pPr>
            <w:r>
              <w:rPr>
                <w:rFonts w:hint="eastAsia" w:ascii="宋体" w:hAnsi="宋体" w:eastAsia="宋体" w:cs="宋体"/>
                <w:sz w:val="24"/>
                <w:szCs w:val="24"/>
              </w:rPr>
              <w:t>员工总人数：</w:t>
            </w:r>
          </w:p>
        </w:tc>
      </w:tr>
      <w:tr w14:paraId="3987D088">
        <w:tblPrEx>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1FC7F19B">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7357" w:type="dxa"/>
            <w:gridSpan w:val="6"/>
            <w:tcBorders>
              <w:top w:val="single" w:color="auto" w:sz="4" w:space="0"/>
              <w:left w:val="nil"/>
              <w:bottom w:val="single" w:color="auto" w:sz="4" w:space="0"/>
              <w:right w:val="single" w:color="auto" w:sz="4" w:space="0"/>
            </w:tcBorders>
            <w:vAlign w:val="center"/>
          </w:tcPr>
          <w:p w14:paraId="0D387038">
            <w:pPr>
              <w:widowControl/>
              <w:spacing w:line="360" w:lineRule="auto"/>
              <w:jc w:val="center"/>
              <w:rPr>
                <w:rFonts w:hint="eastAsia" w:ascii="宋体" w:hAnsi="宋体" w:eastAsia="宋体" w:cs="宋体"/>
                <w:sz w:val="24"/>
                <w:szCs w:val="24"/>
              </w:rPr>
            </w:pPr>
          </w:p>
        </w:tc>
      </w:tr>
      <w:tr w14:paraId="27312255">
        <w:tblPrEx>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12BA93C">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7357" w:type="dxa"/>
            <w:gridSpan w:val="6"/>
            <w:tcBorders>
              <w:top w:val="single" w:color="auto" w:sz="4" w:space="0"/>
              <w:left w:val="nil"/>
              <w:bottom w:val="single" w:color="auto" w:sz="4" w:space="0"/>
              <w:right w:val="single" w:color="auto" w:sz="4" w:space="0"/>
            </w:tcBorders>
            <w:vAlign w:val="center"/>
          </w:tcPr>
          <w:p w14:paraId="6F8C8560">
            <w:pPr>
              <w:widowControl/>
              <w:spacing w:line="360" w:lineRule="auto"/>
              <w:jc w:val="center"/>
              <w:rPr>
                <w:rFonts w:hint="eastAsia" w:ascii="宋体" w:hAnsi="宋体" w:eastAsia="宋体" w:cs="宋体"/>
                <w:sz w:val="24"/>
                <w:szCs w:val="24"/>
              </w:rPr>
            </w:pPr>
          </w:p>
        </w:tc>
      </w:tr>
      <w:tr w14:paraId="5B967895">
        <w:tblPrEx>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63F5F497">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7357" w:type="dxa"/>
            <w:gridSpan w:val="6"/>
            <w:tcBorders>
              <w:top w:val="single" w:color="auto" w:sz="4" w:space="0"/>
              <w:left w:val="nil"/>
              <w:bottom w:val="single" w:color="auto" w:sz="4" w:space="0"/>
              <w:right w:val="single" w:color="auto" w:sz="4" w:space="0"/>
            </w:tcBorders>
            <w:vAlign w:val="center"/>
          </w:tcPr>
          <w:p w14:paraId="5E798637">
            <w:pPr>
              <w:widowControl/>
              <w:spacing w:line="360" w:lineRule="auto"/>
              <w:jc w:val="center"/>
              <w:rPr>
                <w:rFonts w:hint="eastAsia" w:ascii="宋体" w:hAnsi="宋体" w:eastAsia="宋体" w:cs="宋体"/>
                <w:sz w:val="24"/>
                <w:szCs w:val="24"/>
              </w:rPr>
            </w:pPr>
          </w:p>
        </w:tc>
      </w:tr>
      <w:tr w14:paraId="75FE2640">
        <w:tblPrEx>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4CC1BDEF">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7357" w:type="dxa"/>
            <w:gridSpan w:val="6"/>
            <w:tcBorders>
              <w:top w:val="single" w:color="auto" w:sz="4" w:space="0"/>
              <w:left w:val="nil"/>
              <w:bottom w:val="single" w:color="auto" w:sz="4" w:space="0"/>
              <w:right w:val="single" w:color="auto" w:sz="4" w:space="0"/>
            </w:tcBorders>
            <w:vAlign w:val="center"/>
          </w:tcPr>
          <w:p w14:paraId="5F5485D3">
            <w:pPr>
              <w:widowControl/>
              <w:spacing w:line="360" w:lineRule="auto"/>
              <w:jc w:val="center"/>
              <w:rPr>
                <w:rFonts w:hint="eastAsia" w:ascii="宋体" w:hAnsi="宋体" w:eastAsia="宋体" w:cs="宋体"/>
                <w:sz w:val="24"/>
                <w:szCs w:val="24"/>
              </w:rPr>
            </w:pPr>
          </w:p>
        </w:tc>
      </w:tr>
      <w:tr w14:paraId="13AD5A50">
        <w:tblPrEx>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0F82ACE2">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357" w:type="dxa"/>
            <w:gridSpan w:val="6"/>
            <w:tcBorders>
              <w:top w:val="single" w:color="auto" w:sz="4" w:space="0"/>
              <w:left w:val="nil"/>
              <w:bottom w:val="single" w:color="auto" w:sz="4" w:space="0"/>
              <w:right w:val="single" w:color="auto" w:sz="4" w:space="0"/>
            </w:tcBorders>
            <w:vAlign w:val="center"/>
          </w:tcPr>
          <w:p w14:paraId="4E0E534D">
            <w:pPr>
              <w:widowControl/>
              <w:spacing w:line="360" w:lineRule="auto"/>
              <w:ind w:firstLine="480" w:firstLineChars="200"/>
              <w:jc w:val="center"/>
              <w:rPr>
                <w:rFonts w:hint="eastAsia" w:ascii="宋体" w:hAnsi="宋体" w:eastAsia="宋体" w:cs="宋体"/>
                <w:sz w:val="24"/>
                <w:szCs w:val="24"/>
              </w:rPr>
            </w:pPr>
          </w:p>
        </w:tc>
      </w:tr>
      <w:tr w14:paraId="64F3F3BC">
        <w:tblPrEx>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49144E6E">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7357" w:type="dxa"/>
            <w:gridSpan w:val="6"/>
            <w:tcBorders>
              <w:top w:val="single" w:color="auto" w:sz="4" w:space="0"/>
              <w:left w:val="nil"/>
              <w:bottom w:val="single" w:color="auto" w:sz="4" w:space="0"/>
              <w:right w:val="single" w:color="auto" w:sz="4" w:space="0"/>
            </w:tcBorders>
            <w:vAlign w:val="center"/>
          </w:tcPr>
          <w:p w14:paraId="3AE1F1F8">
            <w:pPr>
              <w:widowControl/>
              <w:spacing w:line="360" w:lineRule="auto"/>
              <w:ind w:firstLine="480" w:firstLineChars="200"/>
              <w:jc w:val="center"/>
              <w:rPr>
                <w:rFonts w:hint="eastAsia" w:ascii="宋体" w:hAnsi="宋体" w:eastAsia="宋体" w:cs="宋体"/>
                <w:sz w:val="24"/>
                <w:szCs w:val="24"/>
              </w:rPr>
            </w:pPr>
          </w:p>
        </w:tc>
      </w:tr>
    </w:tbl>
    <w:p w14:paraId="1CB76484">
      <w:pPr>
        <w:spacing w:line="360" w:lineRule="auto"/>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br w:type="page"/>
      </w:r>
    </w:p>
    <w:p w14:paraId="27FF59DC">
      <w:pPr>
        <w:pStyle w:val="27"/>
        <w:spacing w:line="360" w:lineRule="auto"/>
        <w:ind w:firstLine="420"/>
        <w:rPr>
          <w:rFonts w:hint="eastAsia" w:ascii="宋体" w:hAnsi="宋体" w:eastAsia="宋体"/>
        </w:rPr>
      </w:pPr>
    </w:p>
    <w:p w14:paraId="0E4271EB">
      <w:pPr>
        <w:widowControl/>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 xml:space="preserve"> 采购供应商信用承诺函（格式）</w:t>
      </w:r>
    </w:p>
    <w:p w14:paraId="465D3A43">
      <w:pPr>
        <w:widowControl/>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致（采购人或采购代理机构）：</w:t>
      </w:r>
    </w:p>
    <w:p w14:paraId="204785C6">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p w14:paraId="5C637FBE">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统一社会信用代码：</w:t>
      </w:r>
    </w:p>
    <w:p w14:paraId="4FB585D2">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法定代表人（负责人）：</w:t>
      </w:r>
    </w:p>
    <w:p w14:paraId="73319EAD">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联系地址和电话：</w:t>
      </w:r>
    </w:p>
    <w:p w14:paraId="6C1A1F2C">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单位自愿参加本次政府采购活动，严格遵守《中华人民共和国政府采购法》及相关法律法规，坚守公开、公平、公正和诚实信用的原则，依法诚信经营，无条件遵守本次政府采购活动的各项规定。我单位郑重承诺，我单位符合《中华人民共和国政府采购法》第二十二条规定的条件：</w:t>
      </w:r>
    </w:p>
    <w:p w14:paraId="46A40DE5">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（一）具有独立承担民事责任的能力；</w:t>
      </w:r>
    </w:p>
    <w:p w14:paraId="67BE4417">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（二）具有良好的商业信誉和健全的财务会计制度；</w:t>
      </w:r>
    </w:p>
    <w:p w14:paraId="0F50BDDD">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（三）具有履行合同所必需的设备和专业技术能力；</w:t>
      </w:r>
    </w:p>
    <w:p w14:paraId="7363BB3E">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（四）有依法缴纳税收和社会保障资金的良好记录；</w:t>
      </w:r>
    </w:p>
    <w:p w14:paraId="5C0D5F5C">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（五）参加政府采购活动前三年内，在经营活动中没有重大违法记录；</w:t>
      </w:r>
    </w:p>
    <w:p w14:paraId="3AF77BDE">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（六）符合法律、行政法规规定的其他条件。</w:t>
      </w:r>
    </w:p>
    <w:p w14:paraId="255C0722">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我单位保证上述承诺事项的真实性，如有弄虚作假或其他违法违规行为，愿意承担一切法律责任，并承担因此所造成的一切损失。</w:t>
      </w:r>
    </w:p>
    <w:p w14:paraId="56320D45">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p>
    <w:p w14:paraId="6813937D">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名称（</w:t>
      </w:r>
      <w:r>
        <w:rPr>
          <w:rFonts w:hint="eastAsia" w:ascii="宋体" w:hAnsi="宋体"/>
          <w:color w:val="auto"/>
          <w:sz w:val="24"/>
          <w:szCs w:val="24"/>
          <w:highlight w:val="none"/>
        </w:rPr>
        <w:t>单位电子</w:t>
      </w:r>
      <w:r>
        <w:rPr>
          <w:rFonts w:hint="eastAsia" w:ascii="宋体" w:hAnsi="宋体"/>
          <w:color w:val="auto"/>
          <w:sz w:val="24"/>
          <w:szCs w:val="24"/>
          <w:highlight w:val="none"/>
          <w:lang w:val="en-US" w:eastAsia="zh-CN"/>
        </w:rPr>
        <w:t>公</w:t>
      </w:r>
      <w:r>
        <w:rPr>
          <w:rFonts w:hint="eastAsia" w:ascii="宋体" w:hAnsi="宋体"/>
          <w:color w:val="auto"/>
          <w:sz w:val="24"/>
          <w:szCs w:val="24"/>
          <w:highlight w:val="none"/>
        </w:rPr>
        <w:t>章</w:t>
      </w:r>
      <w:r>
        <w:rPr>
          <w:rFonts w:hint="eastAsia" w:ascii="宋体" w:hAnsi="宋体" w:eastAsia="宋体" w:cs="宋体"/>
          <w:color w:val="000000" w:themeColor="text1"/>
          <w:kern w:val="0"/>
          <w:sz w:val="24"/>
          <w:szCs w:val="24"/>
          <w14:textFill>
            <w14:solidFill>
              <w14:schemeClr w14:val="tx1"/>
            </w14:solidFill>
          </w14:textFill>
        </w:rPr>
        <w:t>）：</w:t>
      </w:r>
    </w:p>
    <w:p w14:paraId="5BB3DC2E">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w:t>
      </w:r>
      <w:r>
        <w:rPr>
          <w:rFonts w:hint="eastAsia" w:ascii="宋体" w:hAnsi="宋体" w:cs="仿宋"/>
          <w:sz w:val="24"/>
          <w:szCs w:val="24"/>
          <w:highlight w:val="none"/>
        </w:rPr>
        <w:t>法人电子签章</w:t>
      </w:r>
      <w:r>
        <w:rPr>
          <w:rFonts w:hint="eastAsia" w:ascii="宋体" w:hAnsi="宋体" w:eastAsia="宋体" w:cs="宋体"/>
          <w:color w:val="000000" w:themeColor="text1"/>
          <w:kern w:val="0"/>
          <w:sz w:val="24"/>
          <w:szCs w:val="24"/>
          <w14:textFill>
            <w14:solidFill>
              <w14:schemeClr w14:val="tx1"/>
            </w14:solidFill>
          </w14:textFill>
        </w:rPr>
        <w:t>）：</w:t>
      </w:r>
    </w:p>
    <w:p w14:paraId="0E474AA9">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日期： 年 月 日</w:t>
      </w:r>
    </w:p>
    <w:p w14:paraId="324E0666">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w:t>
      </w: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须在投标（响应性）文件中按此模板提供承诺函，未提供视为未实质性</w:t>
      </w:r>
      <w:r>
        <w:rPr>
          <w:rFonts w:hint="eastAsia" w:ascii="宋体" w:hAnsi="宋体" w:eastAsia="宋体" w:cs="宋体"/>
          <w:color w:val="000000" w:themeColor="text1"/>
          <w:kern w:val="0"/>
          <w:sz w:val="24"/>
          <w:szCs w:val="24"/>
          <w:lang w:eastAsia="zh-CN"/>
          <w14:textFill>
            <w14:solidFill>
              <w14:schemeClr w14:val="tx1"/>
            </w14:solidFill>
          </w14:textFill>
        </w:rPr>
        <w:t>投标文件</w:t>
      </w:r>
      <w:r>
        <w:rPr>
          <w:rFonts w:hint="eastAsia" w:ascii="宋体" w:hAnsi="宋体" w:eastAsia="宋体" w:cs="宋体"/>
          <w:color w:val="000000" w:themeColor="text1"/>
          <w:kern w:val="0"/>
          <w:sz w:val="24"/>
          <w:szCs w:val="24"/>
          <w14:textFill>
            <w14:solidFill>
              <w14:schemeClr w14:val="tx1"/>
            </w14:solidFill>
          </w14:textFill>
        </w:rPr>
        <w:t>要求，按无效投标（响应）处理。</w:t>
      </w:r>
    </w:p>
    <w:p w14:paraId="692B6954">
      <w:pPr>
        <w:spacing w:line="360" w:lineRule="auto"/>
        <w:rPr>
          <w:rFonts w:hint="eastAsia" w:ascii="宋体" w:hAnsi="宋体" w:eastAsia="宋体" w:cs="宋体"/>
          <w:color w:val="000000" w:themeColor="text1"/>
          <w:kern w:val="0"/>
          <w:sz w:val="28"/>
          <w:szCs w:val="28"/>
          <w14:textFill>
            <w14:solidFill>
              <w14:schemeClr w14:val="tx1"/>
            </w14:solidFill>
          </w14:textFill>
        </w:rPr>
      </w:pPr>
    </w:p>
    <w:p w14:paraId="3D29528A">
      <w:pPr>
        <w:spacing w:line="360" w:lineRule="auto"/>
        <w:rPr>
          <w:rFonts w:hint="eastAsia" w:ascii="宋体" w:hAnsi="宋体" w:eastAsia="宋体" w:cs="宋体"/>
          <w:color w:val="000000" w:themeColor="text1"/>
          <w:kern w:val="0"/>
          <w:sz w:val="28"/>
          <w:szCs w:val="28"/>
          <w14:textFill>
            <w14:solidFill>
              <w14:schemeClr w14:val="tx1"/>
            </w14:solidFill>
          </w14:textFill>
        </w:rPr>
      </w:pPr>
    </w:p>
    <w:p w14:paraId="3F110C84">
      <w:pPr>
        <w:spacing w:line="360" w:lineRule="auto"/>
        <w:rPr>
          <w:rFonts w:hint="eastAsia" w:ascii="宋体" w:hAnsi="宋体" w:eastAsia="宋体" w:cs="宋体"/>
          <w:color w:val="000000" w:themeColor="text1"/>
          <w:kern w:val="0"/>
          <w:sz w:val="28"/>
          <w:szCs w:val="28"/>
          <w14:textFill>
            <w14:solidFill>
              <w14:schemeClr w14:val="tx1"/>
            </w14:solidFill>
          </w14:textFill>
        </w:rPr>
      </w:pPr>
    </w:p>
    <w:p w14:paraId="0F1DFD06">
      <w:pPr>
        <w:widowControl/>
        <w:spacing w:line="360" w:lineRule="auto"/>
        <w:jc w:val="center"/>
        <w:rPr>
          <w:rFonts w:hint="eastAsia" w:ascii="宋体" w:hAnsi="宋体" w:eastAsia="宋体" w:cs="宋体"/>
          <w:b/>
          <w:bCs/>
          <w:sz w:val="28"/>
          <w:szCs w:val="28"/>
          <w:lang w:val="en-US" w:eastAsia="zh-CN"/>
        </w:rPr>
      </w:pPr>
    </w:p>
    <w:p w14:paraId="40757CA8">
      <w:pPr>
        <w:widowControl/>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 xml:space="preserve"> 资格审查所需其他证明材料</w:t>
      </w:r>
    </w:p>
    <w:p w14:paraId="0892CB22">
      <w:pPr>
        <w:widowControl/>
        <w:spacing w:line="360" w:lineRule="auto"/>
        <w:jc w:val="center"/>
        <w:rPr>
          <w:rFonts w:hint="eastAsia" w:ascii="宋体" w:hAnsi="宋体" w:eastAsia="宋体" w:cs="宋体"/>
          <w:color w:val="000000" w:themeColor="text1"/>
          <w:kern w:val="0"/>
          <w:sz w:val="32"/>
          <w:szCs w:val="32"/>
          <w14:textFill>
            <w14:solidFill>
              <w14:schemeClr w14:val="tx1"/>
            </w14:solidFill>
          </w14:textFill>
        </w:rPr>
      </w:pPr>
    </w:p>
    <w:p w14:paraId="3FB7872E">
      <w:pPr>
        <w:widowControl/>
        <w:spacing w:line="360" w:lineRule="auto"/>
        <w:jc w:val="center"/>
        <w:rPr>
          <w:rFonts w:hint="eastAsia" w:ascii="宋体" w:hAnsi="宋体" w:eastAsia="宋体" w:cs="宋体"/>
          <w:color w:val="000000" w:themeColor="text1"/>
          <w:kern w:val="0"/>
          <w:sz w:val="32"/>
          <w:szCs w:val="32"/>
          <w14:textFill>
            <w14:solidFill>
              <w14:schemeClr w14:val="tx1"/>
            </w14:solidFill>
          </w14:textFill>
        </w:rPr>
      </w:pPr>
    </w:p>
    <w:p w14:paraId="101EEED1">
      <w:pPr>
        <w:widowControl/>
        <w:spacing w:line="360" w:lineRule="auto"/>
        <w:jc w:val="center"/>
        <w:rPr>
          <w:rFonts w:hint="eastAsia" w:ascii="宋体" w:hAnsi="宋体" w:eastAsia="宋体" w:cs="宋体"/>
          <w:color w:val="000000" w:themeColor="text1"/>
          <w:kern w:val="0"/>
          <w:sz w:val="32"/>
          <w:szCs w:val="32"/>
          <w14:textFill>
            <w14:solidFill>
              <w14:schemeClr w14:val="tx1"/>
            </w14:solidFill>
          </w14:textFill>
        </w:rPr>
      </w:pPr>
    </w:p>
    <w:p w14:paraId="232A5BBF">
      <w:pPr>
        <w:widowControl/>
        <w:spacing w:line="360" w:lineRule="auto"/>
        <w:jc w:val="left"/>
        <w:rPr>
          <w:rFonts w:hint="eastAsia" w:ascii="宋体" w:hAnsi="宋体" w:eastAsia="宋体" w:cs="宋体"/>
          <w:color w:val="000000" w:themeColor="text1"/>
          <w:kern w:val="0"/>
          <w:sz w:val="28"/>
          <w:szCs w:val="28"/>
          <w14:textFill>
            <w14:solidFill>
              <w14:schemeClr w14:val="tx1"/>
            </w14:solidFill>
          </w14:textFill>
        </w:rPr>
      </w:pPr>
    </w:p>
    <w:p w14:paraId="70DAD843">
      <w:pPr>
        <w:spacing w:line="360" w:lineRule="auto"/>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br w:type="page"/>
      </w:r>
    </w:p>
    <w:p w14:paraId="3466E333">
      <w:pPr>
        <w:pStyle w:val="5"/>
        <w:numPr>
          <w:ilvl w:val="1"/>
          <w:numId w:val="0"/>
        </w:numPr>
        <w:spacing w:line="360" w:lineRule="auto"/>
        <w:ind w:left="419"/>
        <w:jc w:val="center"/>
        <w:rPr>
          <w:rFonts w:hint="eastAsia" w:ascii="宋体" w:hAnsi="宋体" w:cs="宋体"/>
          <w:b/>
          <w:bCs w:val="0"/>
          <w:color w:val="000000" w:themeColor="text1"/>
          <w:sz w:val="28"/>
          <w:szCs w:val="28"/>
          <w14:textFill>
            <w14:solidFill>
              <w14:schemeClr w14:val="tx1"/>
            </w14:solidFill>
          </w14:textFill>
        </w:rPr>
      </w:pPr>
      <w:bookmarkStart w:id="140" w:name="_Toc18753"/>
      <w:bookmarkStart w:id="141" w:name="_Toc27006"/>
      <w:bookmarkStart w:id="142" w:name="_Toc103"/>
      <w:r>
        <w:rPr>
          <w:rFonts w:hint="eastAsia" w:ascii="宋体" w:hAnsi="宋体" w:cs="宋体"/>
          <w:b/>
          <w:bCs w:val="0"/>
          <w:color w:val="000000" w:themeColor="text1"/>
          <w:sz w:val="28"/>
          <w:szCs w:val="28"/>
          <w:lang w:val="en-US" w:eastAsia="zh-CN"/>
          <w14:textFill>
            <w14:solidFill>
              <w14:schemeClr w14:val="tx1"/>
            </w14:solidFill>
          </w14:textFill>
        </w:rPr>
        <w:t>六</w:t>
      </w:r>
      <w:r>
        <w:rPr>
          <w:rFonts w:hint="eastAsia" w:ascii="宋体" w:hAnsi="宋体" w:cs="宋体"/>
          <w:b/>
          <w:bCs w:val="0"/>
          <w:color w:val="000000" w:themeColor="text1"/>
          <w:sz w:val="28"/>
          <w:szCs w:val="28"/>
          <w14:textFill>
            <w14:solidFill>
              <w14:schemeClr w14:val="tx1"/>
            </w14:solidFill>
          </w14:textFill>
        </w:rPr>
        <w:t>、技术部分（格式自拟）</w:t>
      </w:r>
      <w:bookmarkEnd w:id="140"/>
      <w:bookmarkEnd w:id="141"/>
      <w:bookmarkEnd w:id="142"/>
    </w:p>
    <w:p w14:paraId="1AA30998">
      <w:pPr>
        <w:spacing w:line="36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br w:type="page"/>
      </w:r>
    </w:p>
    <w:p w14:paraId="3FB27656">
      <w:pPr>
        <w:pStyle w:val="5"/>
        <w:numPr>
          <w:ilvl w:val="1"/>
          <w:numId w:val="0"/>
        </w:numPr>
        <w:spacing w:line="360" w:lineRule="auto"/>
        <w:ind w:left="419"/>
        <w:jc w:val="center"/>
        <w:rPr>
          <w:rFonts w:hint="eastAsia" w:ascii="宋体" w:hAnsi="宋体" w:cs="宋体"/>
          <w:color w:val="000000" w:themeColor="text1"/>
          <w:sz w:val="28"/>
          <w:szCs w:val="28"/>
          <w14:textFill>
            <w14:solidFill>
              <w14:schemeClr w14:val="tx1"/>
            </w14:solidFill>
          </w14:textFill>
        </w:rPr>
      </w:pPr>
      <w:bookmarkStart w:id="143" w:name="_Toc28608"/>
      <w:bookmarkStart w:id="144" w:name="_Toc19350"/>
      <w:bookmarkStart w:id="145" w:name="_Toc11799"/>
      <w:bookmarkStart w:id="146" w:name="_Toc1067"/>
      <w:bookmarkStart w:id="147" w:name="_Toc28025"/>
      <w:r>
        <w:rPr>
          <w:rFonts w:hint="eastAsia" w:ascii="宋体" w:hAnsi="宋体" w:cs="宋体"/>
          <w:b/>
          <w:bCs w:val="0"/>
          <w:color w:val="000000" w:themeColor="text1"/>
          <w:sz w:val="28"/>
          <w:szCs w:val="28"/>
          <w:lang w:val="en-US" w:eastAsia="zh-CN"/>
          <w14:textFill>
            <w14:solidFill>
              <w14:schemeClr w14:val="tx1"/>
            </w14:solidFill>
          </w14:textFill>
        </w:rPr>
        <w:t>七</w:t>
      </w:r>
      <w:r>
        <w:rPr>
          <w:rFonts w:hint="eastAsia" w:ascii="宋体" w:hAnsi="宋体" w:cs="宋体"/>
          <w:b/>
          <w:bCs w:val="0"/>
          <w:color w:val="000000" w:themeColor="text1"/>
          <w:sz w:val="28"/>
          <w:szCs w:val="28"/>
          <w14:textFill>
            <w14:solidFill>
              <w14:schemeClr w14:val="tx1"/>
            </w14:solidFill>
          </w14:textFill>
        </w:rPr>
        <w:t>、商务部分（格式自拟）</w:t>
      </w:r>
      <w:r>
        <w:rPr>
          <w:rFonts w:hint="eastAsia" w:ascii="宋体" w:hAnsi="宋体" w:cs="宋体"/>
          <w:bCs/>
          <w:color w:val="000000" w:themeColor="text1"/>
          <w:szCs w:val="32"/>
          <w14:textFill>
            <w14:solidFill>
              <w14:schemeClr w14:val="tx1"/>
            </w14:solidFill>
          </w14:textFill>
        </w:rPr>
        <w:br w:type="page"/>
      </w:r>
      <w:bookmarkEnd w:id="122"/>
      <w:bookmarkEnd w:id="143"/>
      <w:bookmarkEnd w:id="144"/>
      <w:bookmarkEnd w:id="145"/>
      <w:bookmarkEnd w:id="146"/>
      <w:bookmarkEnd w:id="147"/>
    </w:p>
    <w:p w14:paraId="62B1254B">
      <w:pPr>
        <w:pStyle w:val="5"/>
        <w:numPr>
          <w:ilvl w:val="1"/>
          <w:numId w:val="0"/>
        </w:numPr>
        <w:spacing w:line="360" w:lineRule="auto"/>
        <w:ind w:left="419"/>
        <w:jc w:val="center"/>
        <w:rPr>
          <w:rFonts w:hint="eastAsia" w:ascii="宋体" w:hAnsi="宋体" w:cs="宋体"/>
          <w:b/>
          <w:bCs w:val="0"/>
          <w:color w:val="000000" w:themeColor="text1"/>
          <w:sz w:val="28"/>
          <w:szCs w:val="28"/>
          <w14:textFill>
            <w14:solidFill>
              <w14:schemeClr w14:val="tx1"/>
            </w14:solidFill>
          </w14:textFill>
        </w:rPr>
      </w:pPr>
      <w:bookmarkStart w:id="148" w:name="_Toc28060"/>
      <w:bookmarkStart w:id="149" w:name="_Toc12540"/>
      <w:bookmarkStart w:id="150" w:name="_Toc16038"/>
      <w:bookmarkStart w:id="151" w:name="_Toc11221"/>
      <w:bookmarkStart w:id="152" w:name="_Toc884"/>
      <w:bookmarkStart w:id="153" w:name="_Toc22838"/>
      <w:r>
        <w:rPr>
          <w:rFonts w:hint="eastAsia" w:ascii="宋体" w:hAnsi="宋体" w:cs="宋体"/>
          <w:b/>
          <w:bCs w:val="0"/>
          <w:color w:val="000000" w:themeColor="text1"/>
          <w:sz w:val="28"/>
          <w:szCs w:val="28"/>
          <w:lang w:val="en-US" w:eastAsia="zh-CN"/>
          <w14:textFill>
            <w14:solidFill>
              <w14:schemeClr w14:val="tx1"/>
            </w14:solidFill>
          </w14:textFill>
        </w:rPr>
        <w:t>八</w:t>
      </w:r>
      <w:r>
        <w:rPr>
          <w:rFonts w:hint="eastAsia" w:ascii="宋体" w:hAnsi="宋体" w:cs="宋体"/>
          <w:b/>
          <w:bCs w:val="0"/>
          <w:color w:val="000000" w:themeColor="text1"/>
          <w:sz w:val="28"/>
          <w:szCs w:val="28"/>
          <w14:textFill>
            <w14:solidFill>
              <w14:schemeClr w14:val="tx1"/>
            </w14:solidFill>
          </w14:textFill>
        </w:rPr>
        <w:t>、投标承诺函</w:t>
      </w:r>
      <w:bookmarkEnd w:id="148"/>
      <w:bookmarkEnd w:id="149"/>
      <w:bookmarkEnd w:id="150"/>
      <w:bookmarkEnd w:id="151"/>
      <w:bookmarkEnd w:id="152"/>
      <w:bookmarkEnd w:id="153"/>
    </w:p>
    <w:p w14:paraId="20A623B2">
      <w:pPr>
        <w:widowControl/>
        <w:spacing w:line="360" w:lineRule="auto"/>
        <w:ind w:firstLine="0"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致：（采购人）</w:t>
      </w:r>
    </w:p>
    <w:p w14:paraId="6D33E847">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如我单位出现以下情况，并造成采购人经济损失，我单位向采购人缴纳不低于中标价2%的经济补偿，自觉承担违约责任。</w:t>
      </w:r>
    </w:p>
    <w:p w14:paraId="50C4A8D2">
      <w:pPr>
        <w:widowControl/>
        <w:spacing w:line="360" w:lineRule="auto"/>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一、在中标通知书规定时间内未签订合同</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4D5F7905">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二、在投标（响应）文件提供虚假材料的；</w:t>
      </w:r>
    </w:p>
    <w:p w14:paraId="54AD54E1">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三、投标人（供应商）与招标人（采购人）、其他投标人（供应商）或者</w:t>
      </w:r>
      <w:r>
        <w:rPr>
          <w:rFonts w:hint="eastAsia" w:ascii="宋体" w:hAnsi="宋体" w:eastAsia="宋体" w:cs="宋体"/>
          <w:color w:val="000000" w:themeColor="text1"/>
          <w:kern w:val="0"/>
          <w:sz w:val="24"/>
          <w:szCs w:val="24"/>
          <w:lang w:val="en-US" w:eastAsia="zh-CN"/>
          <w14:textFill>
            <w14:solidFill>
              <w14:schemeClr w14:val="tx1"/>
            </w14:solidFill>
          </w14:textFill>
        </w:rPr>
        <w:t>采购</w:t>
      </w:r>
      <w:r>
        <w:rPr>
          <w:rFonts w:hint="eastAsia" w:ascii="宋体" w:hAnsi="宋体" w:eastAsia="宋体" w:cs="宋体"/>
          <w:color w:val="000000" w:themeColor="text1"/>
          <w:kern w:val="0"/>
          <w:sz w:val="24"/>
          <w:szCs w:val="24"/>
          <w14:textFill>
            <w14:solidFill>
              <w14:schemeClr w14:val="tx1"/>
            </w14:solidFill>
          </w14:textFill>
        </w:rPr>
        <w:t>代理机构恶意串通的。</w:t>
      </w:r>
    </w:p>
    <w:p w14:paraId="11E13C8F">
      <w:pPr>
        <w:widowControl/>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760FDF08">
      <w:pPr>
        <w:widowControl/>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2E3C16BA">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名称（</w:t>
      </w:r>
      <w:r>
        <w:rPr>
          <w:rFonts w:hint="eastAsia" w:ascii="宋体" w:hAnsi="宋体"/>
          <w:color w:val="auto"/>
          <w:sz w:val="24"/>
          <w:szCs w:val="24"/>
          <w:highlight w:val="none"/>
        </w:rPr>
        <w:t>单位电子</w:t>
      </w:r>
      <w:r>
        <w:rPr>
          <w:rFonts w:hint="eastAsia" w:ascii="宋体" w:hAnsi="宋体"/>
          <w:color w:val="auto"/>
          <w:sz w:val="24"/>
          <w:szCs w:val="24"/>
          <w:highlight w:val="none"/>
          <w:lang w:val="en-US" w:eastAsia="zh-CN"/>
        </w:rPr>
        <w:t>公</w:t>
      </w:r>
      <w:r>
        <w:rPr>
          <w:rFonts w:hint="eastAsia" w:ascii="宋体" w:hAnsi="宋体"/>
          <w:color w:val="auto"/>
          <w:sz w:val="24"/>
          <w:szCs w:val="24"/>
          <w:highlight w:val="none"/>
        </w:rPr>
        <w:t>章</w:t>
      </w:r>
      <w:r>
        <w:rPr>
          <w:rFonts w:hint="eastAsia" w:ascii="宋体" w:hAnsi="宋体" w:eastAsia="宋体" w:cs="宋体"/>
          <w:color w:val="000000" w:themeColor="text1"/>
          <w:kern w:val="0"/>
          <w:sz w:val="24"/>
          <w:szCs w:val="24"/>
          <w14:textFill>
            <w14:solidFill>
              <w14:schemeClr w14:val="tx1"/>
            </w14:solidFill>
          </w14:textFill>
        </w:rPr>
        <w:t>）：</w:t>
      </w:r>
    </w:p>
    <w:p w14:paraId="668BCBD5">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w:t>
      </w:r>
      <w:r>
        <w:rPr>
          <w:rFonts w:hint="eastAsia" w:ascii="宋体" w:hAnsi="宋体" w:cs="仿宋"/>
          <w:sz w:val="24"/>
          <w:szCs w:val="24"/>
          <w:highlight w:val="none"/>
        </w:rPr>
        <w:t>法人电子签章</w:t>
      </w:r>
      <w:r>
        <w:rPr>
          <w:rFonts w:hint="eastAsia" w:ascii="宋体" w:hAnsi="宋体" w:eastAsia="宋体" w:cs="宋体"/>
          <w:color w:val="000000" w:themeColor="text1"/>
          <w:kern w:val="0"/>
          <w:sz w:val="24"/>
          <w:szCs w:val="24"/>
          <w14:textFill>
            <w14:solidFill>
              <w14:schemeClr w14:val="tx1"/>
            </w14:solidFill>
          </w14:textFill>
        </w:rPr>
        <w:t>）：</w:t>
      </w:r>
    </w:p>
    <w:p w14:paraId="48E9D277">
      <w:pPr>
        <w:widowControl/>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日期： 年 月 日</w:t>
      </w:r>
    </w:p>
    <w:p w14:paraId="0D438DA3">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2ED5E348">
      <w:pPr>
        <w:autoSpaceDE w:val="0"/>
        <w:autoSpaceDN w:val="0"/>
        <w:adjustRightInd w:val="0"/>
        <w:spacing w:line="360" w:lineRule="auto"/>
        <w:jc w:val="left"/>
        <w:rPr>
          <w:rFonts w:hint="eastAsia" w:ascii="宋体" w:hAnsi="宋体" w:eastAsia="宋体" w:cs="宋体"/>
          <w:color w:val="000000" w:themeColor="text1"/>
          <w:kern w:val="0"/>
          <w:sz w:val="18"/>
          <w:szCs w:val="18"/>
          <w14:textFill>
            <w14:solidFill>
              <w14:schemeClr w14:val="tx1"/>
            </w14:solidFill>
          </w14:textFill>
        </w:rPr>
      </w:pPr>
    </w:p>
    <w:p w14:paraId="77E596FE">
      <w:pPr>
        <w:autoSpaceDE w:val="0"/>
        <w:autoSpaceDN w:val="0"/>
        <w:adjustRightInd w:val="0"/>
        <w:spacing w:line="360" w:lineRule="auto"/>
        <w:jc w:val="left"/>
        <w:rPr>
          <w:rFonts w:hint="eastAsia" w:ascii="宋体" w:hAnsi="宋体" w:eastAsia="宋体" w:cs="宋体"/>
          <w:color w:val="000000" w:themeColor="text1"/>
          <w:kern w:val="0"/>
          <w:sz w:val="28"/>
          <w:szCs w:val="28"/>
          <w14:textFill>
            <w14:solidFill>
              <w14:schemeClr w14:val="tx1"/>
            </w14:solidFill>
          </w14:textFill>
        </w:rPr>
      </w:pPr>
    </w:p>
    <w:p w14:paraId="43BCF486">
      <w:pPr>
        <w:autoSpaceDE w:val="0"/>
        <w:autoSpaceDN w:val="0"/>
        <w:adjustRightInd w:val="0"/>
        <w:spacing w:line="360" w:lineRule="auto"/>
        <w:jc w:val="left"/>
        <w:rPr>
          <w:rFonts w:hint="eastAsia" w:ascii="宋体" w:hAnsi="宋体" w:eastAsia="宋体" w:cs="宋体"/>
          <w:color w:val="000000" w:themeColor="text1"/>
          <w:kern w:val="0"/>
          <w:sz w:val="28"/>
          <w:szCs w:val="28"/>
          <w14:textFill>
            <w14:solidFill>
              <w14:schemeClr w14:val="tx1"/>
            </w14:solidFill>
          </w14:textFill>
        </w:rPr>
      </w:pPr>
    </w:p>
    <w:p w14:paraId="1E9F928B">
      <w:pPr>
        <w:autoSpaceDE w:val="0"/>
        <w:autoSpaceDN w:val="0"/>
        <w:adjustRightInd w:val="0"/>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p w14:paraId="32F5892B">
      <w:pPr>
        <w:autoSpaceDE w:val="0"/>
        <w:autoSpaceDN w:val="0"/>
        <w:adjustRightInd w:val="0"/>
        <w:spacing w:line="360" w:lineRule="auto"/>
        <w:jc w:val="left"/>
        <w:rPr>
          <w:rFonts w:hint="eastAsia" w:ascii="宋体" w:hAnsi="宋体" w:eastAsia="宋体" w:cs="宋体"/>
          <w:color w:val="000000" w:themeColor="text1"/>
          <w:kern w:val="0"/>
          <w:sz w:val="28"/>
          <w:szCs w:val="28"/>
          <w14:textFill>
            <w14:solidFill>
              <w14:schemeClr w14:val="tx1"/>
            </w14:solidFill>
          </w14:textFill>
        </w:rPr>
      </w:pPr>
    </w:p>
    <w:p w14:paraId="184B058D">
      <w:pPr>
        <w:autoSpaceDE w:val="0"/>
        <w:autoSpaceDN w:val="0"/>
        <w:adjustRightInd w:val="0"/>
        <w:spacing w:line="360" w:lineRule="auto"/>
        <w:jc w:val="left"/>
        <w:rPr>
          <w:rFonts w:hint="eastAsia" w:ascii="宋体" w:hAnsi="宋体" w:eastAsia="宋体" w:cs="宋体"/>
          <w:color w:val="000000" w:themeColor="text1"/>
          <w:kern w:val="0"/>
          <w:sz w:val="28"/>
          <w:szCs w:val="28"/>
          <w14:textFill>
            <w14:solidFill>
              <w14:schemeClr w14:val="tx1"/>
            </w14:solidFill>
          </w14:textFill>
        </w:rPr>
      </w:pPr>
    </w:p>
    <w:p w14:paraId="0FDFFD73">
      <w:pPr>
        <w:widowControl/>
        <w:spacing w:line="360" w:lineRule="auto"/>
        <w:rPr>
          <w:rFonts w:hint="eastAsia" w:ascii="宋体" w:hAnsi="宋体" w:eastAsia="宋体" w:cs="宋体"/>
          <w:color w:val="000000" w:themeColor="text1"/>
          <w:kern w:val="0"/>
          <w:sz w:val="28"/>
          <w:szCs w:val="28"/>
          <w14:textFill>
            <w14:solidFill>
              <w14:schemeClr w14:val="tx1"/>
            </w14:solidFill>
          </w14:textFill>
        </w:rPr>
      </w:pPr>
      <w:bookmarkStart w:id="154" w:name="_Toc448849467"/>
    </w:p>
    <w:p w14:paraId="4154F83E">
      <w:pPr>
        <w:widowControl/>
        <w:spacing w:line="360" w:lineRule="auto"/>
        <w:rPr>
          <w:rFonts w:hint="eastAsia" w:ascii="宋体" w:hAnsi="宋体" w:eastAsia="宋体" w:cs="宋体"/>
          <w:kern w:val="0"/>
          <w:sz w:val="20"/>
          <w:szCs w:val="24"/>
        </w:rPr>
      </w:pPr>
    </w:p>
    <w:bookmarkEnd w:id="154"/>
    <w:p w14:paraId="68F1FC7D">
      <w:pPr>
        <w:spacing w:line="360" w:lineRule="auto"/>
        <w:ind w:left="419"/>
        <w:jc w:val="center"/>
        <w:outlineLvl w:val="9"/>
        <w:rPr>
          <w:rFonts w:hint="eastAsia" w:ascii="宋体" w:hAnsi="宋体" w:eastAsia="宋体" w:cs="宋体"/>
          <w:bCs/>
          <w:color w:val="000000" w:themeColor="text1"/>
          <w:szCs w:val="32"/>
          <w:lang w:val="en-US" w:eastAsia="zh-CN"/>
          <w14:textFill>
            <w14:solidFill>
              <w14:schemeClr w14:val="tx1"/>
            </w14:solidFill>
          </w14:textFill>
        </w:rPr>
      </w:pPr>
      <w:bookmarkStart w:id="155" w:name="_Toc1604"/>
      <w:bookmarkStart w:id="156" w:name="_Toc18336"/>
      <w:bookmarkStart w:id="157" w:name="_Toc21635"/>
      <w:bookmarkStart w:id="158" w:name="_Toc10208"/>
    </w:p>
    <w:p w14:paraId="6E44B073">
      <w:pPr>
        <w:ind w:left="419"/>
        <w:jc w:val="center"/>
        <w:rPr>
          <w:rFonts w:hint="eastAsia" w:ascii="宋体" w:hAnsi="宋体" w:eastAsia="宋体" w:cs="宋体"/>
          <w:bCs/>
          <w:color w:val="000000" w:themeColor="text1"/>
          <w:szCs w:val="32"/>
          <w:lang w:val="en-US" w:eastAsia="zh-CN"/>
          <w14:textFill>
            <w14:solidFill>
              <w14:schemeClr w14:val="tx1"/>
            </w14:solidFill>
          </w14:textFill>
        </w:rPr>
      </w:pPr>
      <w:r>
        <w:rPr>
          <w:rFonts w:hint="eastAsia" w:ascii="宋体" w:hAnsi="宋体" w:eastAsia="宋体" w:cs="宋体"/>
          <w:bCs/>
          <w:color w:val="000000" w:themeColor="text1"/>
          <w:szCs w:val="32"/>
          <w:lang w:val="en-US" w:eastAsia="zh-CN"/>
          <w14:textFill>
            <w14:solidFill>
              <w14:schemeClr w14:val="tx1"/>
            </w14:solidFill>
          </w14:textFill>
        </w:rPr>
        <w:br w:type="page"/>
      </w:r>
    </w:p>
    <w:p w14:paraId="5F40CB38">
      <w:pPr>
        <w:pStyle w:val="5"/>
        <w:numPr>
          <w:ilvl w:val="1"/>
          <w:numId w:val="0"/>
        </w:numPr>
        <w:spacing w:line="360" w:lineRule="auto"/>
        <w:ind w:left="419"/>
        <w:jc w:val="center"/>
        <w:rPr>
          <w:rFonts w:hint="eastAsia" w:ascii="宋体" w:hAnsi="宋体" w:cs="宋体"/>
          <w:b/>
          <w:sz w:val="28"/>
          <w:szCs w:val="18"/>
        </w:rPr>
      </w:pPr>
      <w:bookmarkStart w:id="159" w:name="_Toc10826"/>
      <w:bookmarkStart w:id="160" w:name="_Toc8293"/>
      <w:r>
        <w:rPr>
          <w:rFonts w:hint="eastAsia" w:ascii="宋体" w:hAnsi="宋体" w:cs="宋体"/>
          <w:b/>
          <w:bCs w:val="0"/>
          <w:color w:val="000000" w:themeColor="text1"/>
          <w:sz w:val="28"/>
          <w:szCs w:val="28"/>
          <w:lang w:val="en-US" w:eastAsia="zh-CN"/>
          <w14:textFill>
            <w14:solidFill>
              <w14:schemeClr w14:val="tx1"/>
            </w14:solidFill>
          </w14:textFill>
        </w:rPr>
        <w:t>九</w:t>
      </w:r>
      <w:r>
        <w:rPr>
          <w:rFonts w:hint="eastAsia" w:ascii="宋体" w:hAnsi="宋体" w:cs="宋体"/>
          <w:b/>
          <w:bCs w:val="0"/>
          <w:color w:val="000000" w:themeColor="text1"/>
          <w:sz w:val="28"/>
          <w:szCs w:val="28"/>
          <w14:textFill>
            <w14:solidFill>
              <w14:schemeClr w14:val="tx1"/>
            </w14:solidFill>
          </w14:textFill>
        </w:rPr>
        <w:t>、其他资料</w:t>
      </w:r>
      <w:bookmarkEnd w:id="155"/>
      <w:bookmarkEnd w:id="156"/>
      <w:bookmarkEnd w:id="157"/>
      <w:bookmarkEnd w:id="158"/>
      <w:bookmarkEnd w:id="159"/>
      <w:bookmarkEnd w:id="160"/>
    </w:p>
    <w:p w14:paraId="59EFF870">
      <w:pPr>
        <w:pageBreakBefore w:val="0"/>
        <w:kinsoku/>
        <w:wordWrap/>
        <w:overflowPunct/>
        <w:bidi w:val="0"/>
        <w:spacing w:line="360" w:lineRule="auto"/>
        <w:ind w:firstLine="853" w:firstLineChars="354"/>
        <w:jc w:val="center"/>
        <w:outlineLvl w:val="1"/>
        <w:rPr>
          <w:rFonts w:hint="eastAsia" w:ascii="宋体" w:hAnsi="宋体" w:eastAsia="宋体" w:cs="宋体"/>
          <w:b/>
          <w:bCs/>
          <w:color w:val="000000"/>
          <w:sz w:val="24"/>
          <w:szCs w:val="22"/>
          <w:highlight w:val="none"/>
        </w:rPr>
      </w:pPr>
      <w:bookmarkStart w:id="161" w:name="_Toc12991"/>
      <w:bookmarkStart w:id="162" w:name="_Toc27301"/>
      <w:r>
        <w:rPr>
          <w:rFonts w:hint="eastAsia" w:ascii="宋体" w:hAnsi="宋体" w:eastAsia="宋体" w:cs="宋体"/>
          <w:b/>
          <w:bCs/>
          <w:color w:val="000000"/>
          <w:sz w:val="24"/>
          <w:szCs w:val="22"/>
          <w:highlight w:val="none"/>
          <w:lang w:val="en-US" w:eastAsia="zh-CN"/>
        </w:rPr>
        <w:t>（一）</w:t>
      </w:r>
      <w:r>
        <w:rPr>
          <w:rFonts w:hint="eastAsia" w:ascii="宋体" w:hAnsi="宋体" w:eastAsia="宋体" w:cs="宋体"/>
          <w:b/>
          <w:bCs/>
          <w:color w:val="000000"/>
          <w:sz w:val="24"/>
          <w:szCs w:val="22"/>
          <w:highlight w:val="none"/>
        </w:rPr>
        <w:t>中小企业声明函（货物）</w:t>
      </w:r>
      <w:bookmarkEnd w:id="161"/>
    </w:p>
    <w:p w14:paraId="24624B05">
      <w:pPr>
        <w:pageBreakBefore w:val="0"/>
        <w:kinsoku/>
        <w:wordWrap/>
        <w:overflowPunct/>
        <w:bidi w:val="0"/>
        <w:spacing w:line="360" w:lineRule="auto"/>
        <w:jc w:val="center"/>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（供应商属于中小企业的填写，不属于的无需填写此项内容）</w:t>
      </w:r>
    </w:p>
    <w:p w14:paraId="0E884EA8">
      <w:pPr>
        <w:pageBreakBefore w:val="0"/>
        <w:kinsoku/>
        <w:wordWrap/>
        <w:overflowPunct/>
        <w:bidi w:val="0"/>
        <w:spacing w:line="360" w:lineRule="auto"/>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本公司（联合体）郑重声明，根据《政府采购促进中小企业发展管理办法》（财库﹝2020﹞46 号）的规定，本公司（联合体）参加</w:t>
      </w:r>
      <w:r>
        <w:rPr>
          <w:rFonts w:hint="eastAsia" w:ascii="宋体" w:hAnsi="宋体" w:eastAsia="宋体" w:cs="宋体"/>
          <w:color w:val="000000"/>
          <w:sz w:val="24"/>
          <w:szCs w:val="22"/>
          <w:highlight w:val="none"/>
          <w:u w:val="single"/>
        </w:rPr>
        <w:t xml:space="preserve"> （单位名称） </w:t>
      </w:r>
      <w:r>
        <w:rPr>
          <w:rFonts w:hint="eastAsia" w:ascii="宋体" w:hAnsi="宋体" w:eastAsia="宋体" w:cs="宋体"/>
          <w:color w:val="000000"/>
          <w:sz w:val="24"/>
          <w:szCs w:val="22"/>
          <w:highlight w:val="none"/>
        </w:rPr>
        <w:t>的</w:t>
      </w:r>
      <w:r>
        <w:rPr>
          <w:rFonts w:hint="eastAsia" w:ascii="宋体" w:hAnsi="宋体" w:eastAsia="宋体" w:cs="宋体"/>
          <w:color w:val="000000"/>
          <w:sz w:val="24"/>
          <w:szCs w:val="22"/>
          <w:highlight w:val="none"/>
          <w:u w:val="single"/>
        </w:rPr>
        <w:t xml:space="preserve"> （项目名称） </w:t>
      </w:r>
      <w:r>
        <w:rPr>
          <w:rFonts w:hint="eastAsia" w:ascii="宋体" w:hAnsi="宋体" w:eastAsia="宋体" w:cs="宋体"/>
          <w:color w:val="000000"/>
          <w:sz w:val="24"/>
          <w:szCs w:val="22"/>
          <w:highlight w:val="none"/>
        </w:rPr>
        <w:t>采购活动，提供的货物全部由符合政策要求的中小企业制造。相关企业（含联合体中的中小企业、签订分包意向协议的中小企业）的具体情况如下：</w:t>
      </w:r>
    </w:p>
    <w:p w14:paraId="79118F10">
      <w:pPr>
        <w:pageBreakBefore w:val="0"/>
        <w:kinsoku/>
        <w:wordWrap/>
        <w:overflowPunct/>
        <w:bidi w:val="0"/>
        <w:spacing w:line="360" w:lineRule="auto"/>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1.</w:t>
      </w:r>
      <w:r>
        <w:rPr>
          <w:rFonts w:hint="eastAsia" w:ascii="宋体" w:hAnsi="宋体" w:eastAsia="宋体" w:cs="宋体"/>
          <w:color w:val="000000"/>
          <w:sz w:val="24"/>
          <w:szCs w:val="22"/>
          <w:highlight w:val="none"/>
          <w:u w:val="single"/>
        </w:rPr>
        <w:t xml:space="preserve"> （标的名称）</w:t>
      </w:r>
      <w:r>
        <w:rPr>
          <w:rFonts w:hint="eastAsia" w:ascii="宋体" w:hAnsi="宋体" w:eastAsia="宋体" w:cs="宋体"/>
          <w:color w:val="000000"/>
          <w:sz w:val="24"/>
          <w:szCs w:val="22"/>
          <w:highlight w:val="none"/>
        </w:rPr>
        <w:t xml:space="preserve"> ，属于</w:t>
      </w:r>
      <w:r>
        <w:rPr>
          <w:rFonts w:hint="eastAsia" w:ascii="宋体" w:hAnsi="宋体" w:eastAsia="宋体" w:cs="宋体"/>
          <w:color w:val="000000"/>
          <w:sz w:val="24"/>
          <w:szCs w:val="22"/>
          <w:highlight w:val="none"/>
          <w:u w:val="single"/>
        </w:rPr>
        <w:t xml:space="preserve"> （采购文件中明确的所属行业）</w:t>
      </w:r>
      <w:r>
        <w:rPr>
          <w:rFonts w:hint="eastAsia" w:ascii="宋体" w:hAnsi="宋体" w:eastAsia="宋体" w:cs="宋体"/>
          <w:color w:val="000000"/>
          <w:sz w:val="24"/>
          <w:szCs w:val="22"/>
          <w:highlight w:val="none"/>
        </w:rPr>
        <w:t>行业 ；制造商为</w:t>
      </w:r>
      <w:r>
        <w:rPr>
          <w:rFonts w:hint="eastAsia" w:ascii="宋体" w:hAnsi="宋体" w:eastAsia="宋体" w:cs="宋体"/>
          <w:color w:val="000000"/>
          <w:sz w:val="24"/>
          <w:szCs w:val="22"/>
          <w:highlight w:val="none"/>
          <w:u w:val="single" w:color="auto"/>
        </w:rPr>
        <w:t xml:space="preserve"> （企业名称）</w:t>
      </w:r>
      <w:r>
        <w:rPr>
          <w:rFonts w:hint="eastAsia" w:ascii="宋体" w:hAnsi="宋体" w:eastAsia="宋体" w:cs="宋体"/>
          <w:color w:val="000000"/>
          <w:sz w:val="24"/>
          <w:szCs w:val="22"/>
          <w:highlight w:val="none"/>
        </w:rPr>
        <w:t>，从业人员</w:t>
      </w:r>
      <w:r>
        <w:rPr>
          <w:rFonts w:hint="eastAsia" w:ascii="宋体" w:hAnsi="宋体" w:eastAsia="宋体" w:cs="宋体"/>
          <w:color w:val="000000"/>
          <w:sz w:val="24"/>
          <w:szCs w:val="22"/>
          <w:highlight w:val="none"/>
          <w:u w:val="single"/>
        </w:rPr>
        <w:t xml:space="preserve">   </w:t>
      </w:r>
      <w:r>
        <w:rPr>
          <w:rFonts w:hint="eastAsia" w:ascii="宋体" w:hAnsi="宋体" w:eastAsia="宋体" w:cs="宋体"/>
          <w:color w:val="000000"/>
          <w:sz w:val="24"/>
          <w:szCs w:val="22"/>
          <w:highlight w:val="none"/>
        </w:rPr>
        <w:t>人，营业收入为</w:t>
      </w:r>
      <w:r>
        <w:rPr>
          <w:rFonts w:hint="eastAsia" w:ascii="宋体" w:hAnsi="宋体" w:eastAsia="宋体" w:cs="宋体"/>
          <w:color w:val="000000"/>
          <w:sz w:val="24"/>
          <w:szCs w:val="22"/>
          <w:highlight w:val="none"/>
          <w:u w:val="single"/>
        </w:rPr>
        <w:t xml:space="preserve">    </w:t>
      </w:r>
      <w:r>
        <w:rPr>
          <w:rFonts w:hint="eastAsia" w:ascii="宋体" w:hAnsi="宋体" w:eastAsia="宋体" w:cs="宋体"/>
          <w:color w:val="000000"/>
          <w:sz w:val="24"/>
          <w:szCs w:val="22"/>
          <w:highlight w:val="none"/>
        </w:rPr>
        <w:t>万元，资产总额为</w:t>
      </w:r>
      <w:r>
        <w:rPr>
          <w:rFonts w:hint="eastAsia" w:ascii="宋体" w:hAnsi="宋体" w:eastAsia="宋体" w:cs="宋体"/>
          <w:color w:val="000000"/>
          <w:sz w:val="24"/>
          <w:szCs w:val="22"/>
          <w:highlight w:val="none"/>
          <w:u w:val="single"/>
        </w:rPr>
        <w:t xml:space="preserve">   </w:t>
      </w:r>
      <w:r>
        <w:rPr>
          <w:rFonts w:hint="eastAsia" w:ascii="宋体" w:hAnsi="宋体" w:eastAsia="宋体" w:cs="宋体"/>
          <w:color w:val="000000"/>
          <w:sz w:val="24"/>
          <w:szCs w:val="22"/>
          <w:highlight w:val="none"/>
        </w:rPr>
        <w:t>万元</w:t>
      </w:r>
      <w:r>
        <w:rPr>
          <w:rFonts w:hint="eastAsia" w:ascii="宋体" w:hAnsi="宋体" w:eastAsia="宋体" w:cs="宋体"/>
          <w:b/>
          <w:color w:val="000000"/>
          <w:sz w:val="24"/>
          <w:szCs w:val="22"/>
          <w:highlight w:val="none"/>
          <w:vertAlign w:val="superscript"/>
        </w:rPr>
        <w:t>1</w:t>
      </w:r>
      <w:r>
        <w:rPr>
          <w:rFonts w:hint="eastAsia" w:ascii="宋体" w:hAnsi="宋体" w:eastAsia="宋体" w:cs="宋体"/>
          <w:color w:val="000000"/>
          <w:sz w:val="24"/>
          <w:szCs w:val="22"/>
          <w:highlight w:val="none"/>
        </w:rPr>
        <w:t>，属于</w:t>
      </w:r>
      <w:r>
        <w:rPr>
          <w:rFonts w:hint="eastAsia" w:ascii="宋体" w:hAnsi="宋体" w:eastAsia="宋体" w:cs="宋体"/>
          <w:color w:val="000000"/>
          <w:sz w:val="24"/>
          <w:szCs w:val="22"/>
          <w:highlight w:val="none"/>
          <w:u w:val="single"/>
        </w:rPr>
        <w:t xml:space="preserve"> （中型企业、小型企业、微型企业）</w:t>
      </w:r>
      <w:r>
        <w:rPr>
          <w:rFonts w:hint="eastAsia" w:ascii="宋体" w:hAnsi="宋体" w:eastAsia="宋体" w:cs="宋体"/>
          <w:color w:val="000000"/>
          <w:sz w:val="24"/>
          <w:szCs w:val="22"/>
          <w:highlight w:val="none"/>
        </w:rPr>
        <w:t xml:space="preserve"> ；</w:t>
      </w:r>
    </w:p>
    <w:p w14:paraId="2A3D26BA">
      <w:pPr>
        <w:pageBreakBefore w:val="0"/>
        <w:kinsoku/>
        <w:wordWrap/>
        <w:overflowPunct/>
        <w:bidi w:val="0"/>
        <w:spacing w:line="360" w:lineRule="auto"/>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w:t>
      </w:r>
      <w:r>
        <w:rPr>
          <w:rFonts w:hint="eastAsia" w:ascii="宋体" w:hAnsi="宋体" w:eastAsia="宋体" w:cs="宋体"/>
          <w:color w:val="000000"/>
          <w:sz w:val="24"/>
          <w:szCs w:val="22"/>
          <w:highlight w:val="none"/>
          <w:u w:val="single"/>
        </w:rPr>
        <w:t xml:space="preserve"> （标的名称） </w:t>
      </w:r>
      <w:r>
        <w:rPr>
          <w:rFonts w:hint="eastAsia" w:ascii="宋体" w:hAnsi="宋体" w:eastAsia="宋体" w:cs="宋体"/>
          <w:color w:val="000000"/>
          <w:sz w:val="24"/>
          <w:szCs w:val="22"/>
          <w:highlight w:val="none"/>
        </w:rPr>
        <w:t>，属于</w:t>
      </w:r>
      <w:r>
        <w:rPr>
          <w:rFonts w:hint="eastAsia" w:ascii="宋体" w:hAnsi="宋体" w:eastAsia="宋体" w:cs="宋体"/>
          <w:color w:val="000000"/>
          <w:sz w:val="24"/>
          <w:szCs w:val="22"/>
          <w:highlight w:val="none"/>
          <w:u w:val="single"/>
        </w:rPr>
        <w:t xml:space="preserve"> （采购文件中明确的所属行业）</w:t>
      </w:r>
      <w:r>
        <w:rPr>
          <w:rFonts w:hint="eastAsia" w:ascii="宋体" w:hAnsi="宋体" w:eastAsia="宋体" w:cs="宋体"/>
          <w:color w:val="000000"/>
          <w:sz w:val="24"/>
          <w:szCs w:val="22"/>
          <w:highlight w:val="none"/>
        </w:rPr>
        <w:t>行业 ；制造商为</w:t>
      </w:r>
      <w:r>
        <w:rPr>
          <w:rFonts w:hint="eastAsia" w:ascii="宋体" w:hAnsi="宋体" w:eastAsia="宋体" w:cs="宋体"/>
          <w:color w:val="000000"/>
          <w:sz w:val="24"/>
          <w:szCs w:val="22"/>
          <w:highlight w:val="none"/>
          <w:u w:val="single" w:color="auto"/>
        </w:rPr>
        <w:t xml:space="preserve"> （企业名称） </w:t>
      </w:r>
      <w:r>
        <w:rPr>
          <w:rFonts w:hint="eastAsia" w:ascii="宋体" w:hAnsi="宋体" w:eastAsia="宋体" w:cs="宋体"/>
          <w:color w:val="000000"/>
          <w:sz w:val="24"/>
          <w:szCs w:val="22"/>
          <w:highlight w:val="none"/>
        </w:rPr>
        <w:t>，从业人员</w:t>
      </w:r>
      <w:r>
        <w:rPr>
          <w:rFonts w:hint="eastAsia" w:ascii="宋体" w:hAnsi="宋体" w:eastAsia="宋体" w:cs="宋体"/>
          <w:color w:val="000000"/>
          <w:sz w:val="24"/>
          <w:szCs w:val="22"/>
          <w:highlight w:val="none"/>
          <w:u w:val="single"/>
        </w:rPr>
        <w:t xml:space="preserve">   </w:t>
      </w:r>
      <w:r>
        <w:rPr>
          <w:rFonts w:hint="eastAsia" w:ascii="宋体" w:hAnsi="宋体" w:eastAsia="宋体" w:cs="宋体"/>
          <w:color w:val="000000"/>
          <w:sz w:val="24"/>
          <w:szCs w:val="22"/>
          <w:highlight w:val="none"/>
        </w:rPr>
        <w:t>人，营业收入为</w:t>
      </w:r>
      <w:r>
        <w:rPr>
          <w:rFonts w:hint="eastAsia" w:ascii="宋体" w:hAnsi="宋体" w:eastAsia="宋体" w:cs="宋体"/>
          <w:color w:val="000000"/>
          <w:sz w:val="24"/>
          <w:szCs w:val="22"/>
          <w:highlight w:val="none"/>
          <w:u w:val="single"/>
        </w:rPr>
        <w:t xml:space="preserve">    </w:t>
      </w:r>
      <w:r>
        <w:rPr>
          <w:rFonts w:hint="eastAsia" w:ascii="宋体" w:hAnsi="宋体" w:eastAsia="宋体" w:cs="宋体"/>
          <w:color w:val="000000"/>
          <w:sz w:val="24"/>
          <w:szCs w:val="22"/>
          <w:highlight w:val="none"/>
        </w:rPr>
        <w:t>万元，资产总额为</w:t>
      </w:r>
      <w:r>
        <w:rPr>
          <w:rFonts w:hint="eastAsia" w:ascii="宋体" w:hAnsi="宋体" w:eastAsia="宋体" w:cs="宋体"/>
          <w:color w:val="000000"/>
          <w:sz w:val="24"/>
          <w:szCs w:val="22"/>
          <w:highlight w:val="none"/>
          <w:u w:val="single"/>
        </w:rPr>
        <w:t xml:space="preserve">     </w:t>
      </w:r>
      <w:r>
        <w:rPr>
          <w:rFonts w:hint="eastAsia" w:ascii="宋体" w:hAnsi="宋体" w:eastAsia="宋体" w:cs="宋体"/>
          <w:color w:val="000000"/>
          <w:sz w:val="24"/>
          <w:szCs w:val="22"/>
          <w:highlight w:val="none"/>
        </w:rPr>
        <w:t>万元，属于</w:t>
      </w:r>
      <w:r>
        <w:rPr>
          <w:rFonts w:hint="eastAsia" w:ascii="宋体" w:hAnsi="宋体" w:eastAsia="宋体" w:cs="宋体"/>
          <w:color w:val="000000"/>
          <w:sz w:val="24"/>
          <w:szCs w:val="22"/>
          <w:highlight w:val="none"/>
          <w:u w:val="single"/>
        </w:rPr>
        <w:t xml:space="preserve"> （中型企业、小型企业、微型企业） </w:t>
      </w:r>
      <w:r>
        <w:rPr>
          <w:rFonts w:hint="eastAsia" w:ascii="宋体" w:hAnsi="宋体" w:eastAsia="宋体" w:cs="宋体"/>
          <w:color w:val="000000"/>
          <w:sz w:val="24"/>
          <w:szCs w:val="22"/>
          <w:highlight w:val="none"/>
        </w:rPr>
        <w:t>；</w:t>
      </w:r>
    </w:p>
    <w:p w14:paraId="7F562D7A">
      <w:pPr>
        <w:pageBreakBefore w:val="0"/>
        <w:kinsoku/>
        <w:wordWrap/>
        <w:overflowPunct/>
        <w:bidi w:val="0"/>
        <w:spacing w:line="360" w:lineRule="auto"/>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w:t>
      </w:r>
    </w:p>
    <w:p w14:paraId="69B9A1F8">
      <w:pPr>
        <w:pageBreakBefore w:val="0"/>
        <w:kinsoku/>
        <w:wordWrap/>
        <w:overflowPunct/>
        <w:bidi w:val="0"/>
        <w:spacing w:line="360" w:lineRule="auto"/>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以上企业，不属于大企业的分支机构，不存在控股股东为大企业的情形，也不存在与大企业的负责人为同一人的情形。</w:t>
      </w:r>
    </w:p>
    <w:p w14:paraId="6AE36837">
      <w:pPr>
        <w:pageBreakBefore w:val="0"/>
        <w:kinsoku/>
        <w:wordWrap/>
        <w:overflowPunct/>
        <w:bidi w:val="0"/>
        <w:spacing w:line="360" w:lineRule="auto"/>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本企业对上述声明内容的真实性负责。如有虚假，将依法承担相应责任。</w:t>
      </w:r>
    </w:p>
    <w:p w14:paraId="059BB088">
      <w:pPr>
        <w:pageBreakBefore w:val="0"/>
        <w:kinsoku/>
        <w:wordWrap/>
        <w:overflowPunct/>
        <w:bidi w:val="0"/>
        <w:spacing w:line="360" w:lineRule="auto"/>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企业名称（</w:t>
      </w:r>
      <w:r>
        <w:rPr>
          <w:rFonts w:hint="eastAsia" w:ascii="宋体" w:hAnsi="宋体" w:eastAsia="宋体" w:cs="宋体"/>
          <w:kern w:val="2"/>
          <w:sz w:val="24"/>
          <w:szCs w:val="24"/>
          <w:highlight w:val="none"/>
          <w:lang w:eastAsia="zh-CN"/>
        </w:rPr>
        <w:t>单位电子公章</w:t>
      </w:r>
      <w:r>
        <w:rPr>
          <w:rFonts w:hint="eastAsia" w:ascii="宋体" w:hAnsi="宋体" w:eastAsia="宋体" w:cs="宋体"/>
          <w:color w:val="000000"/>
          <w:sz w:val="24"/>
          <w:szCs w:val="22"/>
          <w:highlight w:val="none"/>
        </w:rPr>
        <w:t>）：</w:t>
      </w:r>
    </w:p>
    <w:p w14:paraId="7D954274">
      <w:pPr>
        <w:pageBreakBefore w:val="0"/>
        <w:kinsoku/>
        <w:wordWrap/>
        <w:overflowPunct/>
        <w:bidi w:val="0"/>
        <w:spacing w:line="360" w:lineRule="auto"/>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日期：    年   月    日</w:t>
      </w:r>
    </w:p>
    <w:p w14:paraId="26AC9E49">
      <w:pPr>
        <w:pageBreakBefore w:val="0"/>
        <w:kinsoku/>
        <w:wordWrap/>
        <w:overflowPunct/>
        <w:bidi w:val="0"/>
        <w:spacing w:line="360" w:lineRule="auto"/>
        <w:ind w:left="0" w:leftChars="0"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lang w:val="en-US" w:eastAsia="zh-CN"/>
        </w:rPr>
        <w:t>1、</w:t>
      </w:r>
      <w:r>
        <w:rPr>
          <w:rFonts w:hint="eastAsia" w:ascii="宋体" w:hAnsi="宋体" w:eastAsia="宋体" w:cs="宋体"/>
          <w:color w:val="000000"/>
          <w:sz w:val="24"/>
          <w:szCs w:val="22"/>
          <w:highlight w:val="none"/>
        </w:rPr>
        <w:t>从业人员、营业收入、资产总额填报上一年度数据，无上一年度数据的新成立企业可不填报。</w:t>
      </w:r>
    </w:p>
    <w:p w14:paraId="6F2CA9DB">
      <w:pPr>
        <w:pageBreakBefore w:val="0"/>
        <w:kinsoku/>
        <w:wordWrap/>
        <w:overflowPunct/>
        <w:bidi w:val="0"/>
        <w:spacing w:line="360" w:lineRule="auto"/>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2、填写前请认真阅读《关于印发中小企业划型标准规定的通知》（工信部联企业[2011]300 号）和《关于印发＜政府采购促进中小企业发展管理办法＞的通知》(财库﹝2020﹞46 号 )相关规定。</w:t>
      </w:r>
    </w:p>
    <w:p w14:paraId="0528BC0B">
      <w:pPr>
        <w:pageBreakBefore w:val="0"/>
        <w:kinsoku/>
        <w:wordWrap/>
        <w:overflowPunct/>
        <w:bidi w:val="0"/>
        <w:spacing w:line="360" w:lineRule="auto"/>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3、未按上述要求提供、填写的，评审时不予以考虑。</w:t>
      </w:r>
    </w:p>
    <w:p w14:paraId="0BDF48AC">
      <w:pPr>
        <w:spacing w:line="360" w:lineRule="auto"/>
        <w:rPr>
          <w:rFonts w:hint="eastAsia" w:ascii="宋体" w:hAnsi="宋体" w:eastAsia="宋体" w:cs="宋体"/>
          <w:b/>
          <w:bCs/>
          <w:kern w:val="2"/>
          <w:sz w:val="24"/>
          <w:szCs w:val="24"/>
          <w:highlight w:val="none"/>
          <w:lang w:val="zh-CN" w:bidi="zh-CN"/>
        </w:rPr>
      </w:pPr>
      <w:r>
        <w:rPr>
          <w:rFonts w:hint="eastAsia" w:ascii="宋体" w:hAnsi="宋体" w:eastAsia="宋体" w:cs="宋体"/>
          <w:b/>
          <w:bCs/>
          <w:kern w:val="2"/>
          <w:sz w:val="24"/>
          <w:szCs w:val="24"/>
          <w:highlight w:val="none"/>
          <w:lang w:val="zh-CN" w:bidi="zh-CN"/>
        </w:rPr>
        <w:br w:type="page"/>
      </w:r>
    </w:p>
    <w:bookmarkEnd w:id="162"/>
    <w:p w14:paraId="032088F9">
      <w:pPr>
        <w:pageBreakBefore w:val="0"/>
        <w:wordWrap/>
        <w:overflowPunct/>
        <w:bidi w:val="0"/>
        <w:spacing w:line="360" w:lineRule="auto"/>
        <w:jc w:val="center"/>
        <w:textAlignment w:val="auto"/>
        <w:outlineLvl w:val="1"/>
        <w:rPr>
          <w:rFonts w:hint="eastAsia" w:ascii="宋体" w:hAnsi="宋体" w:eastAsia="宋体" w:cs="宋体"/>
          <w:b/>
          <w:bCs/>
          <w:kern w:val="2"/>
          <w:sz w:val="24"/>
          <w:szCs w:val="24"/>
          <w:highlight w:val="none"/>
        </w:rPr>
      </w:pPr>
      <w:bookmarkStart w:id="163" w:name="_Toc21380"/>
      <w:r>
        <w:rPr>
          <w:rFonts w:hint="eastAsia" w:ascii="宋体" w:hAnsi="宋体" w:eastAsia="宋体" w:cs="宋体"/>
          <w:b/>
          <w:bCs/>
          <w:color w:val="000000"/>
          <w:sz w:val="24"/>
          <w:szCs w:val="22"/>
          <w:highlight w:val="none"/>
          <w:lang w:val="en-US" w:eastAsia="zh-CN"/>
        </w:rPr>
        <w:t>（二）</w:t>
      </w:r>
      <w:r>
        <w:rPr>
          <w:rFonts w:hint="eastAsia" w:ascii="宋体" w:hAnsi="宋体" w:eastAsia="宋体" w:cs="宋体"/>
          <w:b/>
          <w:bCs/>
          <w:kern w:val="2"/>
          <w:sz w:val="24"/>
          <w:szCs w:val="24"/>
          <w:highlight w:val="none"/>
        </w:rPr>
        <w:t>残疾人福利性单位声明函</w:t>
      </w:r>
      <w:bookmarkEnd w:id="163"/>
    </w:p>
    <w:p w14:paraId="2C60AD34">
      <w:pPr>
        <w:pageBreakBefore w:val="0"/>
        <w:wordWrap/>
        <w:overflowPunct/>
        <w:bidi w:val="0"/>
        <w:spacing w:line="360" w:lineRule="auto"/>
        <w:ind w:firstLine="518" w:firstLineChars="216"/>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096016B7">
      <w:pPr>
        <w:pageBreakBefore w:val="0"/>
        <w:wordWrap/>
        <w:overflowPunct/>
        <w:bidi w:val="0"/>
        <w:spacing w:line="360" w:lineRule="auto"/>
        <w:ind w:firstLine="518" w:firstLineChars="216"/>
        <w:jc w:val="left"/>
        <w:textAlignment w:val="auto"/>
        <w:rPr>
          <w:rFonts w:hint="eastAsia" w:ascii="宋体" w:hAnsi="宋体" w:eastAsia="宋体" w:cs="宋体"/>
          <w:b w:val="0"/>
          <w:bCs w:val="0"/>
          <w:kern w:val="2"/>
          <w:sz w:val="24"/>
          <w:szCs w:val="24"/>
          <w:highlight w:val="none"/>
        </w:rPr>
      </w:pPr>
    </w:p>
    <w:p w14:paraId="64A8ABBE">
      <w:pPr>
        <w:pageBreakBefore w:val="0"/>
        <w:wordWrap/>
        <w:overflowPunct/>
        <w:bidi w:val="0"/>
        <w:spacing w:line="360" w:lineRule="auto"/>
        <w:ind w:firstLine="518" w:firstLineChars="216"/>
        <w:jc w:val="left"/>
        <w:textAlignment w:val="auto"/>
        <w:rPr>
          <w:rFonts w:hint="eastAsia" w:ascii="宋体" w:hAnsi="宋体" w:eastAsia="宋体" w:cs="宋体"/>
          <w:b/>
          <w:bCs/>
          <w:kern w:val="2"/>
          <w:sz w:val="24"/>
          <w:szCs w:val="24"/>
          <w:highlight w:val="none"/>
        </w:rPr>
      </w:pPr>
      <w:r>
        <w:rPr>
          <w:rFonts w:hint="eastAsia" w:ascii="宋体" w:hAnsi="宋体" w:eastAsia="宋体" w:cs="宋体"/>
          <w:b w:val="0"/>
          <w:bCs w:val="0"/>
          <w:kern w:val="2"/>
          <w:sz w:val="24"/>
          <w:szCs w:val="24"/>
          <w:highlight w:val="none"/>
        </w:rPr>
        <w:t>供应商：    （</w:t>
      </w:r>
      <w:r>
        <w:rPr>
          <w:rFonts w:hint="eastAsia" w:ascii="宋体" w:hAnsi="宋体" w:eastAsia="宋体" w:cs="宋体"/>
          <w:kern w:val="2"/>
          <w:sz w:val="24"/>
          <w:szCs w:val="24"/>
          <w:highlight w:val="none"/>
          <w:lang w:eastAsia="zh-CN"/>
        </w:rPr>
        <w:t>单位电子公章</w:t>
      </w:r>
      <w:r>
        <w:rPr>
          <w:rFonts w:hint="eastAsia" w:ascii="宋体" w:hAnsi="宋体" w:eastAsia="宋体" w:cs="宋体"/>
          <w:b/>
          <w:bCs/>
          <w:kern w:val="2"/>
          <w:sz w:val="24"/>
          <w:szCs w:val="24"/>
          <w:highlight w:val="none"/>
        </w:rPr>
        <w:t>）</w:t>
      </w:r>
    </w:p>
    <w:p w14:paraId="2FCB57BA">
      <w:pPr>
        <w:pageBreakBefore w:val="0"/>
        <w:wordWrap/>
        <w:overflowPunct/>
        <w:bidi w:val="0"/>
        <w:spacing w:line="360" w:lineRule="auto"/>
        <w:ind w:firstLine="520" w:firstLineChars="216"/>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bCs/>
          <w:kern w:val="2"/>
          <w:sz w:val="24"/>
          <w:szCs w:val="24"/>
          <w:highlight w:val="none"/>
        </w:rPr>
        <w:t xml:space="preserve">   </w:t>
      </w:r>
      <w:r>
        <w:rPr>
          <w:rFonts w:hint="eastAsia" w:ascii="宋体" w:hAnsi="宋体" w:eastAsia="宋体" w:cs="宋体"/>
          <w:b w:val="0"/>
          <w:bCs w:val="0"/>
          <w:kern w:val="2"/>
          <w:sz w:val="24"/>
          <w:szCs w:val="24"/>
          <w:highlight w:val="none"/>
        </w:rPr>
        <w:t>日期：    年   月    日</w:t>
      </w:r>
    </w:p>
    <w:p w14:paraId="0CE824EB">
      <w:pPr>
        <w:pageBreakBefore w:val="0"/>
        <w:wordWrap/>
        <w:overflowPunct/>
        <w:bidi w:val="0"/>
        <w:spacing w:line="360" w:lineRule="auto"/>
        <w:ind w:firstLine="518" w:firstLineChars="216"/>
        <w:jc w:val="left"/>
        <w:textAlignment w:val="auto"/>
        <w:rPr>
          <w:rFonts w:hint="eastAsia" w:ascii="宋体" w:hAnsi="宋体" w:eastAsia="宋体" w:cs="宋体"/>
          <w:b w:val="0"/>
          <w:bCs w:val="0"/>
          <w:kern w:val="2"/>
          <w:sz w:val="24"/>
          <w:szCs w:val="24"/>
          <w:highlight w:val="none"/>
        </w:rPr>
      </w:pPr>
    </w:p>
    <w:p w14:paraId="05291234">
      <w:pPr>
        <w:pageBreakBefore w:val="0"/>
        <w:wordWrap/>
        <w:overflowPunct/>
        <w:bidi w:val="0"/>
        <w:spacing w:line="360" w:lineRule="auto"/>
        <w:ind w:firstLine="518" w:firstLineChars="216"/>
        <w:jc w:val="left"/>
        <w:textAlignment w:val="auto"/>
        <w:rPr>
          <w:rFonts w:hint="eastAsia" w:ascii="宋体" w:hAnsi="宋体" w:eastAsia="宋体" w:cs="宋体"/>
          <w:b w:val="0"/>
          <w:bCs w:val="0"/>
          <w:kern w:val="2"/>
          <w:sz w:val="24"/>
          <w:szCs w:val="24"/>
          <w:highlight w:val="none"/>
        </w:rPr>
      </w:pPr>
    </w:p>
    <w:p w14:paraId="5DCA1363">
      <w:pPr>
        <w:pageBreakBefore w:val="0"/>
        <w:wordWrap/>
        <w:overflowPunct/>
        <w:bidi w:val="0"/>
        <w:spacing w:line="360" w:lineRule="auto"/>
        <w:ind w:firstLine="518" w:firstLineChars="216"/>
        <w:jc w:val="left"/>
        <w:textAlignment w:val="auto"/>
        <w:rPr>
          <w:rFonts w:hint="eastAsia" w:ascii="宋体" w:hAnsi="宋体" w:eastAsia="宋体" w:cs="宋体"/>
          <w:b w:val="0"/>
          <w:bCs w:val="0"/>
          <w:kern w:val="2"/>
          <w:sz w:val="24"/>
          <w:szCs w:val="24"/>
          <w:highlight w:val="none"/>
        </w:rPr>
      </w:pPr>
    </w:p>
    <w:p w14:paraId="29DB4EF3">
      <w:pPr>
        <w:pageBreakBefore w:val="0"/>
        <w:wordWrap/>
        <w:overflowPunct/>
        <w:bidi w:val="0"/>
        <w:spacing w:line="360" w:lineRule="auto"/>
        <w:ind w:firstLine="518" w:firstLineChars="216"/>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说明：该声明函是有针对性的，属于残疾人福利性企业的填写，不属于的无需填写此项内容，但保留该声明函的格式在</w:t>
      </w:r>
      <w:r>
        <w:rPr>
          <w:rFonts w:hint="eastAsia" w:ascii="宋体" w:hAnsi="宋体" w:eastAsia="宋体" w:cs="宋体"/>
          <w:b w:val="0"/>
          <w:bCs w:val="0"/>
          <w:kern w:val="2"/>
          <w:sz w:val="24"/>
          <w:szCs w:val="24"/>
          <w:highlight w:val="none"/>
          <w:lang w:eastAsia="zh-CN"/>
        </w:rPr>
        <w:t>投标文件</w:t>
      </w:r>
      <w:r>
        <w:rPr>
          <w:rFonts w:hint="eastAsia" w:ascii="宋体" w:hAnsi="宋体" w:eastAsia="宋体" w:cs="宋体"/>
          <w:b w:val="0"/>
          <w:bCs w:val="0"/>
          <w:kern w:val="2"/>
          <w:sz w:val="24"/>
          <w:szCs w:val="24"/>
          <w:highlight w:val="none"/>
        </w:rPr>
        <w:t>中并按要求盖章。</w:t>
      </w:r>
    </w:p>
    <w:p w14:paraId="080DB12C">
      <w:pPr>
        <w:pageBreakBefore w:val="0"/>
        <w:wordWrap/>
        <w:overflowPunct/>
        <w:bidi w:val="0"/>
        <w:spacing w:line="360" w:lineRule="auto"/>
        <w:ind w:firstLine="520" w:firstLineChars="216"/>
        <w:jc w:val="left"/>
        <w:textAlignment w:val="auto"/>
        <w:rPr>
          <w:rFonts w:hint="eastAsia" w:ascii="宋体" w:hAnsi="宋体" w:eastAsia="宋体" w:cs="宋体"/>
          <w:b/>
          <w:bCs/>
          <w:kern w:val="2"/>
          <w:sz w:val="24"/>
          <w:szCs w:val="24"/>
          <w:highlight w:val="none"/>
        </w:rPr>
      </w:pPr>
    </w:p>
    <w:p w14:paraId="086CA8D4">
      <w:pPr>
        <w:pageBreakBefore w:val="0"/>
        <w:wordWrap/>
        <w:overflowPunct/>
        <w:bidi w:val="0"/>
        <w:spacing w:line="360" w:lineRule="auto"/>
        <w:ind w:firstLine="520" w:firstLineChars="216"/>
        <w:jc w:val="left"/>
        <w:textAlignment w:val="auto"/>
        <w:rPr>
          <w:rFonts w:hint="eastAsia" w:ascii="宋体" w:hAnsi="宋体" w:eastAsia="宋体" w:cs="宋体"/>
          <w:b/>
          <w:bCs/>
          <w:kern w:val="2"/>
          <w:sz w:val="24"/>
          <w:szCs w:val="24"/>
          <w:highlight w:val="none"/>
        </w:rPr>
      </w:pPr>
    </w:p>
    <w:p w14:paraId="312C79FB">
      <w:pPr>
        <w:pageBreakBefore w:val="0"/>
        <w:wordWrap/>
        <w:overflowPunct/>
        <w:bidi w:val="0"/>
        <w:spacing w:line="360" w:lineRule="auto"/>
        <w:ind w:firstLine="520" w:firstLineChars="216"/>
        <w:jc w:val="left"/>
        <w:textAlignment w:val="auto"/>
        <w:rPr>
          <w:rFonts w:hint="eastAsia" w:ascii="宋体" w:hAnsi="宋体" w:eastAsia="宋体" w:cs="宋体"/>
          <w:b/>
          <w:bCs/>
          <w:kern w:val="2"/>
          <w:sz w:val="24"/>
          <w:szCs w:val="24"/>
          <w:highlight w:val="none"/>
        </w:rPr>
      </w:pPr>
    </w:p>
    <w:p w14:paraId="087C6A68">
      <w:pPr>
        <w:pageBreakBefore w:val="0"/>
        <w:wordWrap/>
        <w:overflowPunct/>
        <w:bidi w:val="0"/>
        <w:spacing w:line="360" w:lineRule="auto"/>
        <w:ind w:firstLine="520" w:firstLineChars="216"/>
        <w:jc w:val="left"/>
        <w:textAlignment w:val="auto"/>
        <w:rPr>
          <w:rFonts w:hint="eastAsia" w:ascii="宋体" w:hAnsi="宋体" w:eastAsia="宋体" w:cs="宋体"/>
          <w:b/>
          <w:bCs/>
          <w:kern w:val="2"/>
          <w:sz w:val="24"/>
          <w:szCs w:val="24"/>
          <w:highlight w:val="none"/>
        </w:rPr>
      </w:pPr>
    </w:p>
    <w:p w14:paraId="66FBD00F">
      <w:pPr>
        <w:pageBreakBefore w:val="0"/>
        <w:wordWrap/>
        <w:overflowPunct/>
        <w:bidi w:val="0"/>
        <w:spacing w:line="360" w:lineRule="auto"/>
        <w:ind w:firstLine="520" w:firstLineChars="216"/>
        <w:jc w:val="left"/>
        <w:textAlignment w:val="auto"/>
        <w:rPr>
          <w:rFonts w:hint="eastAsia" w:ascii="宋体" w:hAnsi="宋体" w:eastAsia="宋体" w:cs="宋体"/>
          <w:b/>
          <w:bCs/>
          <w:kern w:val="2"/>
          <w:sz w:val="24"/>
          <w:szCs w:val="24"/>
          <w:highlight w:val="none"/>
        </w:rPr>
      </w:pPr>
    </w:p>
    <w:p w14:paraId="39AF09FD">
      <w:pPr>
        <w:pageBreakBefore w:val="0"/>
        <w:wordWrap/>
        <w:overflowPunct/>
        <w:bidi w:val="0"/>
        <w:spacing w:line="360" w:lineRule="auto"/>
        <w:ind w:firstLine="520" w:firstLineChars="216"/>
        <w:jc w:val="left"/>
        <w:textAlignment w:val="auto"/>
        <w:rPr>
          <w:rFonts w:hint="eastAsia" w:ascii="宋体" w:hAnsi="宋体" w:eastAsia="宋体" w:cs="宋体"/>
          <w:b/>
          <w:bCs/>
          <w:kern w:val="2"/>
          <w:sz w:val="24"/>
          <w:szCs w:val="24"/>
          <w:highlight w:val="none"/>
        </w:rPr>
      </w:pPr>
    </w:p>
    <w:p w14:paraId="60DE7170">
      <w:pPr>
        <w:pageBreakBefore w:val="0"/>
        <w:wordWrap/>
        <w:overflowPunct/>
        <w:bidi w:val="0"/>
        <w:spacing w:line="360" w:lineRule="auto"/>
        <w:ind w:firstLine="520" w:firstLineChars="216"/>
        <w:jc w:val="left"/>
        <w:textAlignment w:val="auto"/>
        <w:rPr>
          <w:rFonts w:hint="eastAsia" w:ascii="宋体" w:hAnsi="宋体" w:eastAsia="宋体" w:cs="宋体"/>
          <w:b/>
          <w:bCs/>
          <w:kern w:val="2"/>
          <w:sz w:val="24"/>
          <w:szCs w:val="24"/>
          <w:highlight w:val="none"/>
        </w:rPr>
      </w:pPr>
    </w:p>
    <w:p w14:paraId="5CE80475">
      <w:pPr>
        <w:spacing w:line="360" w:lineRule="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br w:type="page"/>
      </w:r>
    </w:p>
    <w:p w14:paraId="59B65D2D">
      <w:pPr>
        <w:pageBreakBefore w:val="0"/>
        <w:wordWrap/>
        <w:overflowPunct/>
        <w:bidi w:val="0"/>
        <w:spacing w:line="360" w:lineRule="auto"/>
        <w:jc w:val="center"/>
        <w:textAlignment w:val="auto"/>
        <w:outlineLvl w:val="1"/>
        <w:rPr>
          <w:rFonts w:hint="eastAsia" w:ascii="宋体" w:hAnsi="宋体" w:eastAsia="宋体" w:cs="宋体"/>
          <w:b/>
          <w:bCs/>
          <w:kern w:val="2"/>
          <w:sz w:val="24"/>
          <w:szCs w:val="24"/>
          <w:highlight w:val="none"/>
        </w:rPr>
      </w:pPr>
      <w:bookmarkStart w:id="164" w:name="_Toc12776"/>
      <w:r>
        <w:rPr>
          <w:rFonts w:hint="eastAsia" w:ascii="宋体" w:hAnsi="宋体" w:eastAsia="宋体" w:cs="宋体"/>
          <w:b/>
          <w:bCs/>
          <w:color w:val="000000"/>
          <w:sz w:val="24"/>
          <w:szCs w:val="22"/>
          <w:highlight w:val="none"/>
          <w:lang w:val="en-US" w:eastAsia="zh-CN"/>
        </w:rPr>
        <w:t>（三）</w:t>
      </w:r>
      <w:r>
        <w:rPr>
          <w:rFonts w:hint="eastAsia" w:ascii="宋体" w:hAnsi="宋体" w:eastAsia="宋体" w:cs="宋体"/>
          <w:b/>
          <w:bCs/>
          <w:kern w:val="2"/>
          <w:sz w:val="24"/>
          <w:szCs w:val="24"/>
          <w:highlight w:val="none"/>
        </w:rPr>
        <w:t>监狱企业证明文件</w:t>
      </w:r>
      <w:bookmarkEnd w:id="164"/>
    </w:p>
    <w:p w14:paraId="15F3536E">
      <w:pPr>
        <w:pageBreakBefore w:val="0"/>
        <w:wordWrap/>
        <w:overflowPunct/>
        <w:bidi w:val="0"/>
        <w:spacing w:line="360" w:lineRule="auto"/>
        <w:ind w:firstLine="518" w:firstLineChars="216"/>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省级以上监狱管理局、戒毒管理局（含新疆生产建设兵团）出具的属于监狱企业的证明文件。</w:t>
      </w:r>
    </w:p>
    <w:p w14:paraId="6AE28EFF">
      <w:pPr>
        <w:pageBreakBefore w:val="0"/>
        <w:wordWrap/>
        <w:overflowPunct/>
        <w:bidi w:val="0"/>
        <w:spacing w:line="360" w:lineRule="auto"/>
        <w:ind w:firstLine="518" w:firstLineChars="216"/>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（属于监狱企业的提供，不属于的无需填写此项内容）</w:t>
      </w:r>
    </w:p>
    <w:p w14:paraId="4D14F6D7">
      <w:pPr>
        <w:pageBreakBefore w:val="0"/>
        <w:wordWrap/>
        <w:overflowPunct/>
        <w:bidi w:val="0"/>
        <w:spacing w:line="360" w:lineRule="auto"/>
        <w:ind w:firstLine="520" w:firstLineChars="216"/>
        <w:jc w:val="left"/>
        <w:textAlignment w:val="auto"/>
        <w:rPr>
          <w:rFonts w:hint="eastAsia" w:ascii="宋体" w:hAnsi="宋体" w:eastAsia="宋体" w:cs="宋体"/>
          <w:b/>
          <w:bCs/>
          <w:kern w:val="2"/>
          <w:sz w:val="24"/>
          <w:szCs w:val="24"/>
          <w:highlight w:val="none"/>
        </w:rPr>
      </w:pPr>
    </w:p>
    <w:p w14:paraId="37C035E7">
      <w:pPr>
        <w:pageBreakBefore w:val="0"/>
        <w:wordWrap/>
        <w:overflowPunct/>
        <w:bidi w:val="0"/>
        <w:spacing w:line="360" w:lineRule="auto"/>
        <w:ind w:firstLine="520" w:firstLineChars="216"/>
        <w:jc w:val="left"/>
        <w:textAlignment w:val="auto"/>
        <w:rPr>
          <w:rFonts w:hint="eastAsia" w:ascii="宋体" w:hAnsi="宋体" w:eastAsia="宋体" w:cs="宋体"/>
          <w:b/>
          <w:bCs/>
          <w:kern w:val="2"/>
          <w:sz w:val="24"/>
          <w:szCs w:val="24"/>
          <w:highlight w:val="none"/>
        </w:rPr>
      </w:pPr>
    </w:p>
    <w:p w14:paraId="5EDE6BA0">
      <w:pPr>
        <w:pageBreakBefore w:val="0"/>
        <w:wordWrap/>
        <w:overflowPunct/>
        <w:bidi w:val="0"/>
        <w:spacing w:line="360" w:lineRule="auto"/>
        <w:ind w:firstLine="520" w:firstLineChars="216"/>
        <w:jc w:val="left"/>
        <w:textAlignment w:val="auto"/>
        <w:rPr>
          <w:rFonts w:hint="eastAsia" w:ascii="宋体" w:hAnsi="宋体" w:eastAsia="宋体" w:cs="宋体"/>
          <w:b/>
          <w:bCs/>
          <w:kern w:val="2"/>
          <w:sz w:val="24"/>
          <w:szCs w:val="24"/>
          <w:highlight w:val="none"/>
        </w:rPr>
      </w:pPr>
    </w:p>
    <w:p w14:paraId="51EC01AE">
      <w:pPr>
        <w:pageBreakBefore w:val="0"/>
        <w:wordWrap/>
        <w:overflowPunct/>
        <w:bidi w:val="0"/>
        <w:spacing w:line="360" w:lineRule="auto"/>
        <w:ind w:firstLine="520" w:firstLineChars="216"/>
        <w:jc w:val="left"/>
        <w:textAlignment w:val="auto"/>
        <w:rPr>
          <w:rFonts w:hint="eastAsia" w:ascii="宋体" w:hAnsi="宋体" w:eastAsia="宋体" w:cs="宋体"/>
          <w:b/>
          <w:bCs/>
          <w:kern w:val="2"/>
          <w:sz w:val="24"/>
          <w:szCs w:val="24"/>
          <w:highlight w:val="none"/>
        </w:rPr>
      </w:pPr>
    </w:p>
    <w:p w14:paraId="6CCD2181">
      <w:pPr>
        <w:pageBreakBefore w:val="0"/>
        <w:wordWrap/>
        <w:overflowPunct/>
        <w:bidi w:val="0"/>
        <w:spacing w:line="360" w:lineRule="auto"/>
        <w:ind w:firstLine="520" w:firstLineChars="216"/>
        <w:jc w:val="left"/>
        <w:textAlignment w:val="auto"/>
        <w:rPr>
          <w:rFonts w:hint="eastAsia" w:ascii="宋体" w:hAnsi="宋体" w:eastAsia="宋体" w:cs="宋体"/>
          <w:b/>
          <w:bCs/>
          <w:kern w:val="2"/>
          <w:sz w:val="24"/>
          <w:szCs w:val="24"/>
          <w:highlight w:val="none"/>
        </w:rPr>
      </w:pPr>
    </w:p>
    <w:p w14:paraId="548FC628">
      <w:pPr>
        <w:pageBreakBefore w:val="0"/>
        <w:wordWrap/>
        <w:overflowPunct/>
        <w:bidi w:val="0"/>
        <w:spacing w:line="360" w:lineRule="auto"/>
        <w:jc w:val="center"/>
        <w:textAlignment w:val="auto"/>
        <w:outlineLvl w:val="1"/>
        <w:rPr>
          <w:rFonts w:hint="eastAsia" w:ascii="宋体" w:hAnsi="宋体" w:eastAsia="宋体" w:cs="宋体"/>
          <w:b/>
          <w:bCs/>
          <w:kern w:val="2"/>
          <w:sz w:val="24"/>
          <w:szCs w:val="24"/>
          <w:highlight w:val="none"/>
        </w:rPr>
      </w:pPr>
      <w:bookmarkStart w:id="165" w:name="_Toc15378"/>
      <w:r>
        <w:rPr>
          <w:rFonts w:hint="eastAsia" w:ascii="宋体" w:hAnsi="宋体" w:eastAsia="宋体" w:cs="宋体"/>
          <w:b/>
          <w:bCs/>
          <w:color w:val="000000"/>
          <w:sz w:val="24"/>
          <w:szCs w:val="22"/>
          <w:highlight w:val="none"/>
          <w:lang w:val="en-US" w:eastAsia="zh-CN"/>
        </w:rPr>
        <w:t>（四）</w:t>
      </w:r>
      <w:r>
        <w:rPr>
          <w:rFonts w:hint="eastAsia" w:ascii="宋体" w:hAnsi="宋体" w:eastAsia="宋体" w:cs="宋体"/>
          <w:b/>
          <w:bCs/>
          <w:kern w:val="2"/>
          <w:sz w:val="24"/>
          <w:szCs w:val="24"/>
          <w:highlight w:val="none"/>
        </w:rPr>
        <w:t>节能环保产品证明文件</w:t>
      </w:r>
      <w:bookmarkEnd w:id="165"/>
    </w:p>
    <w:p w14:paraId="632A680D">
      <w:pPr>
        <w:pageBreakBefore w:val="0"/>
        <w:wordWrap/>
        <w:overflowPunct/>
        <w:bidi w:val="0"/>
        <w:spacing w:line="360" w:lineRule="auto"/>
        <w:ind w:firstLine="518" w:firstLineChars="216"/>
        <w:jc w:val="left"/>
        <w:textAlignment w:val="auto"/>
        <w:rPr>
          <w:rFonts w:hint="eastAsia" w:ascii="宋体" w:hAnsi="宋体" w:eastAsia="宋体" w:cs="宋体"/>
          <w:b w:val="0"/>
          <w:bCs w:val="0"/>
          <w:kern w:val="2"/>
          <w:sz w:val="24"/>
          <w:szCs w:val="24"/>
          <w:highlight w:val="none"/>
        </w:rPr>
      </w:pPr>
    </w:p>
    <w:p w14:paraId="44541EC3">
      <w:pPr>
        <w:pageBreakBefore w:val="0"/>
        <w:wordWrap/>
        <w:overflowPunct/>
        <w:bidi w:val="0"/>
        <w:spacing w:line="360" w:lineRule="auto"/>
        <w:ind w:firstLine="518" w:firstLineChars="216"/>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国家确定的认证机构出具的、处于有效期之内的节能产品、环境标志产品认证证书。</w:t>
      </w:r>
    </w:p>
    <w:p w14:paraId="5E2F3952">
      <w:pPr>
        <w:pageBreakBefore w:val="0"/>
        <w:wordWrap/>
        <w:overflowPunct/>
        <w:bidi w:val="0"/>
        <w:spacing w:line="360" w:lineRule="auto"/>
        <w:ind w:firstLine="518" w:firstLineChars="216"/>
        <w:jc w:val="left"/>
        <w:textAlignment w:val="auto"/>
        <w:outlineLvl w:val="9"/>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（拟供货物为节能环保产品的提供，不属于的无需填写此项内容）</w:t>
      </w:r>
    </w:p>
    <w:p w14:paraId="03F51AD7">
      <w:pPr>
        <w:spacing w:line="360" w:lineRule="auto"/>
        <w:ind w:firstLine="420" w:firstLineChars="200"/>
        <w:rPr>
          <w:rFonts w:hint="eastAsia" w:ascii="宋体" w:hAnsi="宋体" w:eastAsia="宋体" w:cs="宋体"/>
        </w:rPr>
      </w:pPr>
    </w:p>
    <w:p w14:paraId="5BB4189B">
      <w:pPr>
        <w:spacing w:line="360" w:lineRule="auto"/>
        <w:rPr>
          <w:rFonts w:hint="eastAsia" w:ascii="宋体" w:hAnsi="宋体" w:eastAsia="宋体" w:cs="宋体"/>
          <w:sz w:val="28"/>
          <w:szCs w:val="28"/>
        </w:rPr>
      </w:pPr>
      <w:r>
        <w:rPr>
          <w:rFonts w:hint="eastAsia" w:ascii="宋体" w:hAnsi="宋体" w:eastAsia="宋体" w:cs="宋体"/>
          <w:sz w:val="28"/>
          <w:szCs w:val="28"/>
        </w:rPr>
        <w:br w:type="page"/>
      </w:r>
    </w:p>
    <w:p w14:paraId="04CEA91A">
      <w:pPr>
        <w:pStyle w:val="10"/>
        <w:spacing w:line="360" w:lineRule="auto"/>
        <w:jc w:val="center"/>
        <w:outlineLvl w:val="1"/>
        <w:rPr>
          <w:rFonts w:hint="eastAsia" w:hAnsi="宋体" w:cs="宋体"/>
          <w:b/>
          <w:bCs/>
          <w:sz w:val="24"/>
          <w:szCs w:val="24"/>
        </w:rPr>
      </w:pPr>
      <w:bookmarkStart w:id="166" w:name="_Toc14144"/>
      <w:r>
        <w:rPr>
          <w:rFonts w:hint="eastAsia" w:ascii="宋体" w:hAnsi="宋体" w:eastAsia="宋体" w:cs="宋体"/>
          <w:b/>
          <w:bCs/>
          <w:color w:val="000000"/>
          <w:sz w:val="24"/>
          <w:szCs w:val="22"/>
          <w:highlight w:val="none"/>
          <w:lang w:val="en-US" w:eastAsia="zh-CN"/>
        </w:rPr>
        <w:t>（五）</w:t>
      </w:r>
      <w:r>
        <w:rPr>
          <w:rFonts w:hint="eastAsia" w:hAnsi="宋体" w:cs="宋体"/>
          <w:b/>
          <w:bCs/>
          <w:sz w:val="24"/>
          <w:szCs w:val="24"/>
        </w:rPr>
        <w:t>提供材料真实性承诺函</w:t>
      </w:r>
      <w:bookmarkEnd w:id="166"/>
    </w:p>
    <w:p w14:paraId="057BAAD4">
      <w:pPr>
        <w:pStyle w:val="10"/>
        <w:spacing w:line="360" w:lineRule="auto"/>
        <w:rPr>
          <w:rFonts w:hint="eastAsia" w:hAnsi="宋体" w:cs="宋体"/>
          <w:sz w:val="28"/>
          <w:szCs w:val="28"/>
        </w:rPr>
      </w:pPr>
    </w:p>
    <w:p w14:paraId="3D8871E2">
      <w:pPr>
        <w:pStyle w:val="10"/>
        <w:spacing w:line="360" w:lineRule="auto"/>
        <w:rPr>
          <w:rFonts w:hint="eastAsia" w:hAnsi="宋体" w:cs="宋体"/>
          <w:sz w:val="24"/>
          <w:szCs w:val="24"/>
        </w:rPr>
      </w:pPr>
      <w:r>
        <w:rPr>
          <w:rFonts w:hint="eastAsia" w:hAnsi="宋体" w:cs="宋体"/>
          <w:sz w:val="24"/>
          <w:szCs w:val="24"/>
        </w:rPr>
        <w:t>致： （</w:t>
      </w:r>
      <w:r>
        <w:rPr>
          <w:rFonts w:hint="eastAsia" w:hAnsi="宋体" w:cs="宋体"/>
          <w:sz w:val="24"/>
          <w:szCs w:val="24"/>
          <w:lang w:val="en-US" w:eastAsia="zh-CN"/>
        </w:rPr>
        <w:t>采购人、</w:t>
      </w:r>
      <w:r>
        <w:rPr>
          <w:rFonts w:hint="eastAsia" w:hAnsi="宋体" w:cs="宋体"/>
          <w:sz w:val="24"/>
          <w:szCs w:val="24"/>
        </w:rPr>
        <w:t>采购代理机构名称）</w:t>
      </w:r>
    </w:p>
    <w:p w14:paraId="19A39536">
      <w:pPr>
        <w:pStyle w:val="10"/>
        <w:spacing w:line="360" w:lineRule="auto"/>
        <w:ind w:firstLine="480" w:firstLineChars="200"/>
        <w:rPr>
          <w:rFonts w:hint="eastAsia" w:hAnsi="宋体" w:cs="宋体"/>
          <w:sz w:val="24"/>
          <w:szCs w:val="24"/>
        </w:rPr>
      </w:pPr>
      <w:r>
        <w:rPr>
          <w:rFonts w:hint="eastAsia" w:hAnsi="宋体" w:cs="宋体"/>
          <w:sz w:val="24"/>
          <w:szCs w:val="24"/>
        </w:rPr>
        <w:t>我单位承诺提供的所有资料均保证真实有效、合法，如有提供虚假材料，经采购人查实，我单位负全部法律责任。</w:t>
      </w:r>
    </w:p>
    <w:p w14:paraId="5FAB09BE">
      <w:pPr>
        <w:pStyle w:val="10"/>
        <w:spacing w:line="360" w:lineRule="auto"/>
        <w:rPr>
          <w:rFonts w:hint="eastAsia" w:hAnsi="宋体" w:cs="宋体"/>
          <w:sz w:val="24"/>
          <w:szCs w:val="24"/>
        </w:rPr>
      </w:pPr>
    </w:p>
    <w:p w14:paraId="002D0ED7">
      <w:pPr>
        <w:pStyle w:val="10"/>
        <w:spacing w:line="360" w:lineRule="auto"/>
        <w:rPr>
          <w:rFonts w:hint="eastAsia" w:hAnsi="宋体" w:cs="宋体"/>
          <w:sz w:val="24"/>
          <w:szCs w:val="24"/>
        </w:rPr>
      </w:pPr>
    </w:p>
    <w:p w14:paraId="488A9C3C">
      <w:pPr>
        <w:pStyle w:val="10"/>
        <w:spacing w:line="360" w:lineRule="auto"/>
        <w:rPr>
          <w:rFonts w:hint="eastAsia" w:hAnsi="宋体" w:cs="宋体"/>
          <w:sz w:val="24"/>
          <w:szCs w:val="24"/>
        </w:rPr>
      </w:pPr>
    </w:p>
    <w:p w14:paraId="76B259D5">
      <w:pPr>
        <w:pStyle w:val="10"/>
        <w:spacing w:line="360" w:lineRule="auto"/>
        <w:rPr>
          <w:rFonts w:hint="eastAsia" w:hAnsi="宋体" w:cs="宋体"/>
          <w:sz w:val="24"/>
          <w:szCs w:val="24"/>
        </w:rPr>
      </w:pPr>
    </w:p>
    <w:p w14:paraId="31900DAD">
      <w:pPr>
        <w:pStyle w:val="10"/>
        <w:spacing w:line="360" w:lineRule="auto"/>
        <w:rPr>
          <w:rFonts w:hint="eastAsia" w:hAnsi="宋体" w:cs="宋体"/>
          <w:sz w:val="24"/>
          <w:szCs w:val="24"/>
        </w:rPr>
      </w:pPr>
    </w:p>
    <w:p w14:paraId="38759931">
      <w:pPr>
        <w:widowControl/>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名称（</w:t>
      </w:r>
      <w:r>
        <w:rPr>
          <w:rFonts w:hint="eastAsia" w:ascii="宋体" w:hAnsi="宋体"/>
          <w:color w:val="auto"/>
          <w:sz w:val="24"/>
          <w:szCs w:val="24"/>
          <w:highlight w:val="none"/>
        </w:rPr>
        <w:t>单位电子</w:t>
      </w:r>
      <w:r>
        <w:rPr>
          <w:rFonts w:hint="eastAsia" w:ascii="宋体" w:hAnsi="宋体"/>
          <w:color w:val="auto"/>
          <w:sz w:val="24"/>
          <w:szCs w:val="24"/>
          <w:highlight w:val="none"/>
          <w:lang w:val="en-US" w:eastAsia="zh-CN"/>
        </w:rPr>
        <w:t>公</w:t>
      </w:r>
      <w:r>
        <w:rPr>
          <w:rFonts w:hint="eastAsia" w:ascii="宋体" w:hAnsi="宋体"/>
          <w:color w:val="auto"/>
          <w:sz w:val="24"/>
          <w:szCs w:val="24"/>
          <w:highlight w:val="none"/>
        </w:rPr>
        <w:t>章</w:t>
      </w:r>
      <w:r>
        <w:rPr>
          <w:rFonts w:hint="eastAsia" w:ascii="宋体" w:hAnsi="宋体" w:eastAsia="宋体" w:cs="宋体"/>
          <w:color w:val="000000" w:themeColor="text1"/>
          <w:kern w:val="0"/>
          <w:sz w:val="24"/>
          <w:szCs w:val="24"/>
          <w14:textFill>
            <w14:solidFill>
              <w14:schemeClr w14:val="tx1"/>
            </w14:solidFill>
          </w14:textFill>
        </w:rPr>
        <w:t>）：</w:t>
      </w:r>
    </w:p>
    <w:p w14:paraId="285F203C">
      <w:pPr>
        <w:widowControl/>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w:t>
      </w:r>
      <w:r>
        <w:rPr>
          <w:rFonts w:hint="eastAsia" w:ascii="宋体" w:hAnsi="宋体" w:cs="仿宋"/>
          <w:sz w:val="24"/>
          <w:szCs w:val="24"/>
          <w:highlight w:val="none"/>
        </w:rPr>
        <w:t>法人电子签章</w:t>
      </w:r>
      <w:r>
        <w:rPr>
          <w:rFonts w:hint="eastAsia" w:ascii="宋体" w:hAnsi="宋体" w:eastAsia="宋体" w:cs="宋体"/>
          <w:color w:val="000000" w:themeColor="text1"/>
          <w:kern w:val="0"/>
          <w:sz w:val="24"/>
          <w:szCs w:val="24"/>
          <w14:textFill>
            <w14:solidFill>
              <w14:schemeClr w14:val="tx1"/>
            </w14:solidFill>
          </w14:textFill>
        </w:rPr>
        <w:t>）：</w:t>
      </w:r>
    </w:p>
    <w:p w14:paraId="36A2213D">
      <w:pPr>
        <w:widowControl/>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日期： 年 月 日</w:t>
      </w:r>
    </w:p>
    <w:p w14:paraId="2B272205">
      <w:pPr>
        <w:pStyle w:val="10"/>
        <w:spacing w:line="360" w:lineRule="auto"/>
        <w:rPr>
          <w:rFonts w:hint="eastAsia" w:hAnsi="宋体" w:cs="宋体"/>
          <w:sz w:val="28"/>
          <w:szCs w:val="28"/>
        </w:rPr>
      </w:pPr>
    </w:p>
    <w:p w14:paraId="269F8C79">
      <w:pPr>
        <w:pStyle w:val="10"/>
        <w:spacing w:line="360" w:lineRule="auto"/>
        <w:rPr>
          <w:rFonts w:hint="eastAsia" w:hAnsi="宋体" w:cs="宋体"/>
          <w:sz w:val="28"/>
          <w:szCs w:val="28"/>
        </w:rPr>
      </w:pPr>
    </w:p>
    <w:p w14:paraId="3C732788">
      <w:pPr>
        <w:pStyle w:val="10"/>
        <w:spacing w:line="360" w:lineRule="auto"/>
        <w:rPr>
          <w:rFonts w:hint="eastAsia" w:hAnsi="宋体" w:cs="宋体"/>
          <w:sz w:val="28"/>
          <w:szCs w:val="28"/>
        </w:rPr>
      </w:pPr>
    </w:p>
    <w:p w14:paraId="219EE00D">
      <w:pPr>
        <w:pStyle w:val="10"/>
        <w:spacing w:line="360" w:lineRule="auto"/>
        <w:rPr>
          <w:rFonts w:hint="eastAsia" w:hAnsi="宋体" w:cs="宋体"/>
          <w:sz w:val="28"/>
          <w:szCs w:val="28"/>
        </w:rPr>
      </w:pPr>
    </w:p>
    <w:p w14:paraId="15553ED8">
      <w:pPr>
        <w:pStyle w:val="10"/>
        <w:spacing w:line="360" w:lineRule="auto"/>
        <w:rPr>
          <w:rFonts w:hint="eastAsia" w:hAnsi="宋体" w:cs="宋体"/>
          <w:sz w:val="28"/>
          <w:szCs w:val="28"/>
        </w:rPr>
      </w:pPr>
    </w:p>
    <w:p w14:paraId="3DFFA7BB">
      <w:pPr>
        <w:pStyle w:val="10"/>
        <w:spacing w:line="360" w:lineRule="auto"/>
        <w:rPr>
          <w:rFonts w:hint="eastAsia" w:hAnsi="宋体" w:cs="宋体"/>
          <w:sz w:val="28"/>
          <w:szCs w:val="28"/>
        </w:rPr>
      </w:pPr>
    </w:p>
    <w:p w14:paraId="67741E30">
      <w:pPr>
        <w:pStyle w:val="10"/>
        <w:spacing w:line="360" w:lineRule="auto"/>
        <w:rPr>
          <w:rFonts w:hint="eastAsia" w:hAnsi="宋体" w:cs="宋体"/>
          <w:sz w:val="28"/>
          <w:szCs w:val="28"/>
        </w:rPr>
      </w:pPr>
    </w:p>
    <w:p w14:paraId="5BC2021C">
      <w:pPr>
        <w:pStyle w:val="10"/>
        <w:spacing w:line="360" w:lineRule="auto"/>
        <w:rPr>
          <w:rFonts w:hint="eastAsia" w:hAnsi="宋体" w:cs="宋体"/>
          <w:sz w:val="28"/>
          <w:szCs w:val="28"/>
        </w:rPr>
      </w:pPr>
    </w:p>
    <w:p w14:paraId="264FC18B">
      <w:pPr>
        <w:jc w:val="center"/>
        <w:rPr>
          <w:rFonts w:hint="eastAsia" w:ascii="宋体" w:hAnsi="宋体" w:eastAsia="宋体" w:cs="宋体"/>
          <w:sz w:val="28"/>
          <w:szCs w:val="28"/>
        </w:rPr>
      </w:pPr>
      <w:r>
        <w:rPr>
          <w:rFonts w:hint="eastAsia" w:ascii="宋体" w:hAnsi="宋体" w:eastAsia="宋体" w:cs="宋体"/>
          <w:sz w:val="28"/>
          <w:szCs w:val="28"/>
        </w:rPr>
        <w:br w:type="page"/>
      </w:r>
    </w:p>
    <w:p w14:paraId="72EEBD0F">
      <w:pPr>
        <w:pStyle w:val="10"/>
        <w:spacing w:line="360" w:lineRule="auto"/>
        <w:jc w:val="center"/>
        <w:outlineLvl w:val="1"/>
        <w:rPr>
          <w:rFonts w:hint="eastAsia" w:ascii="宋体" w:hAnsi="宋体" w:eastAsia="宋体" w:cs="宋体"/>
          <w:b/>
          <w:bCs/>
          <w:color w:val="000000"/>
          <w:kern w:val="2"/>
          <w:sz w:val="24"/>
          <w:szCs w:val="24"/>
          <w:highlight w:val="none"/>
          <w:u w:color="000000"/>
        </w:rPr>
      </w:pPr>
      <w:bookmarkStart w:id="167" w:name="_Toc7075"/>
      <w:r>
        <w:rPr>
          <w:rFonts w:hint="eastAsia" w:ascii="宋体" w:hAnsi="宋体" w:eastAsia="宋体" w:cs="宋体"/>
          <w:b/>
          <w:bCs/>
          <w:color w:val="000000"/>
          <w:sz w:val="24"/>
          <w:szCs w:val="22"/>
          <w:highlight w:val="none"/>
          <w:lang w:val="en-US" w:eastAsia="zh-CN"/>
        </w:rPr>
        <w:t>（六）</w:t>
      </w:r>
      <w:r>
        <w:rPr>
          <w:rFonts w:hint="eastAsia" w:ascii="宋体" w:hAnsi="宋体" w:eastAsia="宋体" w:cs="宋体"/>
          <w:b/>
          <w:bCs/>
          <w:color w:val="000000"/>
          <w:kern w:val="2"/>
          <w:sz w:val="24"/>
          <w:szCs w:val="24"/>
          <w:highlight w:val="none"/>
          <w:u w:color="000000"/>
        </w:rPr>
        <w:t>关于符合本国产品标准的声明函</w:t>
      </w:r>
      <w:bookmarkEnd w:id="167"/>
    </w:p>
    <w:p w14:paraId="53EC09E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p>
    <w:p w14:paraId="526E956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本公司（单位）郑重声明，根据《国务院办公厅关于在政府采购中实施本国产品标准及相关政策的通知》（国办发〔2025〕34号）的规定，本公司（单位）提供的以下产品属于本国产品。具体情况如下：</w:t>
      </w:r>
    </w:p>
    <w:p w14:paraId="479122C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1.</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1，生产厂为</w:t>
      </w:r>
      <w:r>
        <w:rPr>
          <w:rFonts w:hint="eastAsia" w:ascii="宋体" w:hAnsi="宋体" w:eastAsia="宋体" w:cs="宋体"/>
          <w:b w:val="0"/>
          <w:bCs w:val="0"/>
          <w:color w:val="000000"/>
          <w:kern w:val="2"/>
          <w:sz w:val="24"/>
          <w:szCs w:val="24"/>
          <w:highlight w:val="none"/>
          <w:u w:val="single" w:color="auto"/>
        </w:rPr>
        <w:t>（厂名）</w:t>
      </w:r>
      <w:r>
        <w:rPr>
          <w:rFonts w:hint="eastAsia" w:ascii="宋体" w:hAnsi="宋体" w:eastAsia="宋体" w:cs="宋体"/>
          <w:b w:val="0"/>
          <w:bCs w:val="0"/>
          <w:color w:val="000000"/>
          <w:kern w:val="2"/>
          <w:sz w:val="24"/>
          <w:szCs w:val="24"/>
          <w:highlight w:val="none"/>
          <w:u w:color="000000"/>
        </w:rPr>
        <w:t>2，厂址为</w:t>
      </w:r>
      <w:r>
        <w:rPr>
          <w:rFonts w:hint="eastAsia" w:ascii="宋体" w:hAnsi="宋体" w:eastAsia="宋体" w:cs="宋体"/>
          <w:b w:val="0"/>
          <w:bCs w:val="0"/>
          <w:color w:val="000000"/>
          <w:kern w:val="2"/>
          <w:sz w:val="24"/>
          <w:szCs w:val="24"/>
          <w:highlight w:val="none"/>
          <w:u w:val="single" w:color="auto"/>
        </w:rPr>
        <w:t>（生产厂址）</w:t>
      </w:r>
      <w:r>
        <w:rPr>
          <w:rFonts w:hint="eastAsia" w:ascii="宋体" w:hAnsi="宋体" w:eastAsia="宋体" w:cs="宋体"/>
          <w:b w:val="0"/>
          <w:bCs w:val="0"/>
          <w:color w:val="000000"/>
          <w:kern w:val="2"/>
          <w:sz w:val="24"/>
          <w:szCs w:val="24"/>
          <w:highlight w:val="none"/>
          <w:u w:color="000000"/>
        </w:rPr>
        <w:t>。</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的中国境内生产的组件成本占比≥</w:t>
      </w:r>
      <w:r>
        <w:rPr>
          <w:rFonts w:hint="eastAsia" w:ascii="宋体" w:hAnsi="宋体" w:eastAsia="宋体" w:cs="宋体"/>
          <w:b w:val="0"/>
          <w:bCs w:val="0"/>
          <w:color w:val="000000"/>
          <w:kern w:val="2"/>
          <w:sz w:val="24"/>
          <w:szCs w:val="24"/>
          <w:highlight w:val="none"/>
          <w:u w:val="single" w:color="auto"/>
        </w:rPr>
        <w:t>（规定比例）</w:t>
      </w:r>
      <w:r>
        <w:rPr>
          <w:rFonts w:hint="eastAsia" w:ascii="宋体" w:hAnsi="宋体" w:eastAsia="宋体" w:cs="宋体"/>
          <w:b w:val="0"/>
          <w:bCs w:val="0"/>
          <w:color w:val="000000"/>
          <w:kern w:val="2"/>
          <w:sz w:val="24"/>
          <w:szCs w:val="24"/>
          <w:highlight w:val="none"/>
          <w:u w:color="000000"/>
        </w:rPr>
        <w:t>3。</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（关键组件）</w:t>
      </w:r>
      <w:r>
        <w:rPr>
          <w:rFonts w:hint="eastAsia" w:ascii="宋体" w:hAnsi="宋体" w:eastAsia="宋体" w:cs="宋体"/>
          <w:b w:val="0"/>
          <w:bCs w:val="0"/>
          <w:color w:val="000000"/>
          <w:kern w:val="2"/>
          <w:sz w:val="24"/>
          <w:szCs w:val="24"/>
          <w:highlight w:val="none"/>
          <w:u w:color="000000"/>
        </w:rPr>
        <w:t>4在中国境内生产。</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（关键工序）</w:t>
      </w:r>
      <w:r>
        <w:rPr>
          <w:rFonts w:hint="eastAsia" w:ascii="宋体" w:hAnsi="宋体" w:eastAsia="宋体" w:cs="宋体"/>
          <w:b w:val="0"/>
          <w:bCs w:val="0"/>
          <w:color w:val="000000"/>
          <w:kern w:val="2"/>
          <w:sz w:val="24"/>
          <w:szCs w:val="24"/>
          <w:highlight w:val="none"/>
          <w:u w:color="000000"/>
        </w:rPr>
        <w:t>5在中国境内完成。</w:t>
      </w:r>
    </w:p>
    <w:p w14:paraId="387C88E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2.</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，生产厂为</w:t>
      </w:r>
      <w:r>
        <w:rPr>
          <w:rFonts w:hint="eastAsia" w:ascii="宋体" w:hAnsi="宋体" w:eastAsia="宋体" w:cs="宋体"/>
          <w:b w:val="0"/>
          <w:bCs w:val="0"/>
          <w:color w:val="000000"/>
          <w:kern w:val="2"/>
          <w:sz w:val="24"/>
          <w:szCs w:val="24"/>
          <w:highlight w:val="none"/>
          <w:u w:val="single" w:color="auto"/>
        </w:rPr>
        <w:t>（厂名）</w:t>
      </w:r>
      <w:r>
        <w:rPr>
          <w:rFonts w:hint="eastAsia" w:ascii="宋体" w:hAnsi="宋体" w:eastAsia="宋体" w:cs="宋体"/>
          <w:b w:val="0"/>
          <w:bCs w:val="0"/>
          <w:color w:val="000000"/>
          <w:kern w:val="2"/>
          <w:sz w:val="24"/>
          <w:szCs w:val="24"/>
          <w:highlight w:val="none"/>
          <w:u w:color="000000"/>
        </w:rPr>
        <w:t>，厂址为</w:t>
      </w:r>
      <w:r>
        <w:rPr>
          <w:rFonts w:hint="eastAsia" w:ascii="宋体" w:hAnsi="宋体" w:eastAsia="宋体" w:cs="宋体"/>
          <w:b w:val="0"/>
          <w:bCs w:val="0"/>
          <w:color w:val="000000"/>
          <w:kern w:val="2"/>
          <w:sz w:val="24"/>
          <w:szCs w:val="24"/>
          <w:highlight w:val="none"/>
          <w:u w:val="single" w:color="auto"/>
        </w:rPr>
        <w:t>（生产厂址）</w:t>
      </w:r>
      <w:r>
        <w:rPr>
          <w:rFonts w:hint="eastAsia" w:ascii="宋体" w:hAnsi="宋体" w:eastAsia="宋体" w:cs="宋体"/>
          <w:b w:val="0"/>
          <w:bCs w:val="0"/>
          <w:color w:val="000000"/>
          <w:kern w:val="2"/>
          <w:sz w:val="24"/>
          <w:szCs w:val="24"/>
          <w:highlight w:val="none"/>
          <w:u w:color="000000"/>
        </w:rPr>
        <w:t>。</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的中国境内生产的组件成本占比≥</w:t>
      </w:r>
      <w:r>
        <w:rPr>
          <w:rFonts w:hint="eastAsia" w:ascii="宋体" w:hAnsi="宋体" w:eastAsia="宋体" w:cs="宋体"/>
          <w:b w:val="0"/>
          <w:bCs w:val="0"/>
          <w:color w:val="000000"/>
          <w:kern w:val="2"/>
          <w:sz w:val="24"/>
          <w:szCs w:val="24"/>
          <w:highlight w:val="none"/>
          <w:u w:val="single" w:color="auto"/>
        </w:rPr>
        <w:t>（规定比例）</w:t>
      </w:r>
      <w:r>
        <w:rPr>
          <w:rFonts w:hint="eastAsia" w:ascii="宋体" w:hAnsi="宋体" w:eastAsia="宋体" w:cs="宋体"/>
          <w:b w:val="0"/>
          <w:bCs w:val="0"/>
          <w:color w:val="000000"/>
          <w:kern w:val="2"/>
          <w:sz w:val="24"/>
          <w:szCs w:val="24"/>
          <w:highlight w:val="none"/>
          <w:u w:color="000000"/>
        </w:rPr>
        <w:t>。</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（关键组件）</w:t>
      </w:r>
      <w:r>
        <w:rPr>
          <w:rFonts w:hint="eastAsia" w:ascii="宋体" w:hAnsi="宋体" w:eastAsia="宋体" w:cs="宋体"/>
          <w:b w:val="0"/>
          <w:bCs w:val="0"/>
          <w:color w:val="000000"/>
          <w:kern w:val="2"/>
          <w:sz w:val="24"/>
          <w:szCs w:val="24"/>
          <w:highlight w:val="none"/>
          <w:u w:color="000000"/>
        </w:rPr>
        <w:t>在中国境内生产。</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（关键工序）</w:t>
      </w:r>
      <w:r>
        <w:rPr>
          <w:rFonts w:hint="eastAsia" w:ascii="宋体" w:hAnsi="宋体" w:eastAsia="宋体" w:cs="宋体"/>
          <w:b w:val="0"/>
          <w:bCs w:val="0"/>
          <w:color w:val="000000"/>
          <w:kern w:val="2"/>
          <w:sz w:val="24"/>
          <w:szCs w:val="24"/>
          <w:highlight w:val="none"/>
          <w:u w:color="000000"/>
        </w:rPr>
        <w:t>在中国境内完成。</w:t>
      </w:r>
    </w:p>
    <w:p w14:paraId="4A7AE26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w:t>
      </w:r>
    </w:p>
    <w:p w14:paraId="5D0E9A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本公司（单位）对上述声明内容的真实性负责。如有虚假，愿承担相应法律责任。</w:t>
      </w:r>
    </w:p>
    <w:p w14:paraId="5301062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 </w:t>
      </w:r>
    </w:p>
    <w:p w14:paraId="05C2C7E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公司（单位）名称（</w:t>
      </w:r>
      <w:r>
        <w:rPr>
          <w:rFonts w:hint="eastAsia" w:ascii="宋体" w:hAnsi="宋体"/>
          <w:color w:val="auto"/>
          <w:sz w:val="24"/>
          <w:szCs w:val="24"/>
          <w:highlight w:val="none"/>
        </w:rPr>
        <w:t>单位电子</w:t>
      </w:r>
      <w:r>
        <w:rPr>
          <w:rFonts w:hint="eastAsia" w:ascii="宋体" w:hAnsi="宋体"/>
          <w:color w:val="auto"/>
          <w:sz w:val="24"/>
          <w:szCs w:val="24"/>
          <w:highlight w:val="none"/>
          <w:lang w:val="en-US" w:eastAsia="zh-CN"/>
        </w:rPr>
        <w:t>公</w:t>
      </w:r>
      <w:r>
        <w:rPr>
          <w:rFonts w:hint="eastAsia" w:ascii="宋体" w:hAnsi="宋体"/>
          <w:color w:val="auto"/>
          <w:sz w:val="24"/>
          <w:szCs w:val="24"/>
          <w:highlight w:val="none"/>
        </w:rPr>
        <w:t>章</w:t>
      </w:r>
      <w:r>
        <w:rPr>
          <w:rFonts w:hint="eastAsia" w:ascii="宋体" w:hAnsi="宋体" w:eastAsia="宋体" w:cs="宋体"/>
          <w:b w:val="0"/>
          <w:bCs w:val="0"/>
          <w:color w:val="000000"/>
          <w:kern w:val="2"/>
          <w:sz w:val="24"/>
          <w:szCs w:val="24"/>
          <w:highlight w:val="none"/>
          <w:u w:color="000000"/>
        </w:rPr>
        <w:t>）：　        </w:t>
      </w:r>
    </w:p>
    <w:p w14:paraId="3ED204B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日期：　     年　  月　  日         </w:t>
      </w:r>
    </w:p>
    <w:p w14:paraId="70AA05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p>
    <w:p w14:paraId="41FD74D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1.产品如有型号，请在“产品名称”栏一并填写。</w:t>
      </w:r>
    </w:p>
    <w:p w14:paraId="1CD31A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2.生产厂名与厂址应与生产厂营业执照载明的相关信息保持一致。</w:t>
      </w:r>
    </w:p>
    <w:p w14:paraId="7A2F319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3.该产品的中国境内生产的组件成本占比相关要求实施前，“规定比例”栏可不填，下同。</w:t>
      </w:r>
    </w:p>
    <w:p w14:paraId="5B5EF12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4.该产品的关键组件要求实施前，“关键组件”栏可不填，下同。</w:t>
      </w:r>
    </w:p>
    <w:p w14:paraId="66B75D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5.该产品的关键工序要求实施前，“关键工序”栏可不填，下同。</w:t>
      </w:r>
    </w:p>
    <w:p w14:paraId="33FB57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p>
    <w:p w14:paraId="3B18E77C">
      <w:pPr>
        <w:pStyle w:val="10"/>
        <w:spacing w:line="360" w:lineRule="auto"/>
        <w:rPr>
          <w:rFonts w:hint="eastAsia" w:hAnsi="宋体" w:cs="宋体"/>
          <w:sz w:val="28"/>
          <w:szCs w:val="28"/>
          <w:highlight w:val="none"/>
        </w:rPr>
      </w:pPr>
      <w:r>
        <w:rPr>
          <w:rFonts w:hint="eastAsia" w:ascii="宋体" w:hAnsi="宋体" w:eastAsia="宋体" w:cs="宋体"/>
          <w:b w:val="0"/>
          <w:bCs w:val="0"/>
          <w:color w:val="000000"/>
          <w:kern w:val="2"/>
          <w:sz w:val="24"/>
          <w:szCs w:val="24"/>
          <w:highlight w:val="none"/>
          <w:u w:color="000000"/>
        </w:rPr>
        <w:t>https://zfcg.henan.gov.cn/henan/content?infoId=1760598568058963&amp;channelCode=H600301</w:t>
      </w:r>
      <w:r>
        <w:rPr>
          <w:rFonts w:hint="eastAsia" w:ascii="宋体" w:hAnsi="宋体" w:eastAsia="宋体" w:cs="宋体"/>
          <w:b w:val="0"/>
          <w:bCs w:val="0"/>
          <w:color w:val="000000"/>
          <w:kern w:val="2"/>
          <w:sz w:val="24"/>
          <w:szCs w:val="24"/>
          <w:highlight w:val="none"/>
          <w:u w:color="000000"/>
          <w:lang w:eastAsia="zh-CN"/>
        </w:rPr>
        <w:t>《</w:t>
      </w:r>
      <w:r>
        <w:rPr>
          <w:rFonts w:hint="eastAsia" w:ascii="宋体" w:hAnsi="宋体" w:eastAsia="宋体" w:cs="宋体"/>
          <w:b w:val="0"/>
          <w:bCs w:val="0"/>
          <w:color w:val="000000"/>
          <w:kern w:val="2"/>
          <w:sz w:val="24"/>
          <w:szCs w:val="24"/>
          <w:highlight w:val="none"/>
          <w:u w:color="000000"/>
        </w:rPr>
        <w:t>国务院办公厅关于在政府采购中实施本国产品标准及相关政策的通知</w:t>
      </w:r>
      <w:r>
        <w:rPr>
          <w:rFonts w:hint="eastAsia" w:ascii="宋体" w:hAnsi="宋体" w:eastAsia="宋体" w:cs="宋体"/>
          <w:b w:val="0"/>
          <w:bCs w:val="0"/>
          <w:color w:val="000000"/>
          <w:kern w:val="2"/>
          <w:sz w:val="24"/>
          <w:szCs w:val="24"/>
          <w:highlight w:val="none"/>
          <w:u w:color="000000"/>
          <w:lang w:eastAsia="zh-CN"/>
        </w:rPr>
        <w:t>》</w:t>
      </w:r>
    </w:p>
    <w:p w14:paraId="36B61C32">
      <w:pPr>
        <w:pStyle w:val="10"/>
        <w:spacing w:line="360" w:lineRule="auto"/>
        <w:rPr>
          <w:rFonts w:hint="eastAsia" w:hAnsi="宋体" w:cs="宋体"/>
          <w:sz w:val="28"/>
          <w:szCs w:val="28"/>
        </w:rPr>
      </w:pPr>
    </w:p>
    <w:p w14:paraId="4EAAB3D0">
      <w:pPr>
        <w:pStyle w:val="10"/>
        <w:spacing w:line="360" w:lineRule="auto"/>
        <w:rPr>
          <w:rFonts w:hint="eastAsia" w:hAnsi="宋体" w:cs="宋体"/>
          <w:sz w:val="28"/>
          <w:szCs w:val="28"/>
        </w:rPr>
      </w:pPr>
    </w:p>
    <w:p w14:paraId="4E91EA7F">
      <w:pPr>
        <w:pStyle w:val="10"/>
        <w:spacing w:line="360" w:lineRule="auto"/>
        <w:rPr>
          <w:rFonts w:hint="eastAsia" w:hAnsi="宋体" w:cs="宋体"/>
          <w:sz w:val="28"/>
          <w:szCs w:val="28"/>
        </w:rPr>
      </w:pPr>
    </w:p>
    <w:p w14:paraId="6B43DCC6">
      <w:pPr>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22"/>
          <w:highlight w:val="none"/>
          <w:lang w:val="en-US" w:eastAsia="zh-CN"/>
        </w:rPr>
        <w:br w:type="page"/>
      </w:r>
    </w:p>
    <w:p w14:paraId="0309E37E">
      <w:pPr>
        <w:pStyle w:val="10"/>
        <w:spacing w:line="360" w:lineRule="auto"/>
        <w:jc w:val="center"/>
        <w:outlineLvl w:val="1"/>
        <w:rPr>
          <w:rFonts w:hint="eastAsia" w:hAnsi="宋体" w:cs="宋体"/>
          <w:sz w:val="24"/>
          <w:szCs w:val="24"/>
        </w:rPr>
      </w:pPr>
      <w:bookmarkStart w:id="168" w:name="_Toc17381"/>
      <w:r>
        <w:rPr>
          <w:rFonts w:hint="eastAsia" w:ascii="宋体" w:hAnsi="宋体" w:eastAsia="宋体" w:cs="宋体"/>
          <w:b/>
          <w:bCs/>
          <w:color w:val="000000"/>
          <w:sz w:val="24"/>
          <w:szCs w:val="22"/>
          <w:highlight w:val="none"/>
          <w:lang w:val="en-US" w:eastAsia="zh-CN"/>
        </w:rPr>
        <w:t>（七）</w:t>
      </w:r>
      <w:r>
        <w:rPr>
          <w:rFonts w:hint="eastAsia" w:ascii="宋体" w:hAnsi="宋体" w:eastAsia="宋体" w:cs="宋体"/>
          <w:b/>
          <w:bCs/>
          <w:sz w:val="24"/>
          <w:szCs w:val="24"/>
        </w:rPr>
        <w:t>供应商认为有必要提供的证明材料</w:t>
      </w:r>
      <w:bookmarkEnd w:id="168"/>
    </w:p>
    <w:p w14:paraId="5A89D1FF">
      <w:pPr>
        <w:pStyle w:val="10"/>
        <w:spacing w:line="360" w:lineRule="auto"/>
        <w:rPr>
          <w:rFonts w:hint="eastAsia" w:hAnsi="宋体" w:cs="宋体"/>
          <w:sz w:val="28"/>
          <w:szCs w:val="28"/>
        </w:rPr>
      </w:pPr>
    </w:p>
    <w:p w14:paraId="04265966">
      <w:pPr>
        <w:pStyle w:val="10"/>
        <w:spacing w:line="360" w:lineRule="auto"/>
        <w:rPr>
          <w:rFonts w:hint="eastAsia" w:hAnsi="宋体" w:cs="宋体"/>
          <w:sz w:val="28"/>
          <w:szCs w:val="28"/>
        </w:rPr>
      </w:pPr>
    </w:p>
    <w:p w14:paraId="4975D507">
      <w:pPr>
        <w:pStyle w:val="10"/>
        <w:spacing w:line="360" w:lineRule="auto"/>
        <w:rPr>
          <w:rFonts w:hint="eastAsia" w:hAnsi="宋体" w:cs="宋体"/>
          <w:sz w:val="28"/>
          <w:szCs w:val="28"/>
        </w:rPr>
      </w:pPr>
    </w:p>
    <w:p w14:paraId="04B3D38A">
      <w:pPr>
        <w:pStyle w:val="10"/>
        <w:spacing w:line="360" w:lineRule="auto"/>
        <w:rPr>
          <w:rFonts w:hint="eastAsia" w:hAnsi="宋体" w:cs="宋体"/>
          <w:sz w:val="28"/>
          <w:szCs w:val="28"/>
        </w:rPr>
      </w:pPr>
    </w:p>
    <w:p w14:paraId="7AF38F3D">
      <w:pPr>
        <w:spacing w:line="360" w:lineRule="auto"/>
        <w:rPr>
          <w:rFonts w:hint="eastAsia" w:ascii="宋体" w:hAnsi="宋体" w:eastAsia="宋体" w:cs="宋体"/>
          <w:sz w:val="28"/>
          <w:szCs w:val="28"/>
        </w:rPr>
      </w:pPr>
    </w:p>
    <w:p w14:paraId="131B881C">
      <w:pPr>
        <w:spacing w:line="360" w:lineRule="auto"/>
        <w:rPr>
          <w:rFonts w:hint="eastAsia" w:ascii="宋体" w:hAnsi="宋体" w:eastAsia="宋体" w:cs="宋体"/>
          <w:sz w:val="28"/>
          <w:szCs w:val="28"/>
        </w:rPr>
      </w:pPr>
    </w:p>
    <w:p w14:paraId="6FED080E">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p w14:paraId="2FCED185"/>
    <w:sectPr>
      <w:pgSz w:w="11849" w:h="16781"/>
      <w:pgMar w:top="1440" w:right="1080" w:bottom="1440" w:left="1080"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ACB43">
    <w:pPr>
      <w:pStyle w:val="11"/>
      <w:jc w:val="center"/>
    </w:pPr>
  </w:p>
  <w:p w14:paraId="57CE4CA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DE73B">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DCF5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9DCF5D">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412F749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D3144">
    <w:pPr>
      <w:widowControl/>
      <w:spacing w:line="432" w:lineRule="auto"/>
      <w:jc w:val="left"/>
      <w:rPr>
        <w:rFonts w:ascii="宋体" w:hAnsi="宋体" w:cs="宋体"/>
        <w:kern w:val="0"/>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YmZjZTI4ZTVjOWFhYjFiYzEzNmI5ZTNhODYxZjYifQ=="/>
  </w:docVars>
  <w:rsids>
    <w:rsidRoot w:val="6AEB60D4"/>
    <w:rsid w:val="009605B5"/>
    <w:rsid w:val="02511F45"/>
    <w:rsid w:val="02862D86"/>
    <w:rsid w:val="03FE3E00"/>
    <w:rsid w:val="061B4D44"/>
    <w:rsid w:val="06954AF6"/>
    <w:rsid w:val="0706709E"/>
    <w:rsid w:val="080109C6"/>
    <w:rsid w:val="080812F8"/>
    <w:rsid w:val="08713341"/>
    <w:rsid w:val="09A03EDE"/>
    <w:rsid w:val="0BE5207C"/>
    <w:rsid w:val="0E0259C0"/>
    <w:rsid w:val="0E4A266A"/>
    <w:rsid w:val="0ED9579C"/>
    <w:rsid w:val="0F256C33"/>
    <w:rsid w:val="0F2C6214"/>
    <w:rsid w:val="0FA933C0"/>
    <w:rsid w:val="10E103FD"/>
    <w:rsid w:val="11341D04"/>
    <w:rsid w:val="11511F61"/>
    <w:rsid w:val="12413D84"/>
    <w:rsid w:val="12820528"/>
    <w:rsid w:val="12A032E3"/>
    <w:rsid w:val="13200955"/>
    <w:rsid w:val="13370CE3"/>
    <w:rsid w:val="1342285C"/>
    <w:rsid w:val="13AC7923"/>
    <w:rsid w:val="140E1B25"/>
    <w:rsid w:val="14AA6A38"/>
    <w:rsid w:val="153C0833"/>
    <w:rsid w:val="15DF503D"/>
    <w:rsid w:val="171B1048"/>
    <w:rsid w:val="1AE41750"/>
    <w:rsid w:val="1AF35808"/>
    <w:rsid w:val="1C161DDD"/>
    <w:rsid w:val="1CAE0268"/>
    <w:rsid w:val="1CDD3710"/>
    <w:rsid w:val="200A1C59"/>
    <w:rsid w:val="20106F09"/>
    <w:rsid w:val="22017D97"/>
    <w:rsid w:val="220B433F"/>
    <w:rsid w:val="22113D85"/>
    <w:rsid w:val="22682C67"/>
    <w:rsid w:val="235B27CC"/>
    <w:rsid w:val="23AE0D90"/>
    <w:rsid w:val="24EF7670"/>
    <w:rsid w:val="27D33279"/>
    <w:rsid w:val="29820AB2"/>
    <w:rsid w:val="2BF51F79"/>
    <w:rsid w:val="2C4E2ECE"/>
    <w:rsid w:val="2DD35D80"/>
    <w:rsid w:val="31A57D49"/>
    <w:rsid w:val="329546CB"/>
    <w:rsid w:val="32CC0155"/>
    <w:rsid w:val="33C70135"/>
    <w:rsid w:val="35284066"/>
    <w:rsid w:val="356D55DD"/>
    <w:rsid w:val="361C5088"/>
    <w:rsid w:val="37294C63"/>
    <w:rsid w:val="37625C1C"/>
    <w:rsid w:val="3C3C0F95"/>
    <w:rsid w:val="3D0A1093"/>
    <w:rsid w:val="3D6A1B31"/>
    <w:rsid w:val="3DD27517"/>
    <w:rsid w:val="3EFC3EDA"/>
    <w:rsid w:val="3FAE3F57"/>
    <w:rsid w:val="3FEB03F8"/>
    <w:rsid w:val="40457DC2"/>
    <w:rsid w:val="41497698"/>
    <w:rsid w:val="42BE0955"/>
    <w:rsid w:val="442944F4"/>
    <w:rsid w:val="443D1D4E"/>
    <w:rsid w:val="445175A7"/>
    <w:rsid w:val="44942DFC"/>
    <w:rsid w:val="44AE027F"/>
    <w:rsid w:val="450A60D4"/>
    <w:rsid w:val="46C2653A"/>
    <w:rsid w:val="47CF53B3"/>
    <w:rsid w:val="48651873"/>
    <w:rsid w:val="498D72D3"/>
    <w:rsid w:val="4AB50890"/>
    <w:rsid w:val="4ABD5996"/>
    <w:rsid w:val="4BFA22D2"/>
    <w:rsid w:val="4D3305AE"/>
    <w:rsid w:val="4E74636C"/>
    <w:rsid w:val="4F8E053C"/>
    <w:rsid w:val="50AA7E30"/>
    <w:rsid w:val="50AB3BEB"/>
    <w:rsid w:val="510559A1"/>
    <w:rsid w:val="517671A2"/>
    <w:rsid w:val="51A90A23"/>
    <w:rsid w:val="51AF590D"/>
    <w:rsid w:val="52CD0741"/>
    <w:rsid w:val="536A18D1"/>
    <w:rsid w:val="539179C0"/>
    <w:rsid w:val="547B6144"/>
    <w:rsid w:val="54EB64E0"/>
    <w:rsid w:val="57783371"/>
    <w:rsid w:val="57BA548D"/>
    <w:rsid w:val="585F62DF"/>
    <w:rsid w:val="587003DF"/>
    <w:rsid w:val="595E0345"/>
    <w:rsid w:val="5A3115B5"/>
    <w:rsid w:val="5A5C0D28"/>
    <w:rsid w:val="5D5D1473"/>
    <w:rsid w:val="5D850596"/>
    <w:rsid w:val="5D9A75BB"/>
    <w:rsid w:val="5DD010E5"/>
    <w:rsid w:val="5F010ABD"/>
    <w:rsid w:val="5F296CFF"/>
    <w:rsid w:val="614E6EF1"/>
    <w:rsid w:val="624520A2"/>
    <w:rsid w:val="63A33B28"/>
    <w:rsid w:val="645A5BAC"/>
    <w:rsid w:val="64C32B9E"/>
    <w:rsid w:val="650A63BE"/>
    <w:rsid w:val="652E506F"/>
    <w:rsid w:val="659C1F4E"/>
    <w:rsid w:val="65AA6852"/>
    <w:rsid w:val="66091638"/>
    <w:rsid w:val="682409AB"/>
    <w:rsid w:val="685F0B4B"/>
    <w:rsid w:val="68896A60"/>
    <w:rsid w:val="68E40E0E"/>
    <w:rsid w:val="69BD2E65"/>
    <w:rsid w:val="69FE147F"/>
    <w:rsid w:val="6AEB60D4"/>
    <w:rsid w:val="6C0A7EB8"/>
    <w:rsid w:val="6CF22E26"/>
    <w:rsid w:val="6D0D4104"/>
    <w:rsid w:val="6D284A9A"/>
    <w:rsid w:val="6D45564C"/>
    <w:rsid w:val="6E0E0133"/>
    <w:rsid w:val="6E191CEB"/>
    <w:rsid w:val="6F2D45E9"/>
    <w:rsid w:val="70A94143"/>
    <w:rsid w:val="71506EE0"/>
    <w:rsid w:val="72531076"/>
    <w:rsid w:val="73A153C9"/>
    <w:rsid w:val="749B3DA3"/>
    <w:rsid w:val="752540DA"/>
    <w:rsid w:val="75812F99"/>
    <w:rsid w:val="758B11E8"/>
    <w:rsid w:val="760D6F22"/>
    <w:rsid w:val="76FD79BD"/>
    <w:rsid w:val="771A2006"/>
    <w:rsid w:val="777059BB"/>
    <w:rsid w:val="77C43611"/>
    <w:rsid w:val="7A0A5C53"/>
    <w:rsid w:val="7B453F7C"/>
    <w:rsid w:val="7BED75DA"/>
    <w:rsid w:val="7C6B4804"/>
    <w:rsid w:val="7C760F99"/>
    <w:rsid w:val="7C8D2B6B"/>
    <w:rsid w:val="7EB44CF8"/>
    <w:rsid w:val="7F761695"/>
    <w:rsid w:val="7FC2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qFormat/>
    <w:uiPriority w:val="0"/>
    <w:pPr>
      <w:keepNext/>
      <w:keepLines/>
      <w:spacing w:before="340" w:after="330" w:line="576" w:lineRule="auto"/>
      <w:ind w:left="1800"/>
      <w:jc w:val="center"/>
      <w:outlineLvl w:val="0"/>
    </w:pPr>
    <w:rPr>
      <w:rFonts w:ascii="Times New Roman" w:hAnsi="Times New Roman" w:eastAsia="黑体" w:cs="Times New Roman"/>
      <w:kern w:val="44"/>
      <w:sz w:val="36"/>
    </w:rPr>
  </w:style>
  <w:style w:type="paragraph" w:styleId="5">
    <w:name w:val="heading 2"/>
    <w:basedOn w:val="1"/>
    <w:next w:val="1"/>
    <w:qFormat/>
    <w:uiPriority w:val="0"/>
    <w:pPr>
      <w:keepNext/>
      <w:keepLines/>
      <w:spacing w:before="260" w:after="260" w:line="412" w:lineRule="auto"/>
      <w:ind w:left="1800"/>
      <w:outlineLvl w:val="1"/>
    </w:pPr>
    <w:rPr>
      <w:rFonts w:ascii="CG Times" w:hAnsi="CG Times" w:eastAsia="宋体" w:cs="Times New Roman"/>
      <w:kern w:val="0"/>
      <w:sz w:val="30"/>
      <w:szCs w:val="20"/>
    </w:rPr>
  </w:style>
  <w:style w:type="paragraph" w:styleId="6">
    <w:name w:val="heading 4"/>
    <w:basedOn w:val="1"/>
    <w:next w:val="1"/>
    <w:qFormat/>
    <w:uiPriority w:val="0"/>
    <w:pPr>
      <w:keepNext/>
      <w:keepLines/>
      <w:tabs>
        <w:tab w:val="left" w:pos="425"/>
      </w:tabs>
      <w:spacing w:before="360" w:line="240" w:lineRule="exact"/>
      <w:ind w:left="425" w:hanging="425"/>
      <w:outlineLvl w:val="3"/>
    </w:pPr>
    <w:rPr>
      <w:rFonts w:ascii="宋体" w:hAnsi="Times New Roman" w:eastAsia="宋体" w:cs="Times New Roman"/>
      <w:kern w:val="0"/>
      <w:sz w:val="28"/>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hAnsi="Times New Roman" w:eastAsia="宋体" w:cs="Times New Roman"/>
      <w:kern w:val="0"/>
      <w:sz w:val="20"/>
      <w:szCs w:val="24"/>
    </w:rPr>
  </w:style>
  <w:style w:type="paragraph" w:customStyle="1" w:styleId="4">
    <w:name w:val="5）标书正文 首行缩进2字符"/>
    <w:basedOn w:val="1"/>
    <w:autoRedefine/>
    <w:qFormat/>
    <w:uiPriority w:val="99"/>
    <w:pPr>
      <w:spacing w:after="160" w:line="480" w:lineRule="exact"/>
      <w:ind w:firstLine="200" w:firstLineChars="200"/>
    </w:pPr>
    <w:rPr>
      <w:rFonts w:ascii="仿宋_GB2312" w:eastAsia="仿宋_GB2312"/>
      <w:sz w:val="28"/>
      <w:szCs w:val="20"/>
    </w:rPr>
  </w:style>
  <w:style w:type="paragraph" w:styleId="7">
    <w:name w:val="annotation text"/>
    <w:basedOn w:val="1"/>
    <w:qFormat/>
    <w:uiPriority w:val="0"/>
    <w:pPr>
      <w:jc w:val="left"/>
    </w:pPr>
  </w:style>
  <w:style w:type="paragraph" w:styleId="8">
    <w:name w:val="Body Text Indent"/>
    <w:basedOn w:val="1"/>
    <w:next w:val="9"/>
    <w:qFormat/>
    <w:uiPriority w:val="6"/>
    <w:pPr>
      <w:ind w:firstLine="538"/>
    </w:pPr>
    <w:rPr>
      <w:rFonts w:eastAsia="楷体"/>
      <w:sz w:val="28"/>
    </w:rPr>
  </w:style>
  <w:style w:type="paragraph" w:styleId="9">
    <w:name w:val="envelope return"/>
    <w:basedOn w:val="1"/>
    <w:unhideWhenUsed/>
    <w:qFormat/>
    <w:uiPriority w:val="99"/>
    <w:pPr>
      <w:adjustRightInd w:val="0"/>
      <w:snapToGrid w:val="0"/>
      <w:spacing w:line="360" w:lineRule="auto"/>
      <w:ind w:firstLine="200" w:firstLineChars="200"/>
    </w:pPr>
    <w:rPr>
      <w:rFonts w:ascii="Arial" w:hAnsi="Arial" w:eastAsia="仿宋_GB2312" w:cs="Arial"/>
      <w:sz w:val="24"/>
      <w:szCs w:val="24"/>
    </w:rPr>
  </w:style>
  <w:style w:type="paragraph" w:styleId="10">
    <w:name w:val="Plain Text"/>
    <w:basedOn w:val="1"/>
    <w:next w:val="2"/>
    <w:unhideWhenUsed/>
    <w:qFormat/>
    <w:uiPriority w:val="0"/>
    <w:rPr>
      <w:rFonts w:ascii="宋体" w:hAnsi="Courier New" w:eastAsia="宋体" w:cs="Times New Roman"/>
      <w:kern w:val="0"/>
      <w:sz w:val="20"/>
      <w:szCs w:val="20"/>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rPr>
      <w:rFonts w:ascii="Times New Roman" w:hAnsi="Times New Roman" w:eastAsia="宋体" w:cs="Times New Roman"/>
      <w:szCs w:val="24"/>
    </w:rPr>
  </w:style>
  <w:style w:type="paragraph" w:styleId="14">
    <w:name w:val="toc 2"/>
    <w:basedOn w:val="1"/>
    <w:next w:val="1"/>
    <w:qFormat/>
    <w:uiPriority w:val="39"/>
    <w:pPr>
      <w:ind w:left="200" w:leftChars="200"/>
    </w:pPr>
    <w:rPr>
      <w:rFonts w:ascii="Times New Roman" w:hAnsi="Times New Roman" w:eastAsia="宋体" w:cs="Times New Roman"/>
      <w:szCs w:val="24"/>
    </w:rPr>
  </w:style>
  <w:style w:type="paragraph" w:styleId="15">
    <w:name w:val="Body Text 2"/>
    <w:basedOn w:val="1"/>
    <w:next w:val="10"/>
    <w:unhideWhenUsed/>
    <w:qFormat/>
    <w:uiPriority w:val="99"/>
    <w:pPr>
      <w:spacing w:line="500" w:lineRule="atLeast"/>
      <w:ind w:right="640"/>
    </w:pPr>
    <w:rPr>
      <w:rFonts w:ascii="宋体" w:hAnsi="宋体" w:eastAsia="宋体" w:cs="Times New Roman"/>
      <w:b/>
      <w:kern w:val="0"/>
      <w:sz w:val="20"/>
      <w:szCs w:val="44"/>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7">
    <w:name w:val="Body Text First Indent"/>
    <w:basedOn w:val="1"/>
    <w:next w:val="18"/>
    <w:unhideWhenUsed/>
    <w:qFormat/>
    <w:uiPriority w:val="0"/>
    <w:pPr>
      <w:ind w:firstLine="420" w:firstLineChars="100"/>
    </w:pPr>
    <w:rPr>
      <w:rFonts w:ascii="等线" w:hAnsi="等线" w:eastAsia="等线"/>
      <w:kern w:val="2"/>
      <w:sz w:val="21"/>
      <w:szCs w:val="22"/>
    </w:rPr>
  </w:style>
  <w:style w:type="paragraph" w:styleId="18">
    <w:name w:val="Body Text First Indent 2"/>
    <w:basedOn w:val="8"/>
    <w:next w:val="1"/>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character" w:styleId="21">
    <w:name w:val="Hyperlink"/>
    <w:basedOn w:val="20"/>
    <w:unhideWhenUsed/>
    <w:qFormat/>
    <w:uiPriority w:val="99"/>
    <w:rPr>
      <w:color w:val="666666"/>
      <w:u w:val="none"/>
    </w:rPr>
  </w:style>
  <w:style w:type="paragraph" w:customStyle="1" w:styleId="22">
    <w:name w:val="Default"/>
    <w:basedOn w:val="10"/>
    <w:next w:val="23"/>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大标题"/>
    <w:basedOn w:val="1"/>
    <w:next w:val="18"/>
    <w:qFormat/>
    <w:uiPriority w:val="0"/>
    <w:pPr>
      <w:jc w:val="center"/>
    </w:pPr>
    <w:rPr>
      <w:rFonts w:ascii="Arial" w:hAnsi="Arial"/>
      <w:b/>
      <w:sz w:val="28"/>
    </w:rPr>
  </w:style>
  <w:style w:type="paragraph" w:styleId="24">
    <w:name w:val="List Paragraph"/>
    <w:basedOn w:val="1"/>
    <w:autoRedefine/>
    <w:qFormat/>
    <w:uiPriority w:val="99"/>
    <w:pPr>
      <w:ind w:firstLine="420" w:firstLineChars="200"/>
    </w:pPr>
    <w:rPr>
      <w:rFonts w:ascii="Times New Roman" w:hAnsi="Times New Roman" w:eastAsia="宋体" w:cs="Times New Roman"/>
      <w:kern w:val="0"/>
      <w:sz w:val="20"/>
      <w:szCs w:val="24"/>
    </w:rPr>
  </w:style>
  <w:style w:type="paragraph" w:customStyle="1" w:styleId="25">
    <w:name w:val="(符号)标书正文"/>
    <w:basedOn w:val="1"/>
    <w:autoRedefine/>
    <w:qFormat/>
    <w:uiPriority w:val="0"/>
    <w:pPr>
      <w:spacing w:line="500" w:lineRule="exact"/>
      <w:ind w:left="420"/>
    </w:pPr>
    <w:rPr>
      <w:rFonts w:ascii="宋体" w:hAnsi="宋体" w:eastAsia="宋体" w:cs="宋体"/>
      <w:sz w:val="24"/>
      <w:szCs w:val="20"/>
    </w:rPr>
  </w:style>
  <w:style w:type="paragraph" w:customStyle="1" w:styleId="2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样式 样式 左侧:  2 字符 + 左侧:  0.85 厘米 首行缩进:  2 字符1"/>
    <w:basedOn w:val="1"/>
    <w:autoRedefine/>
    <w:qFormat/>
    <w:uiPriority w:val="0"/>
    <w:pPr>
      <w:ind w:left="482" w:firstLine="200" w:firstLineChars="200"/>
    </w:pPr>
    <w:rPr>
      <w:rFonts w:cs="宋体"/>
      <w:szCs w:val="20"/>
    </w:rPr>
  </w:style>
  <w:style w:type="paragraph" w:customStyle="1" w:styleId="2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29182</Words>
  <Characters>33420</Characters>
  <Lines>0</Lines>
  <Paragraphs>0</Paragraphs>
  <TotalTime>17</TotalTime>
  <ScaleCrop>false</ScaleCrop>
  <LinksUpToDate>false</LinksUpToDate>
  <CharactersWithSpaces>34572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2026-02-06T09:01:00Z</dcterms:created>
  <dc:creator>小磊子</dc:creator>
  <cp:lastModifiedBy>小磊子</cp:lastModifiedBy>
  <dcterms:modified xsi:type="dcterms:W3CDTF">2026-03-06T08:38:50Z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AC92F85B386549D78000AF8463F9722D_13</vt:lpwstr>
  </property>
</Properties>
</file>